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22"/>
          <w:szCs w:val="22"/>
          <w:b w:val="1"/>
          <w:bCs w:val="1"/>
          <w:color w:val="auto"/>
        </w:rPr>
        <w:drawing>
          <wp:anchor simplePos="0" relativeHeight="251657728" behindDoc="1" locked="0" layoutInCell="0" allowOverlap="1">
            <wp:simplePos x="0" y="0"/>
            <wp:positionH relativeFrom="page">
              <wp:posOffset>157480</wp:posOffset>
            </wp:positionH>
            <wp:positionV relativeFrom="page">
              <wp:posOffset>157480</wp:posOffset>
            </wp:positionV>
            <wp:extent cx="72466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page">
              <wp:posOffset>157480</wp:posOffset>
            </wp:positionH>
            <wp:positionV relativeFrom="page">
              <wp:posOffset>191770</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t>UNITED STATES</w:t>
      </w:r>
    </w:p>
    <w:p>
      <w:pPr>
        <w:spacing w:after="0" w:line="4"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SECURITIES AND EXCHANGE COMMISSION</w:t>
      </w:r>
    </w:p>
    <w:p>
      <w:pPr>
        <w:jc w:val="center"/>
        <w:ind w:right="-1200"/>
        <w:spacing w:after="0"/>
        <w:rPr>
          <w:sz w:val="20"/>
          <w:szCs w:val="20"/>
          <w:color w:val="auto"/>
        </w:rPr>
      </w:pPr>
      <w:r>
        <w:rPr>
          <w:rFonts w:ascii="Arial" w:cs="Arial" w:eastAsia="Arial" w:hAnsi="Arial"/>
          <w:sz w:val="22"/>
          <w:szCs w:val="22"/>
          <w:b w:val="1"/>
          <w:bCs w:val="1"/>
          <w:color w:val="auto"/>
        </w:rPr>
        <w:t>Washington, D.C. 20549</w:t>
      </w:r>
    </w:p>
    <w:p>
      <w:pPr>
        <w:spacing w:after="0" w:line="209"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FORM 6-K</w:t>
      </w:r>
    </w:p>
    <w:p>
      <w:pPr>
        <w:spacing w:after="0" w:line="21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Long Form of Press Release</w:t>
      </w:r>
    </w:p>
    <w:p>
      <w:pPr>
        <w:spacing w:after="0" w:line="225"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Commission File Number 1-11414</w:t>
      </w:r>
    </w:p>
    <w:p>
      <w:pPr>
        <w:spacing w:after="0" w:line="217"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(Exact name of Registrant as specified in its Charter)</w:t>
      </w:r>
    </w:p>
    <w:p>
      <w:pPr>
        <w:spacing w:after="0" w:line="201"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3" w:lineRule="exact"/>
        <w:rPr>
          <w:sz w:val="24"/>
          <w:szCs w:val="24"/>
          <w:color w:val="auto"/>
        </w:rPr>
      </w:pPr>
    </w:p>
    <w:p>
      <w:pPr>
        <w:ind w:left="4700"/>
        <w:spacing w:after="0" w:line="207" w:lineRule="exact"/>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rFonts w:ascii="Arial" w:cs="Arial" w:eastAsia="Arial" w:hAnsi="Arial"/>
          <w:sz w:val="18"/>
          <w:szCs w:val="18"/>
          <w:color w:val="auto"/>
        </w:rPr>
        <w:t xml:space="preserve"> Form 40-F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2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2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172720</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189865</wp:posOffset>
            </wp:positionV>
            <wp:extent cx="7246620" cy="260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644525</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531"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July 20, 2018</w:t>
      </w:r>
    </w:p>
    <w:p>
      <w:pPr>
        <w:spacing w:after="0" w:line="225" w:lineRule="exact"/>
        <w:rPr>
          <w:sz w:val="20"/>
          <w:szCs w:val="20"/>
          <w:color w:val="auto"/>
        </w:rPr>
      </w:pPr>
    </w:p>
    <w:p>
      <w:pPr>
        <w:ind w:left="458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4580"/>
        <w:spacing w:after="0"/>
        <w:rPr>
          <w:sz w:val="20"/>
          <w:szCs w:val="20"/>
          <w:color w:val="auto"/>
        </w:rPr>
      </w:pPr>
      <w:r>
        <w:rPr>
          <w:rFonts w:ascii="Arial" w:cs="Arial" w:eastAsia="Arial" w:hAnsi="Arial"/>
          <w:sz w:val="18"/>
          <w:szCs w:val="18"/>
          <w:i w:val="1"/>
          <w:iCs w:val="1"/>
          <w:color w:val="auto"/>
        </w:rPr>
        <w:t>(Registrant)</w:t>
      </w:r>
    </w:p>
    <w:p>
      <w:pPr>
        <w:spacing w:after="0" w:line="211" w:lineRule="exact"/>
        <w:rPr>
          <w:sz w:val="20"/>
          <w:szCs w:val="20"/>
          <w:color w:val="auto"/>
        </w:rPr>
      </w:pPr>
    </w:p>
    <w:p>
      <w:pPr>
        <w:ind w:left="5720"/>
        <w:spacing w:after="0"/>
        <w:tabs>
          <w:tab w:leader="none" w:pos="626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3992880</wp:posOffset>
            </wp:positionH>
            <wp:positionV relativeFrom="paragraph">
              <wp:posOffset>14605</wp:posOffset>
            </wp:positionV>
            <wp:extent cx="32588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3258820" cy="8890"/>
                    </a:xfrm>
                    <a:prstGeom prst="rect">
                      <a:avLst/>
                    </a:prstGeom>
                    <a:noFill/>
                  </pic:spPr>
                </pic:pic>
              </a:graphicData>
            </a:graphic>
          </wp:anchor>
        </w:drawing>
      </w:r>
    </w:p>
    <w:p>
      <w:pPr>
        <w:spacing w:after="0" w:line="219"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Name: Ana Graciela de Méndez</w:t>
      </w:r>
    </w:p>
    <w:p>
      <w:pPr>
        <w:spacing w:after="0" w:line="23" w:lineRule="exact"/>
        <w:rPr>
          <w:sz w:val="20"/>
          <w:szCs w:val="20"/>
          <w:color w:val="auto"/>
        </w:rPr>
      </w:pPr>
    </w:p>
    <w:p>
      <w:pPr>
        <w:ind w:left="5720"/>
        <w:spacing w:after="0"/>
        <w:tabs>
          <w:tab w:leader="none" w:pos="6260" w:val="left"/>
        </w:tabs>
        <w:rPr>
          <w:sz w:val="20"/>
          <w:szCs w:val="20"/>
          <w:color w:val="auto"/>
        </w:rPr>
      </w:pPr>
      <w:r>
        <w:rPr>
          <w:rFonts w:ascii="Arial" w:cs="Arial" w:eastAsia="Arial" w:hAnsi="Arial"/>
          <w:sz w:val="18"/>
          <w:szCs w:val="18"/>
          <w:color w:val="auto"/>
        </w:rPr>
        <w:t>Title:</w:t>
      </w:r>
      <w:r>
        <w:rPr>
          <w:sz w:val="20"/>
          <w:szCs w:val="20"/>
          <w:color w:val="auto"/>
        </w:rPr>
        <w:tab/>
      </w:r>
      <w:r>
        <w:rPr>
          <w:rFonts w:ascii="Arial" w:cs="Arial" w:eastAsia="Arial" w:hAnsi="Arial"/>
          <w:sz w:val="17"/>
          <w:szCs w:val="17"/>
          <w:color w:val="auto"/>
        </w:rPr>
        <w:t>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2466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2522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2522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jc w:val="center"/>
        <w:spacing w:after="0" w:line="244" w:lineRule="auto"/>
        <w:rPr>
          <w:sz w:val="20"/>
          <w:szCs w:val="20"/>
          <w:color w:val="auto"/>
        </w:rPr>
      </w:pPr>
      <w:r>
        <w:rPr>
          <w:rFonts w:ascii="Arial" w:cs="Arial" w:eastAsia="Arial" w:hAnsi="Arial"/>
          <w:sz w:val="22"/>
          <w:szCs w:val="22"/>
          <w:b w:val="1"/>
          <w:bCs w:val="1"/>
          <w:color w:val="auto"/>
        </w:rPr>
        <w:t>BLADEX ANNOUNCES PROFIT FOR THE SECOND QUARTER 2018 OF $16.6 MILLION, OR $0.42 PER SHARE, AND</w:t>
      </w:r>
    </w:p>
    <w:p>
      <w:pPr>
        <w:spacing w:after="0" w:line="1" w:lineRule="exact"/>
        <w:rPr>
          <w:sz w:val="20"/>
          <w:szCs w:val="20"/>
          <w:color w:val="auto"/>
        </w:rPr>
      </w:pPr>
    </w:p>
    <w:p>
      <w:pPr>
        <w:ind w:left="3080"/>
        <w:spacing w:after="0"/>
        <w:rPr>
          <w:sz w:val="20"/>
          <w:szCs w:val="20"/>
          <w:color w:val="auto"/>
        </w:rPr>
      </w:pPr>
      <w:r>
        <w:rPr>
          <w:rFonts w:ascii="Arial" w:cs="Arial" w:eastAsia="Arial" w:hAnsi="Arial"/>
          <w:sz w:val="18"/>
          <w:szCs w:val="18"/>
          <w:b w:val="1"/>
          <w:bCs w:val="1"/>
          <w:color w:val="auto"/>
        </w:rPr>
        <w:t>YEAR-TO-DATE 2018 OF $31.1 MILLION, OR $0.79 PER SHARE</w:t>
      </w:r>
    </w:p>
    <w:p>
      <w:pPr>
        <w:spacing w:after="0" w:line="20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PANAMA CITY, REPUBLIC OF PANAMA, July 20, 2018</w:t>
      </w:r>
    </w:p>
    <w:p>
      <w:pPr>
        <w:spacing w:after="0" w:line="225" w:lineRule="exact"/>
        <w:rPr>
          <w:sz w:val="20"/>
          <w:szCs w:val="20"/>
          <w:color w:val="auto"/>
        </w:rPr>
      </w:pPr>
    </w:p>
    <w:p>
      <w:pPr>
        <w:jc w:val="both"/>
        <w:spacing w:after="0" w:line="266" w:lineRule="auto"/>
        <w:rPr>
          <w:sz w:val="20"/>
          <w:szCs w:val="20"/>
          <w:color w:val="auto"/>
        </w:rPr>
      </w:pPr>
      <w:r>
        <w:rPr>
          <w:rFonts w:ascii="Arial" w:cs="Arial" w:eastAsia="Arial" w:hAnsi="Arial"/>
          <w:sz w:val="18"/>
          <w:szCs w:val="18"/>
          <w:b w:val="1"/>
          <w:bCs w:val="1"/>
          <w:color w:val="auto"/>
        </w:rPr>
        <w:t xml:space="preserve">Banco Latinoamericano de Comercio Exterior, S.A. </w:t>
      </w:r>
      <w:r>
        <w:rPr>
          <w:rFonts w:ascii="Arial" w:cs="Arial" w:eastAsia="Arial" w:hAnsi="Arial"/>
          <w:sz w:val="18"/>
          <w:szCs w:val="18"/>
          <w:color w:val="auto"/>
        </w:rPr>
        <w:t>(NYSE: BLX, “Bladex”, or “the Bank”), a Panama-based multinational bank originally established by</w:t>
      </w:r>
      <w:r>
        <w:rPr>
          <w:rFonts w:ascii="Arial" w:cs="Arial" w:eastAsia="Arial" w:hAnsi="Arial"/>
          <w:sz w:val="18"/>
          <w:szCs w:val="18"/>
          <w:b w:val="1"/>
          <w:bCs w:val="1"/>
          <w:color w:val="auto"/>
        </w:rPr>
        <w:t xml:space="preserve"> </w:t>
      </w:r>
      <w:r>
        <w:rPr>
          <w:rFonts w:ascii="Arial" w:cs="Arial" w:eastAsia="Arial" w:hAnsi="Arial"/>
          <w:sz w:val="18"/>
          <w:szCs w:val="18"/>
          <w:color w:val="auto"/>
        </w:rPr>
        <w:t>the central banks of 23 Latin-American and Caribbean countries to promote foreign trade and economic integration in the Region, today announced its results for the second quarter (“2Q18”) and six months (“6M18”) ended June 30, 2018.</w:t>
      </w:r>
    </w:p>
    <w:p>
      <w:pPr>
        <w:spacing w:after="0" w:line="18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consolidated financial information in this document has been prepared in accordance with International Financial Reporting Standards (“IFRS”) as issued by the International Accounting Standards Board (“IASB”).</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040" w:type="dxa"/>
            <w:vAlign w:val="bottom"/>
            <w:gridSpan w:val="2"/>
          </w:tcPr>
          <w:p>
            <w:pPr>
              <w:spacing w:after="0"/>
              <w:rPr>
                <w:sz w:val="20"/>
                <w:szCs w:val="20"/>
                <w:color w:val="auto"/>
              </w:rPr>
            </w:pPr>
            <w:r>
              <w:rPr>
                <w:rFonts w:ascii="Arial" w:cs="Arial" w:eastAsia="Arial" w:hAnsi="Arial"/>
                <w:sz w:val="18"/>
                <w:szCs w:val="18"/>
                <w:b w:val="1"/>
                <w:bCs w:val="1"/>
                <w:color w:val="auto"/>
              </w:rPr>
              <w:t>FINANCIAL SNAPSHOT</w:t>
            </w:r>
          </w:p>
        </w:tc>
        <w:tc>
          <w:tcPr>
            <w:tcW w:w="24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4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4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8"/>
        </w:trPr>
        <w:tc>
          <w:tcPr>
            <w:tcW w:w="4040" w:type="dxa"/>
            <w:vAlign w:val="bottom"/>
            <w:gridSpan w:val="2"/>
          </w:tcPr>
          <w:p>
            <w:pPr>
              <w:spacing w:after="0"/>
              <w:rPr>
                <w:sz w:val="20"/>
                <w:szCs w:val="20"/>
                <w:color w:val="auto"/>
              </w:rPr>
            </w:pPr>
            <w:r>
              <w:rPr>
                <w:rFonts w:ascii="Arial" w:cs="Arial" w:eastAsia="Arial" w:hAnsi="Arial"/>
                <w:sz w:val="18"/>
                <w:szCs w:val="18"/>
                <w:color w:val="auto"/>
              </w:rPr>
              <w:t>(US$ million, except percentages and</w:t>
            </w:r>
          </w:p>
        </w:tc>
        <w:tc>
          <w:tcPr>
            <w:tcW w:w="240" w:type="dxa"/>
            <w:vAlign w:val="bottom"/>
          </w:tcPr>
          <w:p>
            <w:pPr>
              <w:spacing w:after="0"/>
              <w:rPr>
                <w:sz w:val="24"/>
                <w:szCs w:val="24"/>
                <w:color w:val="auto"/>
              </w:rPr>
            </w:pPr>
          </w:p>
        </w:tc>
        <w:tc>
          <w:tcPr>
            <w:tcW w:w="1200" w:type="dxa"/>
            <w:vAlign w:val="bottom"/>
            <w:gridSpan w:val="2"/>
            <w:vMerge w:val="restart"/>
          </w:tcPr>
          <w:p>
            <w:pPr>
              <w:jc w:val="right"/>
              <w:ind w:right="600"/>
              <w:spacing w:after="0"/>
              <w:rPr>
                <w:sz w:val="20"/>
                <w:szCs w:val="20"/>
                <w:color w:val="auto"/>
              </w:rPr>
            </w:pPr>
            <w:r>
              <w:rPr>
                <w:rFonts w:ascii="Arial" w:cs="Arial" w:eastAsia="Arial" w:hAnsi="Arial"/>
                <w:sz w:val="18"/>
                <w:szCs w:val="18"/>
                <w:b w:val="1"/>
                <w:bCs w:val="1"/>
                <w:color w:val="auto"/>
              </w:rPr>
              <w:t>6M18</w:t>
            </w:r>
          </w:p>
        </w:tc>
        <w:tc>
          <w:tcPr>
            <w:tcW w:w="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260" w:type="dxa"/>
            <w:vAlign w:val="bottom"/>
            <w:gridSpan w:val="2"/>
            <w:vMerge w:val="restart"/>
          </w:tcPr>
          <w:p>
            <w:pPr>
              <w:jc w:val="right"/>
              <w:ind w:right="680"/>
              <w:spacing w:after="0"/>
              <w:rPr>
                <w:sz w:val="20"/>
                <w:szCs w:val="20"/>
                <w:color w:val="auto"/>
              </w:rPr>
            </w:pPr>
            <w:r>
              <w:rPr>
                <w:rFonts w:ascii="Arial" w:cs="Arial" w:eastAsia="Arial" w:hAnsi="Arial"/>
                <w:sz w:val="18"/>
                <w:szCs w:val="18"/>
                <w:b w:val="1"/>
                <w:bCs w:val="1"/>
                <w:color w:val="auto"/>
              </w:rPr>
              <w:t>6M17</w:t>
            </w:r>
          </w:p>
        </w:tc>
        <w:tc>
          <w:tcPr>
            <w:tcW w:w="820" w:type="dxa"/>
            <w:vAlign w:val="bottom"/>
            <w:vMerge w:val="restart"/>
          </w:tcPr>
          <w:p>
            <w:pPr>
              <w:jc w:val="right"/>
              <w:spacing w:after="0"/>
              <w:rPr>
                <w:sz w:val="20"/>
                <w:szCs w:val="20"/>
                <w:color w:val="auto"/>
              </w:rPr>
            </w:pPr>
            <w:r>
              <w:rPr>
                <w:rFonts w:ascii="Arial" w:cs="Arial" w:eastAsia="Arial" w:hAnsi="Arial"/>
                <w:sz w:val="18"/>
                <w:szCs w:val="18"/>
                <w:b w:val="1"/>
                <w:bCs w:val="1"/>
                <w:color w:val="auto"/>
              </w:rPr>
              <w:t>2Q18</w:t>
            </w:r>
          </w:p>
        </w:tc>
        <w:tc>
          <w:tcPr>
            <w:tcW w:w="4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840" w:type="dxa"/>
            <w:vAlign w:val="bottom"/>
            <w:vMerge w:val="restart"/>
          </w:tcPr>
          <w:p>
            <w:pPr>
              <w:jc w:val="right"/>
              <w:spacing w:after="0"/>
              <w:rPr>
                <w:sz w:val="20"/>
                <w:szCs w:val="20"/>
                <w:color w:val="auto"/>
              </w:rPr>
            </w:pPr>
            <w:r>
              <w:rPr>
                <w:rFonts w:ascii="Arial" w:cs="Arial" w:eastAsia="Arial" w:hAnsi="Arial"/>
                <w:sz w:val="18"/>
                <w:szCs w:val="18"/>
                <w:b w:val="1"/>
                <w:bCs w:val="1"/>
                <w:color w:val="auto"/>
              </w:rPr>
              <w:t>1Q18</w:t>
            </w:r>
          </w:p>
        </w:tc>
        <w:tc>
          <w:tcPr>
            <w:tcW w:w="4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140" w:type="dxa"/>
            <w:vAlign w:val="bottom"/>
            <w:gridSpan w:val="2"/>
            <w:vMerge w:val="restart"/>
          </w:tcPr>
          <w:p>
            <w:pPr>
              <w:jc w:val="right"/>
              <w:ind w:right="580"/>
              <w:spacing w:after="0"/>
              <w:rPr>
                <w:sz w:val="20"/>
                <w:szCs w:val="20"/>
                <w:color w:val="auto"/>
              </w:rPr>
            </w:pPr>
            <w:r>
              <w:rPr>
                <w:rFonts w:ascii="Arial" w:cs="Arial" w:eastAsia="Arial" w:hAnsi="Arial"/>
                <w:sz w:val="18"/>
                <w:szCs w:val="18"/>
                <w:b w:val="1"/>
                <w:bCs w:val="1"/>
                <w:color w:val="auto"/>
              </w:rPr>
              <w:t>2Q17</w:t>
            </w:r>
          </w:p>
        </w:tc>
        <w:tc>
          <w:tcPr>
            <w:tcW w:w="0" w:type="dxa"/>
            <w:vAlign w:val="bottom"/>
          </w:tcPr>
          <w:p>
            <w:pPr>
              <w:spacing w:after="0"/>
              <w:rPr>
                <w:sz w:val="1"/>
                <w:szCs w:val="1"/>
                <w:color w:val="auto"/>
              </w:rPr>
            </w:pPr>
          </w:p>
        </w:tc>
      </w:tr>
      <w:tr>
        <w:trPr>
          <w:trHeight w:val="230"/>
        </w:trPr>
        <w:tc>
          <w:tcPr>
            <w:tcW w:w="4040" w:type="dxa"/>
            <w:vAlign w:val="bottom"/>
            <w:gridSpan w:val="2"/>
          </w:tcPr>
          <w:p>
            <w:pPr>
              <w:spacing w:after="0"/>
              <w:rPr>
                <w:sz w:val="20"/>
                <w:szCs w:val="20"/>
                <w:color w:val="auto"/>
              </w:rPr>
            </w:pPr>
            <w:r>
              <w:rPr>
                <w:rFonts w:ascii="Arial" w:cs="Arial" w:eastAsia="Arial" w:hAnsi="Arial"/>
                <w:sz w:val="18"/>
                <w:szCs w:val="18"/>
                <w:color w:val="auto"/>
              </w:rPr>
              <w:t>per share amounts)</w:t>
            </w:r>
          </w:p>
        </w:tc>
        <w:tc>
          <w:tcPr>
            <w:tcW w:w="240" w:type="dxa"/>
            <w:vAlign w:val="bottom"/>
          </w:tcPr>
          <w:p>
            <w:pPr>
              <w:spacing w:after="0"/>
              <w:rPr>
                <w:sz w:val="20"/>
                <w:szCs w:val="20"/>
                <w:color w:val="auto"/>
              </w:rPr>
            </w:pPr>
          </w:p>
        </w:tc>
        <w:tc>
          <w:tcPr>
            <w:tcW w:w="1200" w:type="dxa"/>
            <w:vAlign w:val="bottom"/>
            <w:gridSpan w:val="2"/>
            <w:vMerge w:val="continue"/>
          </w:tcPr>
          <w:p>
            <w:pPr>
              <w:spacing w:after="0"/>
              <w:rPr>
                <w:sz w:val="20"/>
                <w:szCs w:val="20"/>
                <w:color w:val="auto"/>
              </w:rPr>
            </w:pPr>
          </w:p>
        </w:tc>
        <w:tc>
          <w:tcPr>
            <w:tcW w:w="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260" w:type="dxa"/>
            <w:vAlign w:val="bottom"/>
            <w:gridSpan w:val="2"/>
            <w:vMerge w:val="continue"/>
          </w:tcPr>
          <w:p>
            <w:pPr>
              <w:spacing w:after="0"/>
              <w:rPr>
                <w:sz w:val="20"/>
                <w:szCs w:val="20"/>
                <w:color w:val="auto"/>
              </w:rPr>
            </w:pPr>
          </w:p>
        </w:tc>
        <w:tc>
          <w:tcPr>
            <w:tcW w:w="820" w:type="dxa"/>
            <w:vAlign w:val="bottom"/>
            <w:vMerge w:val="continue"/>
          </w:tcPr>
          <w:p>
            <w:pPr>
              <w:spacing w:after="0"/>
              <w:rPr>
                <w:sz w:val="20"/>
                <w:szCs w:val="20"/>
                <w:color w:val="auto"/>
              </w:rPr>
            </w:pPr>
          </w:p>
        </w:tc>
        <w:tc>
          <w:tcPr>
            <w:tcW w:w="4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840" w:type="dxa"/>
            <w:vAlign w:val="bottom"/>
            <w:vMerge w:val="continue"/>
          </w:tcPr>
          <w:p>
            <w:pPr>
              <w:spacing w:after="0"/>
              <w:rPr>
                <w:sz w:val="20"/>
                <w:szCs w:val="20"/>
                <w:color w:val="auto"/>
              </w:rPr>
            </w:pPr>
          </w:p>
        </w:tc>
        <w:tc>
          <w:tcPr>
            <w:tcW w:w="4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140" w:type="dxa"/>
            <w:vAlign w:val="bottom"/>
            <w:gridSpan w:val="2"/>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9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Key Income Statement Highlights</w:t>
            </w:r>
          </w:p>
        </w:tc>
        <w:tc>
          <w:tcPr>
            <w:tcW w:w="10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4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40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40" w:type="dxa"/>
            <w:vAlign w:val="bottom"/>
            <w:gridSpan w:val="2"/>
          </w:tcPr>
          <w:p>
            <w:pPr>
              <w:spacing w:after="0"/>
              <w:rPr>
                <w:sz w:val="20"/>
                <w:szCs w:val="20"/>
                <w:color w:val="auto"/>
              </w:rPr>
            </w:pPr>
            <w:r>
              <w:rPr>
                <w:rFonts w:ascii="Arial" w:cs="Arial" w:eastAsia="Arial" w:hAnsi="Arial"/>
                <w:sz w:val="18"/>
                <w:szCs w:val="18"/>
                <w:color w:val="auto"/>
              </w:rPr>
              <w:t>Net Interest Income ("NII")</w:t>
            </w:r>
          </w:p>
        </w:tc>
        <w:tc>
          <w:tcPr>
            <w:tcW w:w="240" w:type="dxa"/>
            <w:vAlign w:val="bottom"/>
          </w:tcPr>
          <w:p>
            <w:pPr>
              <w:jc w:val="right"/>
              <w:ind w:right="50"/>
              <w:spacing w:after="0"/>
              <w:rPr>
                <w:sz w:val="20"/>
                <w:szCs w:val="20"/>
                <w:color w:val="auto"/>
              </w:rPr>
            </w:pPr>
            <w:r>
              <w:rPr>
                <w:rFonts w:ascii="Arial" w:cs="Arial" w:eastAsia="Arial" w:hAnsi="Arial"/>
                <w:sz w:val="18"/>
                <w:szCs w:val="18"/>
                <w:color w:val="auto"/>
                <w:w w:val="79"/>
              </w:rPr>
              <w:t>$</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54.5</w:t>
            </w:r>
          </w:p>
        </w:tc>
        <w:tc>
          <w:tcPr>
            <w:tcW w:w="30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280"/>
              <w:spacing w:after="0"/>
              <w:rPr>
                <w:sz w:val="20"/>
                <w:szCs w:val="20"/>
                <w:color w:val="auto"/>
              </w:rPr>
            </w:pPr>
            <w:r>
              <w:rPr>
                <w:rFonts w:ascii="Arial" w:cs="Arial" w:eastAsia="Arial" w:hAnsi="Arial"/>
                <w:sz w:val="18"/>
                <w:szCs w:val="18"/>
                <w:color w:val="auto"/>
              </w:rPr>
              <w:t>63.8</w:t>
            </w:r>
          </w:p>
        </w:tc>
        <w:tc>
          <w:tcPr>
            <w:tcW w:w="820" w:type="dxa"/>
            <w:vAlign w:val="bottom"/>
          </w:tcPr>
          <w:p>
            <w:pPr>
              <w:jc w:val="right"/>
              <w:ind w:right="664"/>
              <w:spacing w:after="0"/>
              <w:rPr>
                <w:sz w:val="20"/>
                <w:szCs w:val="20"/>
                <w:color w:val="auto"/>
              </w:rPr>
            </w:pPr>
            <w:r>
              <w:rPr>
                <w:rFonts w:ascii="Arial" w:cs="Arial" w:eastAsia="Arial" w:hAnsi="Arial"/>
                <w:sz w:val="15"/>
                <w:szCs w:val="15"/>
                <w:color w:val="auto"/>
                <w:w w:val="71"/>
              </w:rPr>
              <w:t>$</w:t>
            </w:r>
          </w:p>
        </w:tc>
        <w:tc>
          <w:tcPr>
            <w:tcW w:w="600" w:type="dxa"/>
            <w:vAlign w:val="bottom"/>
            <w:gridSpan w:val="2"/>
          </w:tcPr>
          <w:p>
            <w:pPr>
              <w:jc w:val="right"/>
              <w:ind w:right="200"/>
              <w:spacing w:after="0"/>
              <w:rPr>
                <w:sz w:val="20"/>
                <w:szCs w:val="20"/>
                <w:color w:val="auto"/>
              </w:rPr>
            </w:pPr>
            <w:r>
              <w:rPr>
                <w:rFonts w:ascii="Arial" w:cs="Arial" w:eastAsia="Arial" w:hAnsi="Arial"/>
                <w:sz w:val="18"/>
                <w:szCs w:val="18"/>
                <w:color w:val="auto"/>
              </w:rPr>
              <w:t>27.9</w:t>
            </w:r>
          </w:p>
        </w:tc>
        <w:tc>
          <w:tcPr>
            <w:tcW w:w="900" w:type="dxa"/>
            <w:vAlign w:val="bottom"/>
            <w:gridSpan w:val="2"/>
          </w:tcPr>
          <w:p>
            <w:pPr>
              <w:jc w:val="right"/>
              <w:ind w:right="650"/>
              <w:spacing w:after="0"/>
              <w:rPr>
                <w:sz w:val="20"/>
                <w:szCs w:val="20"/>
                <w:color w:val="auto"/>
              </w:rPr>
            </w:pPr>
            <w:r>
              <w:rPr>
                <w:rFonts w:ascii="Arial" w:cs="Arial" w:eastAsia="Arial" w:hAnsi="Arial"/>
                <w:sz w:val="18"/>
                <w:szCs w:val="18"/>
                <w:color w:val="auto"/>
              </w:rPr>
              <w:t>$</w:t>
            </w:r>
          </w:p>
        </w:tc>
        <w:tc>
          <w:tcPr>
            <w:tcW w:w="660" w:type="dxa"/>
            <w:vAlign w:val="bottom"/>
            <w:gridSpan w:val="2"/>
          </w:tcPr>
          <w:p>
            <w:pPr>
              <w:jc w:val="right"/>
              <w:ind w:right="260"/>
              <w:spacing w:after="0"/>
              <w:rPr>
                <w:sz w:val="20"/>
                <w:szCs w:val="20"/>
                <w:color w:val="auto"/>
              </w:rPr>
            </w:pPr>
            <w:r>
              <w:rPr>
                <w:rFonts w:ascii="Arial" w:cs="Arial" w:eastAsia="Arial" w:hAnsi="Arial"/>
                <w:sz w:val="18"/>
                <w:szCs w:val="18"/>
                <w:color w:val="auto"/>
              </w:rPr>
              <w:t>26.6</w:t>
            </w:r>
          </w:p>
        </w:tc>
        <w:tc>
          <w:tcPr>
            <w:tcW w:w="260" w:type="dxa"/>
            <w:vAlign w:val="bottom"/>
          </w:tcPr>
          <w:p>
            <w:pPr>
              <w:jc w:val="right"/>
              <w:ind w:right="70"/>
              <w:spacing w:after="0"/>
              <w:rPr>
                <w:sz w:val="20"/>
                <w:szCs w:val="20"/>
                <w:color w:val="auto"/>
              </w:rPr>
            </w:pPr>
            <w:r>
              <w:rPr>
                <w:rFonts w:ascii="Arial" w:cs="Arial" w:eastAsia="Arial" w:hAnsi="Arial"/>
                <w:sz w:val="18"/>
                <w:szCs w:val="18"/>
                <w:color w:val="auto"/>
                <w:w w:val="79"/>
              </w:rPr>
              <w:t>$</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29.3</w:t>
            </w:r>
          </w:p>
        </w:tc>
        <w:tc>
          <w:tcPr>
            <w:tcW w:w="0" w:type="dxa"/>
            <w:vAlign w:val="bottom"/>
          </w:tcPr>
          <w:p>
            <w:pPr>
              <w:spacing w:after="0"/>
              <w:rPr>
                <w:sz w:val="1"/>
                <w:szCs w:val="1"/>
                <w:color w:val="auto"/>
              </w:rPr>
            </w:pPr>
          </w:p>
        </w:tc>
      </w:tr>
      <w:tr>
        <w:trPr>
          <w:trHeight w:val="216"/>
        </w:trPr>
        <w:tc>
          <w:tcPr>
            <w:tcW w:w="40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Fees and commissions, net</w:t>
            </w:r>
          </w:p>
        </w:tc>
        <w:tc>
          <w:tcPr>
            <w:tcW w:w="24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w w:val="79"/>
              </w:rPr>
              <w:t>$</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8.1</w:t>
            </w:r>
          </w:p>
        </w:tc>
        <w:tc>
          <w:tcPr>
            <w:tcW w:w="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8.3</w:t>
            </w:r>
          </w:p>
        </w:tc>
        <w:tc>
          <w:tcPr>
            <w:tcW w:w="820" w:type="dxa"/>
            <w:vAlign w:val="bottom"/>
            <w:shd w:val="clear" w:color="auto" w:fill="CCEEFF"/>
          </w:tcPr>
          <w:p>
            <w:pPr>
              <w:jc w:val="right"/>
              <w:ind w:right="664"/>
              <w:spacing w:after="0"/>
              <w:rPr>
                <w:sz w:val="20"/>
                <w:szCs w:val="20"/>
                <w:color w:val="auto"/>
              </w:rPr>
            </w:pPr>
            <w:r>
              <w:rPr>
                <w:rFonts w:ascii="Arial" w:cs="Arial" w:eastAsia="Arial" w:hAnsi="Arial"/>
                <w:sz w:val="15"/>
                <w:szCs w:val="15"/>
                <w:color w:val="auto"/>
                <w:w w:val="71"/>
              </w:rPr>
              <w:t>$</w:t>
            </w:r>
          </w:p>
        </w:tc>
        <w:tc>
          <w:tcPr>
            <w:tcW w:w="6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5.0</w:t>
            </w:r>
          </w:p>
        </w:tc>
        <w:tc>
          <w:tcPr>
            <w:tcW w:w="900" w:type="dxa"/>
            <w:vAlign w:val="bottom"/>
            <w:gridSpan w:val="2"/>
            <w:shd w:val="clear" w:color="auto" w:fill="CCEEFF"/>
          </w:tcPr>
          <w:p>
            <w:pPr>
              <w:jc w:val="right"/>
              <w:ind w:right="650"/>
              <w:spacing w:after="0"/>
              <w:rPr>
                <w:sz w:val="20"/>
                <w:szCs w:val="20"/>
                <w:color w:val="auto"/>
              </w:rPr>
            </w:pPr>
            <w:r>
              <w:rPr>
                <w:rFonts w:ascii="Arial" w:cs="Arial" w:eastAsia="Arial" w:hAnsi="Arial"/>
                <w:sz w:val="18"/>
                <w:szCs w:val="18"/>
                <w:color w:val="auto"/>
              </w:rPr>
              <w:t>$</w:t>
            </w:r>
          </w:p>
        </w:tc>
        <w:tc>
          <w:tcPr>
            <w:tcW w:w="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3.1</w:t>
            </w:r>
          </w:p>
        </w:tc>
        <w:tc>
          <w:tcPr>
            <w:tcW w:w="260" w:type="dxa"/>
            <w:vAlign w:val="bottom"/>
            <w:shd w:val="clear" w:color="auto" w:fill="CCEEFF"/>
          </w:tcPr>
          <w:p>
            <w:pPr>
              <w:spacing w:after="0"/>
              <w:rPr>
                <w:sz w:val="18"/>
                <w:szCs w:val="18"/>
                <w:color w:val="auto"/>
              </w:rPr>
            </w:pPr>
          </w:p>
        </w:tc>
        <w:tc>
          <w:tcPr>
            <w:tcW w:w="26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w w:val="79"/>
              </w:rPr>
              <w:t>$</w:t>
            </w: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5.0</w:t>
            </w:r>
          </w:p>
        </w:tc>
        <w:tc>
          <w:tcPr>
            <w:tcW w:w="0" w:type="dxa"/>
            <w:vAlign w:val="bottom"/>
          </w:tcPr>
          <w:p>
            <w:pPr>
              <w:spacing w:after="0"/>
              <w:rPr>
                <w:sz w:val="1"/>
                <w:szCs w:val="1"/>
                <w:color w:val="auto"/>
              </w:rPr>
            </w:pPr>
          </w:p>
        </w:tc>
      </w:tr>
      <w:tr>
        <w:trPr>
          <w:trHeight w:val="202"/>
        </w:trPr>
        <w:tc>
          <w:tcPr>
            <w:tcW w:w="4040" w:type="dxa"/>
            <w:vAlign w:val="bottom"/>
            <w:gridSpan w:val="2"/>
          </w:tcPr>
          <w:p>
            <w:pPr>
              <w:spacing w:after="0" w:line="201" w:lineRule="exact"/>
              <w:rPr>
                <w:sz w:val="20"/>
                <w:szCs w:val="20"/>
                <w:color w:val="auto"/>
              </w:rPr>
            </w:pPr>
            <w:r>
              <w:rPr>
                <w:rFonts w:ascii="Arial" w:cs="Arial" w:eastAsia="Arial" w:hAnsi="Arial"/>
                <w:sz w:val="18"/>
                <w:szCs w:val="18"/>
                <w:color w:val="auto"/>
              </w:rPr>
              <w:t>Impairment loss from ECL on loans, loan</w:t>
            </w:r>
          </w:p>
        </w:tc>
        <w:tc>
          <w:tcPr>
            <w:tcW w:w="24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4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4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4040" w:type="dxa"/>
            <w:vAlign w:val="bottom"/>
            <w:gridSpan w:val="2"/>
          </w:tcPr>
          <w:p>
            <w:pPr>
              <w:spacing w:after="0"/>
              <w:rPr>
                <w:sz w:val="20"/>
                <w:szCs w:val="20"/>
                <w:color w:val="auto"/>
              </w:rPr>
            </w:pPr>
            <w:r>
              <w:rPr>
                <w:rFonts w:ascii="Arial" w:cs="Arial" w:eastAsia="Arial" w:hAnsi="Arial"/>
                <w:sz w:val="18"/>
                <w:szCs w:val="18"/>
                <w:color w:val="auto"/>
              </w:rPr>
              <w:t>commitments and financial guarantees contracts</w:t>
            </w:r>
          </w:p>
        </w:tc>
        <w:tc>
          <w:tcPr>
            <w:tcW w:w="240" w:type="dxa"/>
            <w:vAlign w:val="bottom"/>
          </w:tcPr>
          <w:p>
            <w:pPr>
              <w:jc w:val="right"/>
              <w:ind w:right="50"/>
              <w:spacing w:after="0"/>
              <w:rPr>
                <w:sz w:val="20"/>
                <w:szCs w:val="20"/>
                <w:color w:val="auto"/>
              </w:rPr>
            </w:pPr>
            <w:r>
              <w:rPr>
                <w:rFonts w:ascii="Arial" w:cs="Arial" w:eastAsia="Arial" w:hAnsi="Arial"/>
                <w:sz w:val="18"/>
                <w:szCs w:val="18"/>
                <w:color w:val="auto"/>
                <w:w w:val="79"/>
              </w:rPr>
              <w:t>$</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3.7</w:t>
            </w:r>
          </w:p>
        </w:tc>
        <w:tc>
          <w:tcPr>
            <w:tcW w:w="30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280"/>
              <w:spacing w:after="0"/>
              <w:rPr>
                <w:sz w:val="20"/>
                <w:szCs w:val="20"/>
                <w:color w:val="auto"/>
              </w:rPr>
            </w:pPr>
            <w:r>
              <w:rPr>
                <w:rFonts w:ascii="Arial" w:cs="Arial" w:eastAsia="Arial" w:hAnsi="Arial"/>
                <w:sz w:val="18"/>
                <w:szCs w:val="18"/>
                <w:color w:val="auto"/>
              </w:rPr>
              <w:t>8.5</w:t>
            </w:r>
          </w:p>
        </w:tc>
        <w:tc>
          <w:tcPr>
            <w:tcW w:w="820" w:type="dxa"/>
            <w:vAlign w:val="bottom"/>
          </w:tcPr>
          <w:p>
            <w:pPr>
              <w:jc w:val="right"/>
              <w:ind w:right="664"/>
              <w:spacing w:after="0"/>
              <w:rPr>
                <w:sz w:val="20"/>
                <w:szCs w:val="20"/>
                <w:color w:val="auto"/>
              </w:rPr>
            </w:pPr>
            <w:r>
              <w:rPr>
                <w:rFonts w:ascii="Arial" w:cs="Arial" w:eastAsia="Arial" w:hAnsi="Arial"/>
                <w:sz w:val="15"/>
                <w:szCs w:val="15"/>
                <w:color w:val="auto"/>
                <w:w w:val="71"/>
              </w:rPr>
              <w:t>$</w:t>
            </w:r>
          </w:p>
        </w:tc>
        <w:tc>
          <w:tcPr>
            <w:tcW w:w="600" w:type="dxa"/>
            <w:vAlign w:val="bottom"/>
            <w:gridSpan w:val="2"/>
          </w:tcPr>
          <w:p>
            <w:pPr>
              <w:jc w:val="right"/>
              <w:ind w:right="200"/>
              <w:spacing w:after="0"/>
              <w:rPr>
                <w:sz w:val="20"/>
                <w:szCs w:val="20"/>
                <w:color w:val="auto"/>
              </w:rPr>
            </w:pPr>
            <w:r>
              <w:rPr>
                <w:rFonts w:ascii="Arial" w:cs="Arial" w:eastAsia="Arial" w:hAnsi="Arial"/>
                <w:sz w:val="18"/>
                <w:szCs w:val="18"/>
                <w:color w:val="auto"/>
              </w:rPr>
              <w:t>1.8</w:t>
            </w:r>
          </w:p>
        </w:tc>
        <w:tc>
          <w:tcPr>
            <w:tcW w:w="900" w:type="dxa"/>
            <w:vAlign w:val="bottom"/>
            <w:gridSpan w:val="2"/>
          </w:tcPr>
          <w:p>
            <w:pPr>
              <w:jc w:val="right"/>
              <w:ind w:right="650"/>
              <w:spacing w:after="0"/>
              <w:rPr>
                <w:sz w:val="20"/>
                <w:szCs w:val="20"/>
                <w:color w:val="auto"/>
              </w:rPr>
            </w:pPr>
            <w:r>
              <w:rPr>
                <w:rFonts w:ascii="Arial" w:cs="Arial" w:eastAsia="Arial" w:hAnsi="Arial"/>
                <w:sz w:val="18"/>
                <w:szCs w:val="18"/>
                <w:color w:val="auto"/>
              </w:rPr>
              <w:t>$</w:t>
            </w:r>
          </w:p>
        </w:tc>
        <w:tc>
          <w:tcPr>
            <w:tcW w:w="400" w:type="dxa"/>
            <w:vAlign w:val="bottom"/>
          </w:tcPr>
          <w:p>
            <w:pPr>
              <w:jc w:val="right"/>
              <w:spacing w:after="0"/>
              <w:rPr>
                <w:sz w:val="20"/>
                <w:szCs w:val="20"/>
                <w:color w:val="auto"/>
              </w:rPr>
            </w:pPr>
            <w:r>
              <w:rPr>
                <w:rFonts w:ascii="Arial" w:cs="Arial" w:eastAsia="Arial" w:hAnsi="Arial"/>
                <w:sz w:val="18"/>
                <w:szCs w:val="18"/>
                <w:color w:val="auto"/>
              </w:rPr>
              <w:t>2.0</w:t>
            </w:r>
          </w:p>
        </w:tc>
        <w:tc>
          <w:tcPr>
            <w:tcW w:w="260" w:type="dxa"/>
            <w:vAlign w:val="bottom"/>
          </w:tcPr>
          <w:p>
            <w:pPr>
              <w:spacing w:after="0"/>
              <w:rPr>
                <w:sz w:val="20"/>
                <w:szCs w:val="20"/>
                <w:color w:val="auto"/>
              </w:rPr>
            </w:pPr>
          </w:p>
        </w:tc>
        <w:tc>
          <w:tcPr>
            <w:tcW w:w="260" w:type="dxa"/>
            <w:vAlign w:val="bottom"/>
          </w:tcPr>
          <w:p>
            <w:pPr>
              <w:jc w:val="right"/>
              <w:ind w:right="70"/>
              <w:spacing w:after="0"/>
              <w:rPr>
                <w:sz w:val="20"/>
                <w:szCs w:val="20"/>
                <w:color w:val="auto"/>
              </w:rPr>
            </w:pPr>
            <w:r>
              <w:rPr>
                <w:rFonts w:ascii="Arial" w:cs="Arial" w:eastAsia="Arial" w:hAnsi="Arial"/>
                <w:sz w:val="18"/>
                <w:szCs w:val="18"/>
                <w:color w:val="auto"/>
                <w:w w:val="79"/>
              </w:rPr>
              <w:t>$</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4.3</w:t>
            </w:r>
          </w:p>
        </w:tc>
        <w:tc>
          <w:tcPr>
            <w:tcW w:w="0" w:type="dxa"/>
            <w:vAlign w:val="bottom"/>
          </w:tcPr>
          <w:p>
            <w:pPr>
              <w:spacing w:after="0"/>
              <w:rPr>
                <w:sz w:val="1"/>
                <w:szCs w:val="1"/>
                <w:color w:val="auto"/>
              </w:rPr>
            </w:pPr>
          </w:p>
        </w:tc>
      </w:tr>
      <w:tr>
        <w:trPr>
          <w:trHeight w:val="257"/>
        </w:trPr>
        <w:tc>
          <w:tcPr>
            <w:tcW w:w="404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color w:val="auto"/>
              </w:rPr>
              <w:t xml:space="preserve">Operating expenses </w:t>
            </w:r>
            <w:r>
              <w:rPr>
                <w:rFonts w:ascii="Arial" w:cs="Arial" w:eastAsia="Arial" w:hAnsi="Arial"/>
                <w:sz w:val="29"/>
                <w:szCs w:val="29"/>
                <w:color w:val="auto"/>
                <w:vertAlign w:val="superscript"/>
              </w:rPr>
              <w:t>(1)</w:t>
            </w:r>
          </w:p>
        </w:tc>
        <w:tc>
          <w:tcPr>
            <w:tcW w:w="24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w w:val="79"/>
              </w:rPr>
              <w:t>$</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25.7</w:t>
            </w:r>
          </w:p>
        </w:tc>
        <w:tc>
          <w:tcPr>
            <w:tcW w:w="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23.8</w:t>
            </w:r>
          </w:p>
        </w:tc>
        <w:tc>
          <w:tcPr>
            <w:tcW w:w="820" w:type="dxa"/>
            <w:vAlign w:val="bottom"/>
            <w:shd w:val="clear" w:color="auto" w:fill="CCEEFF"/>
          </w:tcPr>
          <w:p>
            <w:pPr>
              <w:jc w:val="right"/>
              <w:ind w:right="664"/>
              <w:spacing w:after="0"/>
              <w:rPr>
                <w:sz w:val="20"/>
                <w:szCs w:val="20"/>
                <w:color w:val="auto"/>
              </w:rPr>
            </w:pPr>
            <w:r>
              <w:rPr>
                <w:rFonts w:ascii="Arial" w:cs="Arial" w:eastAsia="Arial" w:hAnsi="Arial"/>
                <w:sz w:val="15"/>
                <w:szCs w:val="15"/>
                <w:color w:val="auto"/>
                <w:w w:val="71"/>
              </w:rPr>
              <w:t>$</w:t>
            </w:r>
          </w:p>
        </w:tc>
        <w:tc>
          <w:tcPr>
            <w:tcW w:w="6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11.4</w:t>
            </w:r>
          </w:p>
        </w:tc>
        <w:tc>
          <w:tcPr>
            <w:tcW w:w="900" w:type="dxa"/>
            <w:vAlign w:val="bottom"/>
            <w:gridSpan w:val="2"/>
            <w:shd w:val="clear" w:color="auto" w:fill="CCEEFF"/>
          </w:tcPr>
          <w:p>
            <w:pPr>
              <w:jc w:val="right"/>
              <w:ind w:right="650"/>
              <w:spacing w:after="0"/>
              <w:rPr>
                <w:sz w:val="20"/>
                <w:szCs w:val="20"/>
                <w:color w:val="auto"/>
              </w:rPr>
            </w:pPr>
            <w:r>
              <w:rPr>
                <w:rFonts w:ascii="Arial" w:cs="Arial" w:eastAsia="Arial" w:hAnsi="Arial"/>
                <w:sz w:val="18"/>
                <w:szCs w:val="18"/>
                <w:color w:val="auto"/>
              </w:rPr>
              <w:t>$</w:t>
            </w:r>
          </w:p>
        </w:tc>
        <w:tc>
          <w:tcPr>
            <w:tcW w:w="6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14.3</w:t>
            </w:r>
          </w:p>
        </w:tc>
        <w:tc>
          <w:tcPr>
            <w:tcW w:w="26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w w:val="79"/>
              </w:rPr>
              <w:t>$</w:t>
            </w: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12.6</w:t>
            </w:r>
          </w:p>
        </w:tc>
        <w:tc>
          <w:tcPr>
            <w:tcW w:w="0" w:type="dxa"/>
            <w:vAlign w:val="bottom"/>
          </w:tcPr>
          <w:p>
            <w:pPr>
              <w:spacing w:after="0"/>
              <w:rPr>
                <w:sz w:val="1"/>
                <w:szCs w:val="1"/>
                <w:color w:val="auto"/>
              </w:rPr>
            </w:pPr>
          </w:p>
        </w:tc>
      </w:tr>
      <w:tr>
        <w:trPr>
          <w:trHeight w:val="216"/>
        </w:trPr>
        <w:tc>
          <w:tcPr>
            <w:tcW w:w="4040" w:type="dxa"/>
            <w:vAlign w:val="bottom"/>
            <w:gridSpan w:val="2"/>
          </w:tcPr>
          <w:p>
            <w:pPr>
              <w:spacing w:after="0"/>
              <w:rPr>
                <w:sz w:val="20"/>
                <w:szCs w:val="20"/>
                <w:color w:val="auto"/>
              </w:rPr>
            </w:pPr>
            <w:r>
              <w:rPr>
                <w:rFonts w:ascii="Arial" w:cs="Arial" w:eastAsia="Arial" w:hAnsi="Arial"/>
                <w:sz w:val="18"/>
                <w:szCs w:val="18"/>
                <w:color w:val="auto"/>
              </w:rPr>
              <w:t>Profit for the period</w:t>
            </w:r>
          </w:p>
        </w:tc>
        <w:tc>
          <w:tcPr>
            <w:tcW w:w="240" w:type="dxa"/>
            <w:vAlign w:val="bottom"/>
          </w:tcPr>
          <w:p>
            <w:pPr>
              <w:jc w:val="right"/>
              <w:ind w:right="50"/>
              <w:spacing w:after="0"/>
              <w:rPr>
                <w:sz w:val="20"/>
                <w:szCs w:val="20"/>
                <w:color w:val="auto"/>
              </w:rPr>
            </w:pPr>
            <w:r>
              <w:rPr>
                <w:rFonts w:ascii="Arial" w:cs="Arial" w:eastAsia="Arial" w:hAnsi="Arial"/>
                <w:sz w:val="18"/>
                <w:szCs w:val="18"/>
                <w:color w:val="auto"/>
                <w:w w:val="79"/>
              </w:rPr>
              <w:t>$</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31.1</w:t>
            </w:r>
          </w:p>
        </w:tc>
        <w:tc>
          <w:tcPr>
            <w:tcW w:w="30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280"/>
              <w:spacing w:after="0"/>
              <w:rPr>
                <w:sz w:val="20"/>
                <w:szCs w:val="20"/>
                <w:color w:val="auto"/>
              </w:rPr>
            </w:pPr>
            <w:r>
              <w:rPr>
                <w:rFonts w:ascii="Arial" w:cs="Arial" w:eastAsia="Arial" w:hAnsi="Arial"/>
                <w:sz w:val="18"/>
                <w:szCs w:val="18"/>
                <w:color w:val="auto"/>
              </w:rPr>
              <w:t>40.9</w:t>
            </w:r>
          </w:p>
        </w:tc>
        <w:tc>
          <w:tcPr>
            <w:tcW w:w="820" w:type="dxa"/>
            <w:vAlign w:val="bottom"/>
          </w:tcPr>
          <w:p>
            <w:pPr>
              <w:jc w:val="right"/>
              <w:ind w:right="664"/>
              <w:spacing w:after="0"/>
              <w:rPr>
                <w:sz w:val="20"/>
                <w:szCs w:val="20"/>
                <w:color w:val="auto"/>
              </w:rPr>
            </w:pPr>
            <w:r>
              <w:rPr>
                <w:rFonts w:ascii="Arial" w:cs="Arial" w:eastAsia="Arial" w:hAnsi="Arial"/>
                <w:sz w:val="15"/>
                <w:szCs w:val="15"/>
                <w:color w:val="auto"/>
                <w:w w:val="71"/>
              </w:rPr>
              <w:t>$</w:t>
            </w:r>
          </w:p>
        </w:tc>
        <w:tc>
          <w:tcPr>
            <w:tcW w:w="600" w:type="dxa"/>
            <w:vAlign w:val="bottom"/>
            <w:gridSpan w:val="2"/>
          </w:tcPr>
          <w:p>
            <w:pPr>
              <w:jc w:val="right"/>
              <w:ind w:right="200"/>
              <w:spacing w:after="0"/>
              <w:rPr>
                <w:sz w:val="20"/>
                <w:szCs w:val="20"/>
                <w:color w:val="auto"/>
              </w:rPr>
            </w:pPr>
            <w:r>
              <w:rPr>
                <w:rFonts w:ascii="Arial" w:cs="Arial" w:eastAsia="Arial" w:hAnsi="Arial"/>
                <w:sz w:val="18"/>
                <w:szCs w:val="18"/>
                <w:color w:val="auto"/>
              </w:rPr>
              <w:t>16.6</w:t>
            </w:r>
          </w:p>
        </w:tc>
        <w:tc>
          <w:tcPr>
            <w:tcW w:w="900" w:type="dxa"/>
            <w:vAlign w:val="bottom"/>
            <w:gridSpan w:val="2"/>
          </w:tcPr>
          <w:p>
            <w:pPr>
              <w:jc w:val="right"/>
              <w:ind w:right="650"/>
              <w:spacing w:after="0"/>
              <w:rPr>
                <w:sz w:val="20"/>
                <w:szCs w:val="20"/>
                <w:color w:val="auto"/>
              </w:rPr>
            </w:pPr>
            <w:r>
              <w:rPr>
                <w:rFonts w:ascii="Arial" w:cs="Arial" w:eastAsia="Arial" w:hAnsi="Arial"/>
                <w:sz w:val="18"/>
                <w:szCs w:val="18"/>
                <w:color w:val="auto"/>
              </w:rPr>
              <w:t>$</w:t>
            </w:r>
          </w:p>
        </w:tc>
        <w:tc>
          <w:tcPr>
            <w:tcW w:w="660" w:type="dxa"/>
            <w:vAlign w:val="bottom"/>
            <w:gridSpan w:val="2"/>
          </w:tcPr>
          <w:p>
            <w:pPr>
              <w:jc w:val="right"/>
              <w:ind w:right="260"/>
              <w:spacing w:after="0"/>
              <w:rPr>
                <w:sz w:val="20"/>
                <w:szCs w:val="20"/>
                <w:color w:val="auto"/>
              </w:rPr>
            </w:pPr>
            <w:r>
              <w:rPr>
                <w:rFonts w:ascii="Arial" w:cs="Arial" w:eastAsia="Arial" w:hAnsi="Arial"/>
                <w:sz w:val="18"/>
                <w:szCs w:val="18"/>
                <w:color w:val="auto"/>
              </w:rPr>
              <w:t>14.5</w:t>
            </w:r>
          </w:p>
        </w:tc>
        <w:tc>
          <w:tcPr>
            <w:tcW w:w="260" w:type="dxa"/>
            <w:vAlign w:val="bottom"/>
          </w:tcPr>
          <w:p>
            <w:pPr>
              <w:jc w:val="right"/>
              <w:ind w:right="70"/>
              <w:spacing w:after="0"/>
              <w:rPr>
                <w:sz w:val="20"/>
                <w:szCs w:val="20"/>
                <w:color w:val="auto"/>
              </w:rPr>
            </w:pPr>
            <w:r>
              <w:rPr>
                <w:rFonts w:ascii="Arial" w:cs="Arial" w:eastAsia="Arial" w:hAnsi="Arial"/>
                <w:sz w:val="18"/>
                <w:szCs w:val="18"/>
                <w:color w:val="auto"/>
                <w:w w:val="79"/>
              </w:rPr>
              <w:t>$</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17.5</w:t>
            </w:r>
          </w:p>
        </w:tc>
        <w:tc>
          <w:tcPr>
            <w:tcW w:w="0" w:type="dxa"/>
            <w:vAlign w:val="bottom"/>
          </w:tcPr>
          <w:p>
            <w:pPr>
              <w:spacing w:after="0"/>
              <w:rPr>
                <w:sz w:val="1"/>
                <w:szCs w:val="1"/>
                <w:color w:val="auto"/>
              </w:rPr>
            </w:pPr>
          </w:p>
        </w:tc>
      </w:tr>
      <w:tr>
        <w:trPr>
          <w:trHeight w:val="216"/>
        </w:trPr>
        <w:tc>
          <w:tcPr>
            <w:tcW w:w="404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Profitability Ratios</w:t>
            </w:r>
          </w:p>
        </w:tc>
        <w:tc>
          <w:tcPr>
            <w:tcW w:w="24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4040" w:type="dxa"/>
            <w:vAlign w:val="bottom"/>
            <w:gridSpan w:val="2"/>
          </w:tcPr>
          <w:p>
            <w:pPr>
              <w:spacing w:after="0" w:line="256" w:lineRule="exact"/>
              <w:rPr>
                <w:sz w:val="20"/>
                <w:szCs w:val="20"/>
                <w:color w:val="auto"/>
              </w:rPr>
            </w:pPr>
            <w:r>
              <w:rPr>
                <w:rFonts w:ascii="Arial" w:cs="Arial" w:eastAsia="Arial" w:hAnsi="Arial"/>
                <w:sz w:val="18"/>
                <w:szCs w:val="18"/>
                <w:color w:val="auto"/>
              </w:rPr>
              <w:t xml:space="preserve">Earnings per Share ("EPS") </w:t>
            </w:r>
            <w:r>
              <w:rPr>
                <w:rFonts w:ascii="Arial" w:cs="Arial" w:eastAsia="Arial" w:hAnsi="Arial"/>
                <w:sz w:val="29"/>
                <w:szCs w:val="29"/>
                <w:color w:val="auto"/>
                <w:vertAlign w:val="superscript"/>
              </w:rPr>
              <w:t>(2)</w:t>
            </w:r>
          </w:p>
        </w:tc>
        <w:tc>
          <w:tcPr>
            <w:tcW w:w="240" w:type="dxa"/>
            <w:vAlign w:val="bottom"/>
          </w:tcPr>
          <w:p>
            <w:pPr>
              <w:jc w:val="right"/>
              <w:ind w:right="50"/>
              <w:spacing w:after="0"/>
              <w:rPr>
                <w:sz w:val="20"/>
                <w:szCs w:val="20"/>
                <w:color w:val="auto"/>
              </w:rPr>
            </w:pPr>
            <w:r>
              <w:rPr>
                <w:rFonts w:ascii="Arial" w:cs="Arial" w:eastAsia="Arial" w:hAnsi="Arial"/>
                <w:sz w:val="18"/>
                <w:szCs w:val="18"/>
                <w:color w:val="auto"/>
                <w:w w:val="79"/>
              </w:rPr>
              <w:t>$</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0.79</w:t>
            </w:r>
          </w:p>
        </w:tc>
        <w:tc>
          <w:tcPr>
            <w:tcW w:w="30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280"/>
              <w:spacing w:after="0"/>
              <w:rPr>
                <w:sz w:val="20"/>
                <w:szCs w:val="20"/>
                <w:color w:val="auto"/>
              </w:rPr>
            </w:pPr>
            <w:r>
              <w:rPr>
                <w:rFonts w:ascii="Arial" w:cs="Arial" w:eastAsia="Arial" w:hAnsi="Arial"/>
                <w:sz w:val="18"/>
                <w:szCs w:val="18"/>
                <w:color w:val="auto"/>
              </w:rPr>
              <w:t>1.04</w:t>
            </w:r>
          </w:p>
        </w:tc>
        <w:tc>
          <w:tcPr>
            <w:tcW w:w="820" w:type="dxa"/>
            <w:vAlign w:val="bottom"/>
          </w:tcPr>
          <w:p>
            <w:pPr>
              <w:jc w:val="right"/>
              <w:ind w:right="664"/>
              <w:spacing w:after="0"/>
              <w:rPr>
                <w:sz w:val="20"/>
                <w:szCs w:val="20"/>
                <w:color w:val="auto"/>
              </w:rPr>
            </w:pPr>
            <w:r>
              <w:rPr>
                <w:rFonts w:ascii="Arial" w:cs="Arial" w:eastAsia="Arial" w:hAnsi="Arial"/>
                <w:sz w:val="15"/>
                <w:szCs w:val="15"/>
                <w:color w:val="auto"/>
                <w:w w:val="71"/>
              </w:rPr>
              <w:t>$</w:t>
            </w:r>
          </w:p>
        </w:tc>
        <w:tc>
          <w:tcPr>
            <w:tcW w:w="600" w:type="dxa"/>
            <w:vAlign w:val="bottom"/>
            <w:gridSpan w:val="2"/>
          </w:tcPr>
          <w:p>
            <w:pPr>
              <w:jc w:val="right"/>
              <w:ind w:right="200"/>
              <w:spacing w:after="0"/>
              <w:rPr>
                <w:sz w:val="20"/>
                <w:szCs w:val="20"/>
                <w:color w:val="auto"/>
              </w:rPr>
            </w:pPr>
            <w:r>
              <w:rPr>
                <w:rFonts w:ascii="Arial" w:cs="Arial" w:eastAsia="Arial" w:hAnsi="Arial"/>
                <w:sz w:val="18"/>
                <w:szCs w:val="18"/>
                <w:color w:val="auto"/>
              </w:rPr>
              <w:t>0.42</w:t>
            </w:r>
          </w:p>
        </w:tc>
        <w:tc>
          <w:tcPr>
            <w:tcW w:w="900" w:type="dxa"/>
            <w:vAlign w:val="bottom"/>
            <w:gridSpan w:val="2"/>
          </w:tcPr>
          <w:p>
            <w:pPr>
              <w:jc w:val="right"/>
              <w:ind w:right="650"/>
              <w:spacing w:after="0"/>
              <w:rPr>
                <w:sz w:val="20"/>
                <w:szCs w:val="20"/>
                <w:color w:val="auto"/>
              </w:rPr>
            </w:pPr>
            <w:r>
              <w:rPr>
                <w:rFonts w:ascii="Arial" w:cs="Arial" w:eastAsia="Arial" w:hAnsi="Arial"/>
                <w:sz w:val="18"/>
                <w:szCs w:val="18"/>
                <w:color w:val="auto"/>
              </w:rPr>
              <w:t>$</w:t>
            </w:r>
          </w:p>
        </w:tc>
        <w:tc>
          <w:tcPr>
            <w:tcW w:w="660" w:type="dxa"/>
            <w:vAlign w:val="bottom"/>
            <w:gridSpan w:val="2"/>
          </w:tcPr>
          <w:p>
            <w:pPr>
              <w:jc w:val="right"/>
              <w:ind w:right="260"/>
              <w:spacing w:after="0"/>
              <w:rPr>
                <w:sz w:val="20"/>
                <w:szCs w:val="20"/>
                <w:color w:val="auto"/>
              </w:rPr>
            </w:pPr>
            <w:r>
              <w:rPr>
                <w:rFonts w:ascii="Arial" w:cs="Arial" w:eastAsia="Arial" w:hAnsi="Arial"/>
                <w:sz w:val="18"/>
                <w:szCs w:val="18"/>
                <w:color w:val="auto"/>
              </w:rPr>
              <w:t>0.37</w:t>
            </w:r>
          </w:p>
        </w:tc>
        <w:tc>
          <w:tcPr>
            <w:tcW w:w="260" w:type="dxa"/>
            <w:vAlign w:val="bottom"/>
          </w:tcPr>
          <w:p>
            <w:pPr>
              <w:jc w:val="right"/>
              <w:ind w:right="70"/>
              <w:spacing w:after="0"/>
              <w:rPr>
                <w:sz w:val="20"/>
                <w:szCs w:val="20"/>
                <w:color w:val="auto"/>
              </w:rPr>
            </w:pPr>
            <w:r>
              <w:rPr>
                <w:rFonts w:ascii="Arial" w:cs="Arial" w:eastAsia="Arial" w:hAnsi="Arial"/>
                <w:sz w:val="18"/>
                <w:szCs w:val="18"/>
                <w:color w:val="auto"/>
                <w:w w:val="79"/>
              </w:rPr>
              <w:t>$</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0.44</w:t>
            </w:r>
          </w:p>
        </w:tc>
        <w:tc>
          <w:tcPr>
            <w:tcW w:w="0" w:type="dxa"/>
            <w:vAlign w:val="bottom"/>
          </w:tcPr>
          <w:p>
            <w:pPr>
              <w:spacing w:after="0"/>
              <w:rPr>
                <w:sz w:val="1"/>
                <w:szCs w:val="1"/>
                <w:color w:val="auto"/>
              </w:rPr>
            </w:pPr>
          </w:p>
        </w:tc>
      </w:tr>
      <w:tr>
        <w:trPr>
          <w:trHeight w:val="257"/>
        </w:trPr>
        <w:tc>
          <w:tcPr>
            <w:tcW w:w="404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color w:val="auto"/>
              </w:rPr>
              <w:t xml:space="preserve">Return on Average Equity (“ROAE”) </w:t>
            </w:r>
            <w:r>
              <w:rPr>
                <w:rFonts w:ascii="Arial" w:cs="Arial" w:eastAsia="Arial" w:hAnsi="Arial"/>
                <w:sz w:val="29"/>
                <w:szCs w:val="29"/>
                <w:color w:val="auto"/>
                <w:vertAlign w:val="superscript"/>
              </w:rPr>
              <w:t>(3)</w:t>
            </w:r>
          </w:p>
        </w:tc>
        <w:tc>
          <w:tcPr>
            <w:tcW w:w="240" w:type="dxa"/>
            <w:vAlign w:val="bottom"/>
            <w:shd w:val="clear" w:color="auto" w:fill="CCEEFF"/>
          </w:tcPr>
          <w:p>
            <w:pPr>
              <w:spacing w:after="0"/>
              <w:rPr>
                <w:sz w:val="22"/>
                <w:szCs w:val="22"/>
                <w:color w:val="auto"/>
              </w:rPr>
            </w:pPr>
          </w:p>
        </w:tc>
        <w:tc>
          <w:tcPr>
            <w:tcW w:w="12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6.0%</w:t>
            </w:r>
          </w:p>
        </w:tc>
        <w:tc>
          <w:tcPr>
            <w:tcW w:w="6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8.1%</w:t>
            </w:r>
          </w:p>
        </w:tc>
        <w:tc>
          <w:tcPr>
            <w:tcW w:w="820" w:type="dxa"/>
            <w:vAlign w:val="bottom"/>
            <w:shd w:val="clear" w:color="auto" w:fill="CCEEFF"/>
          </w:tcPr>
          <w:p>
            <w:pPr>
              <w:spacing w:after="0"/>
              <w:rPr>
                <w:sz w:val="22"/>
                <w:szCs w:val="22"/>
                <w:color w:val="auto"/>
              </w:rPr>
            </w:pP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6.4%</w:t>
            </w:r>
          </w:p>
        </w:tc>
        <w:tc>
          <w:tcPr>
            <w:tcW w:w="60" w:type="dxa"/>
            <w:vAlign w:val="bottom"/>
            <w:shd w:val="clear" w:color="auto" w:fill="CCEEFF"/>
          </w:tcPr>
          <w:p>
            <w:pPr>
              <w:spacing w:after="0"/>
              <w:rPr>
                <w:sz w:val="22"/>
                <w:szCs w:val="22"/>
                <w:color w:val="auto"/>
              </w:rPr>
            </w:pPr>
          </w:p>
        </w:tc>
        <w:tc>
          <w:tcPr>
            <w:tcW w:w="840" w:type="dxa"/>
            <w:vAlign w:val="bottom"/>
            <w:shd w:val="clear" w:color="auto" w:fill="CCEEFF"/>
          </w:tcPr>
          <w:p>
            <w:pPr>
              <w:spacing w:after="0"/>
              <w:rPr>
                <w:sz w:val="22"/>
                <w:szCs w:val="22"/>
                <w:color w:val="auto"/>
              </w:rPr>
            </w:pP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5.6%</w:t>
            </w:r>
          </w:p>
        </w:tc>
        <w:tc>
          <w:tcPr>
            <w:tcW w:w="26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6.9%</w:t>
            </w:r>
          </w:p>
        </w:tc>
        <w:tc>
          <w:tcPr>
            <w:tcW w:w="0" w:type="dxa"/>
            <w:vAlign w:val="bottom"/>
          </w:tcPr>
          <w:p>
            <w:pPr>
              <w:spacing w:after="0"/>
              <w:rPr>
                <w:sz w:val="1"/>
                <w:szCs w:val="1"/>
                <w:color w:val="auto"/>
              </w:rPr>
            </w:pPr>
          </w:p>
        </w:tc>
      </w:tr>
      <w:tr>
        <w:trPr>
          <w:trHeight w:val="216"/>
        </w:trPr>
        <w:tc>
          <w:tcPr>
            <w:tcW w:w="4040" w:type="dxa"/>
            <w:vAlign w:val="bottom"/>
            <w:gridSpan w:val="2"/>
          </w:tcPr>
          <w:p>
            <w:pPr>
              <w:spacing w:after="0"/>
              <w:rPr>
                <w:sz w:val="20"/>
                <w:szCs w:val="20"/>
                <w:color w:val="auto"/>
              </w:rPr>
            </w:pPr>
            <w:r>
              <w:rPr>
                <w:rFonts w:ascii="Arial" w:cs="Arial" w:eastAsia="Arial" w:hAnsi="Arial"/>
                <w:sz w:val="18"/>
                <w:szCs w:val="18"/>
                <w:color w:val="auto"/>
              </w:rPr>
              <w:t>Return on Average Assets (“ROAA”)</w:t>
            </w:r>
          </w:p>
        </w:tc>
        <w:tc>
          <w:tcPr>
            <w:tcW w:w="240" w:type="dxa"/>
            <w:vAlign w:val="bottom"/>
          </w:tcPr>
          <w:p>
            <w:pPr>
              <w:spacing w:after="0"/>
              <w:rPr>
                <w:sz w:val="18"/>
                <w:szCs w:val="18"/>
                <w:color w:val="auto"/>
              </w:rPr>
            </w:pPr>
          </w:p>
        </w:tc>
        <w:tc>
          <w:tcPr>
            <w:tcW w:w="1200" w:type="dxa"/>
            <w:vAlign w:val="bottom"/>
            <w:gridSpan w:val="2"/>
          </w:tcPr>
          <w:p>
            <w:pPr>
              <w:jc w:val="right"/>
              <w:ind w:right="60"/>
              <w:spacing w:after="0"/>
              <w:rPr>
                <w:sz w:val="20"/>
                <w:szCs w:val="20"/>
                <w:color w:val="auto"/>
              </w:rPr>
            </w:pPr>
            <w:r>
              <w:rPr>
                <w:rFonts w:ascii="Arial" w:cs="Arial" w:eastAsia="Arial" w:hAnsi="Arial"/>
                <w:sz w:val="18"/>
                <w:szCs w:val="18"/>
                <w:color w:val="auto"/>
              </w:rPr>
              <w:t>0.99%</w:t>
            </w:r>
          </w:p>
        </w:tc>
        <w:tc>
          <w:tcPr>
            <w:tcW w:w="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1.23%</w:t>
            </w:r>
          </w:p>
        </w:tc>
        <w:tc>
          <w:tcPr>
            <w:tcW w:w="820" w:type="dxa"/>
            <w:vAlign w:val="bottom"/>
          </w:tcPr>
          <w:p>
            <w:pPr>
              <w:spacing w:after="0"/>
              <w:rPr>
                <w:sz w:val="18"/>
                <w:szCs w:val="18"/>
                <w:color w:val="auto"/>
              </w:rPr>
            </w:pPr>
          </w:p>
        </w:tc>
        <w:tc>
          <w:tcPr>
            <w:tcW w:w="600" w:type="dxa"/>
            <w:vAlign w:val="bottom"/>
            <w:gridSpan w:val="2"/>
          </w:tcPr>
          <w:p>
            <w:pPr>
              <w:jc w:val="right"/>
              <w:ind w:right="60"/>
              <w:spacing w:after="0"/>
              <w:rPr>
                <w:sz w:val="20"/>
                <w:szCs w:val="20"/>
                <w:color w:val="auto"/>
              </w:rPr>
            </w:pPr>
            <w:r>
              <w:rPr>
                <w:rFonts w:ascii="Arial" w:cs="Arial" w:eastAsia="Arial" w:hAnsi="Arial"/>
                <w:sz w:val="18"/>
                <w:szCs w:val="18"/>
                <w:color w:val="auto"/>
              </w:rPr>
              <w:t>1.07%</w:t>
            </w:r>
          </w:p>
        </w:tc>
        <w:tc>
          <w:tcPr>
            <w:tcW w:w="6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660" w:type="dxa"/>
            <w:vAlign w:val="bottom"/>
            <w:gridSpan w:val="2"/>
          </w:tcPr>
          <w:p>
            <w:pPr>
              <w:jc w:val="right"/>
              <w:ind w:right="120"/>
              <w:spacing w:after="0"/>
              <w:rPr>
                <w:sz w:val="20"/>
                <w:szCs w:val="20"/>
                <w:color w:val="auto"/>
              </w:rPr>
            </w:pPr>
            <w:r>
              <w:rPr>
                <w:rFonts w:ascii="Arial" w:cs="Arial" w:eastAsia="Arial" w:hAnsi="Arial"/>
                <w:sz w:val="18"/>
                <w:szCs w:val="18"/>
                <w:color w:val="auto"/>
              </w:rPr>
              <w:t>0.91%</w:t>
            </w:r>
          </w:p>
        </w:tc>
        <w:tc>
          <w:tcPr>
            <w:tcW w:w="260" w:type="dxa"/>
            <w:vAlign w:val="bottom"/>
          </w:tcPr>
          <w:p>
            <w:pPr>
              <w:spacing w:after="0"/>
              <w:rPr>
                <w:sz w:val="18"/>
                <w:szCs w:val="18"/>
                <w:color w:val="auto"/>
              </w:rPr>
            </w:pP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1.08%</w:t>
            </w:r>
          </w:p>
        </w:tc>
        <w:tc>
          <w:tcPr>
            <w:tcW w:w="0" w:type="dxa"/>
            <w:vAlign w:val="bottom"/>
          </w:tcPr>
          <w:p>
            <w:pPr>
              <w:spacing w:after="0"/>
              <w:rPr>
                <w:sz w:val="1"/>
                <w:szCs w:val="1"/>
                <w:color w:val="auto"/>
              </w:rPr>
            </w:pPr>
          </w:p>
        </w:tc>
      </w:tr>
      <w:tr>
        <w:trPr>
          <w:trHeight w:val="257"/>
        </w:trPr>
        <w:tc>
          <w:tcPr>
            <w:tcW w:w="404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color w:val="auto"/>
              </w:rPr>
              <w:t xml:space="preserve">Net Interest Margin ("NIM") </w:t>
            </w:r>
            <w:r>
              <w:rPr>
                <w:rFonts w:ascii="Arial" w:cs="Arial" w:eastAsia="Arial" w:hAnsi="Arial"/>
                <w:sz w:val="29"/>
                <w:szCs w:val="29"/>
                <w:color w:val="auto"/>
                <w:vertAlign w:val="superscript"/>
              </w:rPr>
              <w:t>(4)</w:t>
            </w:r>
          </w:p>
        </w:tc>
        <w:tc>
          <w:tcPr>
            <w:tcW w:w="240" w:type="dxa"/>
            <w:vAlign w:val="bottom"/>
            <w:shd w:val="clear" w:color="auto" w:fill="CCEEFF"/>
          </w:tcPr>
          <w:p>
            <w:pPr>
              <w:spacing w:after="0"/>
              <w:rPr>
                <w:sz w:val="22"/>
                <w:szCs w:val="22"/>
                <w:color w:val="auto"/>
              </w:rPr>
            </w:pPr>
          </w:p>
        </w:tc>
        <w:tc>
          <w:tcPr>
            <w:tcW w:w="12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1.75%</w:t>
            </w:r>
          </w:p>
        </w:tc>
        <w:tc>
          <w:tcPr>
            <w:tcW w:w="6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1.91%</w:t>
            </w:r>
          </w:p>
        </w:tc>
        <w:tc>
          <w:tcPr>
            <w:tcW w:w="820" w:type="dxa"/>
            <w:vAlign w:val="bottom"/>
            <w:shd w:val="clear" w:color="auto" w:fill="CCEEFF"/>
          </w:tcPr>
          <w:p>
            <w:pPr>
              <w:spacing w:after="0"/>
              <w:rPr>
                <w:sz w:val="22"/>
                <w:szCs w:val="22"/>
                <w:color w:val="auto"/>
              </w:rPr>
            </w:pP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1.81%</w:t>
            </w:r>
          </w:p>
        </w:tc>
        <w:tc>
          <w:tcPr>
            <w:tcW w:w="60" w:type="dxa"/>
            <w:vAlign w:val="bottom"/>
            <w:shd w:val="clear" w:color="auto" w:fill="CCEEFF"/>
          </w:tcPr>
          <w:p>
            <w:pPr>
              <w:spacing w:after="0"/>
              <w:rPr>
                <w:sz w:val="22"/>
                <w:szCs w:val="22"/>
                <w:color w:val="auto"/>
              </w:rPr>
            </w:pPr>
          </w:p>
        </w:tc>
        <w:tc>
          <w:tcPr>
            <w:tcW w:w="840" w:type="dxa"/>
            <w:vAlign w:val="bottom"/>
            <w:shd w:val="clear" w:color="auto" w:fill="CCEEFF"/>
          </w:tcPr>
          <w:p>
            <w:pPr>
              <w:spacing w:after="0"/>
              <w:rPr>
                <w:sz w:val="22"/>
                <w:szCs w:val="22"/>
                <w:color w:val="auto"/>
              </w:rPr>
            </w:pP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1.68%</w:t>
            </w:r>
          </w:p>
        </w:tc>
        <w:tc>
          <w:tcPr>
            <w:tcW w:w="26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1.80%</w:t>
            </w:r>
          </w:p>
        </w:tc>
        <w:tc>
          <w:tcPr>
            <w:tcW w:w="0" w:type="dxa"/>
            <w:vAlign w:val="bottom"/>
          </w:tcPr>
          <w:p>
            <w:pPr>
              <w:spacing w:after="0"/>
              <w:rPr>
                <w:sz w:val="1"/>
                <w:szCs w:val="1"/>
                <w:color w:val="auto"/>
              </w:rPr>
            </w:pPr>
          </w:p>
        </w:tc>
      </w:tr>
      <w:tr>
        <w:trPr>
          <w:trHeight w:val="257"/>
        </w:trPr>
        <w:tc>
          <w:tcPr>
            <w:tcW w:w="4040" w:type="dxa"/>
            <w:vAlign w:val="bottom"/>
            <w:gridSpan w:val="2"/>
          </w:tcPr>
          <w:p>
            <w:pPr>
              <w:spacing w:after="0" w:line="256" w:lineRule="exact"/>
              <w:rPr>
                <w:sz w:val="20"/>
                <w:szCs w:val="20"/>
                <w:color w:val="auto"/>
              </w:rPr>
            </w:pPr>
            <w:r>
              <w:rPr>
                <w:rFonts w:ascii="Arial" w:cs="Arial" w:eastAsia="Arial" w:hAnsi="Arial"/>
                <w:sz w:val="18"/>
                <w:szCs w:val="18"/>
                <w:color w:val="auto"/>
              </w:rPr>
              <w:t xml:space="preserve">Net Interest Spread ("NIS") </w:t>
            </w:r>
            <w:r>
              <w:rPr>
                <w:rFonts w:ascii="Arial" w:cs="Arial" w:eastAsia="Arial" w:hAnsi="Arial"/>
                <w:sz w:val="29"/>
                <w:szCs w:val="29"/>
                <w:color w:val="auto"/>
                <w:vertAlign w:val="superscript"/>
              </w:rPr>
              <w:t>(5)</w:t>
            </w:r>
          </w:p>
        </w:tc>
        <w:tc>
          <w:tcPr>
            <w:tcW w:w="240" w:type="dxa"/>
            <w:vAlign w:val="bottom"/>
          </w:tcPr>
          <w:p>
            <w:pPr>
              <w:spacing w:after="0"/>
              <w:rPr>
                <w:sz w:val="22"/>
                <w:szCs w:val="22"/>
                <w:color w:val="auto"/>
              </w:rPr>
            </w:pPr>
          </w:p>
        </w:tc>
        <w:tc>
          <w:tcPr>
            <w:tcW w:w="1200" w:type="dxa"/>
            <w:vAlign w:val="bottom"/>
            <w:gridSpan w:val="2"/>
          </w:tcPr>
          <w:p>
            <w:pPr>
              <w:jc w:val="right"/>
              <w:ind w:right="60"/>
              <w:spacing w:after="0"/>
              <w:rPr>
                <w:sz w:val="20"/>
                <w:szCs w:val="20"/>
                <w:color w:val="auto"/>
              </w:rPr>
            </w:pPr>
            <w:r>
              <w:rPr>
                <w:rFonts w:ascii="Arial" w:cs="Arial" w:eastAsia="Arial" w:hAnsi="Arial"/>
                <w:sz w:val="18"/>
                <w:szCs w:val="18"/>
                <w:color w:val="auto"/>
              </w:rPr>
              <w:t>1.29%</w:t>
            </w:r>
          </w:p>
        </w:tc>
        <w:tc>
          <w:tcPr>
            <w:tcW w:w="6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1.58%</w:t>
            </w:r>
          </w:p>
        </w:tc>
        <w:tc>
          <w:tcPr>
            <w:tcW w:w="820" w:type="dxa"/>
            <w:vAlign w:val="bottom"/>
          </w:tcPr>
          <w:p>
            <w:pPr>
              <w:spacing w:after="0"/>
              <w:rPr>
                <w:sz w:val="22"/>
                <w:szCs w:val="22"/>
                <w:color w:val="auto"/>
              </w:rPr>
            </w:pPr>
          </w:p>
        </w:tc>
        <w:tc>
          <w:tcPr>
            <w:tcW w:w="600" w:type="dxa"/>
            <w:vAlign w:val="bottom"/>
            <w:gridSpan w:val="2"/>
          </w:tcPr>
          <w:p>
            <w:pPr>
              <w:jc w:val="right"/>
              <w:ind w:right="60"/>
              <w:spacing w:after="0"/>
              <w:rPr>
                <w:sz w:val="20"/>
                <w:szCs w:val="20"/>
                <w:color w:val="auto"/>
              </w:rPr>
            </w:pPr>
            <w:r>
              <w:rPr>
                <w:rFonts w:ascii="Arial" w:cs="Arial" w:eastAsia="Arial" w:hAnsi="Arial"/>
                <w:sz w:val="18"/>
                <w:szCs w:val="18"/>
                <w:color w:val="auto"/>
              </w:rPr>
              <w:t>1.31%</w:t>
            </w:r>
          </w:p>
        </w:tc>
        <w:tc>
          <w:tcPr>
            <w:tcW w:w="60" w:type="dxa"/>
            <w:vAlign w:val="bottom"/>
          </w:tcPr>
          <w:p>
            <w:pPr>
              <w:spacing w:after="0"/>
              <w:rPr>
                <w:sz w:val="22"/>
                <w:szCs w:val="22"/>
                <w:color w:val="auto"/>
              </w:rPr>
            </w:pPr>
          </w:p>
        </w:tc>
        <w:tc>
          <w:tcPr>
            <w:tcW w:w="840" w:type="dxa"/>
            <w:vAlign w:val="bottom"/>
          </w:tcPr>
          <w:p>
            <w:pPr>
              <w:spacing w:after="0"/>
              <w:rPr>
                <w:sz w:val="22"/>
                <w:szCs w:val="22"/>
                <w:color w:val="auto"/>
              </w:rPr>
            </w:pPr>
          </w:p>
        </w:tc>
        <w:tc>
          <w:tcPr>
            <w:tcW w:w="660" w:type="dxa"/>
            <w:vAlign w:val="bottom"/>
            <w:gridSpan w:val="2"/>
          </w:tcPr>
          <w:p>
            <w:pPr>
              <w:jc w:val="right"/>
              <w:ind w:right="120"/>
              <w:spacing w:after="0"/>
              <w:rPr>
                <w:sz w:val="20"/>
                <w:szCs w:val="20"/>
                <w:color w:val="auto"/>
              </w:rPr>
            </w:pPr>
            <w:r>
              <w:rPr>
                <w:rFonts w:ascii="Arial" w:cs="Arial" w:eastAsia="Arial" w:hAnsi="Arial"/>
                <w:sz w:val="18"/>
                <w:szCs w:val="18"/>
                <w:color w:val="auto"/>
              </w:rPr>
              <w:t>1.26%</w:t>
            </w:r>
          </w:p>
        </w:tc>
        <w:tc>
          <w:tcPr>
            <w:tcW w:w="260" w:type="dxa"/>
            <w:vAlign w:val="bottom"/>
          </w:tcPr>
          <w:p>
            <w:pPr>
              <w:spacing w:after="0"/>
              <w:rPr>
                <w:sz w:val="22"/>
                <w:szCs w:val="22"/>
                <w:color w:val="auto"/>
              </w:rPr>
            </w:pP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1.44%</w:t>
            </w:r>
          </w:p>
        </w:tc>
        <w:tc>
          <w:tcPr>
            <w:tcW w:w="0" w:type="dxa"/>
            <w:vAlign w:val="bottom"/>
          </w:tcPr>
          <w:p>
            <w:pPr>
              <w:spacing w:after="0"/>
              <w:rPr>
                <w:sz w:val="1"/>
                <w:szCs w:val="1"/>
                <w:color w:val="auto"/>
              </w:rPr>
            </w:pPr>
          </w:p>
        </w:tc>
      </w:tr>
      <w:tr>
        <w:trPr>
          <w:trHeight w:val="257"/>
        </w:trPr>
        <w:tc>
          <w:tcPr>
            <w:tcW w:w="404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color w:val="auto"/>
              </w:rPr>
              <w:t xml:space="preserve">Efficiency Ratio </w:t>
            </w:r>
            <w:r>
              <w:rPr>
                <w:rFonts w:ascii="Arial" w:cs="Arial" w:eastAsia="Arial" w:hAnsi="Arial"/>
                <w:sz w:val="29"/>
                <w:szCs w:val="29"/>
                <w:color w:val="auto"/>
                <w:vertAlign w:val="superscript"/>
              </w:rPr>
              <w:t>(6)</w:t>
            </w:r>
          </w:p>
        </w:tc>
        <w:tc>
          <w:tcPr>
            <w:tcW w:w="240" w:type="dxa"/>
            <w:vAlign w:val="bottom"/>
            <w:shd w:val="clear" w:color="auto" w:fill="CCEEFF"/>
          </w:tcPr>
          <w:p>
            <w:pPr>
              <w:spacing w:after="0"/>
              <w:rPr>
                <w:sz w:val="22"/>
                <w:szCs w:val="22"/>
                <w:color w:val="auto"/>
              </w:rPr>
            </w:pPr>
          </w:p>
        </w:tc>
        <w:tc>
          <w:tcPr>
            <w:tcW w:w="12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41%</w:t>
            </w:r>
          </w:p>
        </w:tc>
        <w:tc>
          <w:tcPr>
            <w:tcW w:w="6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33%</w:t>
            </w:r>
          </w:p>
        </w:tc>
        <w:tc>
          <w:tcPr>
            <w:tcW w:w="820" w:type="dxa"/>
            <w:vAlign w:val="bottom"/>
            <w:shd w:val="clear" w:color="auto" w:fill="CCEEFF"/>
          </w:tcPr>
          <w:p>
            <w:pPr>
              <w:spacing w:after="0"/>
              <w:rPr>
                <w:sz w:val="22"/>
                <w:szCs w:val="22"/>
                <w:color w:val="auto"/>
              </w:rPr>
            </w:pP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36%</w:t>
            </w:r>
          </w:p>
        </w:tc>
        <w:tc>
          <w:tcPr>
            <w:tcW w:w="60" w:type="dxa"/>
            <w:vAlign w:val="bottom"/>
            <w:shd w:val="clear" w:color="auto" w:fill="CCEEFF"/>
          </w:tcPr>
          <w:p>
            <w:pPr>
              <w:spacing w:after="0"/>
              <w:rPr>
                <w:sz w:val="22"/>
                <w:szCs w:val="22"/>
                <w:color w:val="auto"/>
              </w:rPr>
            </w:pPr>
          </w:p>
        </w:tc>
        <w:tc>
          <w:tcPr>
            <w:tcW w:w="840" w:type="dxa"/>
            <w:vAlign w:val="bottom"/>
            <w:shd w:val="clear" w:color="auto" w:fill="CCEEFF"/>
          </w:tcPr>
          <w:p>
            <w:pPr>
              <w:spacing w:after="0"/>
              <w:rPr>
                <w:sz w:val="22"/>
                <w:szCs w:val="22"/>
                <w:color w:val="auto"/>
              </w:rPr>
            </w:pP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47%</w:t>
            </w:r>
          </w:p>
        </w:tc>
        <w:tc>
          <w:tcPr>
            <w:tcW w:w="26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37%</w:t>
            </w:r>
          </w:p>
        </w:tc>
        <w:tc>
          <w:tcPr>
            <w:tcW w:w="0" w:type="dxa"/>
            <w:vAlign w:val="bottom"/>
          </w:tcPr>
          <w:p>
            <w:pPr>
              <w:spacing w:after="0"/>
              <w:rPr>
                <w:sz w:val="1"/>
                <w:szCs w:val="1"/>
                <w:color w:val="auto"/>
              </w:rPr>
            </w:pPr>
          </w:p>
        </w:tc>
      </w:tr>
      <w:tr>
        <w:trPr>
          <w:trHeight w:val="216"/>
        </w:trPr>
        <w:tc>
          <w:tcPr>
            <w:tcW w:w="4040" w:type="dxa"/>
            <w:vAlign w:val="bottom"/>
            <w:gridSpan w:val="2"/>
          </w:tcPr>
          <w:p>
            <w:pPr>
              <w:spacing w:after="0"/>
              <w:rPr>
                <w:sz w:val="20"/>
                <w:szCs w:val="20"/>
                <w:color w:val="auto"/>
              </w:rPr>
            </w:pPr>
            <w:r>
              <w:rPr>
                <w:rFonts w:ascii="Arial" w:cs="Arial" w:eastAsia="Arial" w:hAnsi="Arial"/>
                <w:sz w:val="18"/>
                <w:szCs w:val="18"/>
                <w:b w:val="1"/>
                <w:bCs w:val="1"/>
                <w:color w:val="auto"/>
              </w:rPr>
              <w:t>Assets, Capital, Liquidity &amp; Credit Quality</w:t>
            </w:r>
          </w:p>
        </w:tc>
        <w:tc>
          <w:tcPr>
            <w:tcW w:w="2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404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color w:val="auto"/>
              </w:rPr>
              <w:t xml:space="preserve">Commercial Portfolio </w:t>
            </w:r>
            <w:r>
              <w:rPr>
                <w:rFonts w:ascii="Arial" w:cs="Arial" w:eastAsia="Arial" w:hAnsi="Arial"/>
                <w:sz w:val="29"/>
                <w:szCs w:val="29"/>
                <w:color w:val="auto"/>
                <w:vertAlign w:val="superscript"/>
              </w:rPr>
              <w:t>(7)</w:t>
            </w:r>
          </w:p>
        </w:tc>
        <w:tc>
          <w:tcPr>
            <w:tcW w:w="24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w w:val="79"/>
              </w:rPr>
              <w:t>$</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6,054</w:t>
            </w:r>
          </w:p>
        </w:tc>
        <w:tc>
          <w:tcPr>
            <w:tcW w:w="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5,840</w:t>
            </w:r>
          </w:p>
        </w:tc>
        <w:tc>
          <w:tcPr>
            <w:tcW w:w="820" w:type="dxa"/>
            <w:vAlign w:val="bottom"/>
            <w:shd w:val="clear" w:color="auto" w:fill="CCEEFF"/>
          </w:tcPr>
          <w:p>
            <w:pPr>
              <w:jc w:val="right"/>
              <w:ind w:right="664"/>
              <w:spacing w:after="0"/>
              <w:rPr>
                <w:sz w:val="20"/>
                <w:szCs w:val="20"/>
                <w:color w:val="auto"/>
              </w:rPr>
            </w:pPr>
            <w:r>
              <w:rPr>
                <w:rFonts w:ascii="Arial" w:cs="Arial" w:eastAsia="Arial" w:hAnsi="Arial"/>
                <w:sz w:val="15"/>
                <w:szCs w:val="15"/>
                <w:color w:val="auto"/>
                <w:w w:val="71"/>
              </w:rPr>
              <w:t>$</w:t>
            </w:r>
          </w:p>
        </w:tc>
        <w:tc>
          <w:tcPr>
            <w:tcW w:w="6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w w:val="84"/>
              </w:rPr>
              <w:t>6,054</w:t>
            </w:r>
          </w:p>
        </w:tc>
        <w:tc>
          <w:tcPr>
            <w:tcW w:w="900" w:type="dxa"/>
            <w:vAlign w:val="bottom"/>
            <w:gridSpan w:val="2"/>
            <w:shd w:val="clear" w:color="auto" w:fill="CCEEFF"/>
          </w:tcPr>
          <w:p>
            <w:pPr>
              <w:jc w:val="right"/>
              <w:ind w:right="650"/>
              <w:spacing w:after="0"/>
              <w:rPr>
                <w:sz w:val="20"/>
                <w:szCs w:val="20"/>
                <w:color w:val="auto"/>
              </w:rPr>
            </w:pPr>
            <w:r>
              <w:rPr>
                <w:rFonts w:ascii="Arial" w:cs="Arial" w:eastAsia="Arial" w:hAnsi="Arial"/>
                <w:sz w:val="18"/>
                <w:szCs w:val="18"/>
                <w:color w:val="auto"/>
              </w:rPr>
              <w:t>$</w:t>
            </w:r>
          </w:p>
        </w:tc>
        <w:tc>
          <w:tcPr>
            <w:tcW w:w="40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4"/>
              </w:rPr>
              <w:t>5,731</w:t>
            </w:r>
          </w:p>
        </w:tc>
        <w:tc>
          <w:tcPr>
            <w:tcW w:w="260" w:type="dxa"/>
            <w:vAlign w:val="bottom"/>
            <w:shd w:val="clear" w:color="auto" w:fill="CCEEFF"/>
          </w:tcPr>
          <w:p>
            <w:pPr>
              <w:spacing w:after="0"/>
              <w:rPr>
                <w:sz w:val="22"/>
                <w:szCs w:val="22"/>
                <w:color w:val="auto"/>
              </w:rPr>
            </w:pPr>
          </w:p>
        </w:tc>
        <w:tc>
          <w:tcPr>
            <w:tcW w:w="26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w w:val="79"/>
              </w:rPr>
              <w:t>$</w:t>
            </w: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5,840</w:t>
            </w:r>
          </w:p>
        </w:tc>
        <w:tc>
          <w:tcPr>
            <w:tcW w:w="0" w:type="dxa"/>
            <w:vAlign w:val="bottom"/>
          </w:tcPr>
          <w:p>
            <w:pPr>
              <w:spacing w:after="0"/>
              <w:rPr>
                <w:sz w:val="1"/>
                <w:szCs w:val="1"/>
                <w:color w:val="auto"/>
              </w:rPr>
            </w:pPr>
          </w:p>
        </w:tc>
      </w:tr>
      <w:tr>
        <w:trPr>
          <w:trHeight w:val="216"/>
        </w:trPr>
        <w:tc>
          <w:tcPr>
            <w:tcW w:w="4040" w:type="dxa"/>
            <w:vAlign w:val="bottom"/>
            <w:gridSpan w:val="2"/>
          </w:tcPr>
          <w:p>
            <w:pPr>
              <w:spacing w:after="0"/>
              <w:rPr>
                <w:sz w:val="20"/>
                <w:szCs w:val="20"/>
                <w:color w:val="auto"/>
              </w:rPr>
            </w:pPr>
            <w:r>
              <w:rPr>
                <w:rFonts w:ascii="Arial" w:cs="Arial" w:eastAsia="Arial" w:hAnsi="Arial"/>
                <w:sz w:val="18"/>
                <w:szCs w:val="18"/>
                <w:color w:val="auto"/>
              </w:rPr>
              <w:t>Treasury Portfolio</w:t>
            </w:r>
          </w:p>
        </w:tc>
        <w:tc>
          <w:tcPr>
            <w:tcW w:w="240" w:type="dxa"/>
            <w:vAlign w:val="bottom"/>
          </w:tcPr>
          <w:p>
            <w:pPr>
              <w:jc w:val="right"/>
              <w:ind w:right="50"/>
              <w:spacing w:after="0"/>
              <w:rPr>
                <w:sz w:val="20"/>
                <w:szCs w:val="20"/>
                <w:color w:val="auto"/>
              </w:rPr>
            </w:pPr>
            <w:r>
              <w:rPr>
                <w:rFonts w:ascii="Arial" w:cs="Arial" w:eastAsia="Arial" w:hAnsi="Arial"/>
                <w:sz w:val="18"/>
                <w:szCs w:val="18"/>
                <w:color w:val="auto"/>
                <w:w w:val="79"/>
              </w:rPr>
              <w:t>$</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94</w:t>
            </w:r>
          </w:p>
        </w:tc>
        <w:tc>
          <w:tcPr>
            <w:tcW w:w="30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980" w:type="dxa"/>
            <w:vAlign w:val="bottom"/>
          </w:tcPr>
          <w:p>
            <w:pPr>
              <w:jc w:val="right"/>
              <w:spacing w:after="0"/>
              <w:rPr>
                <w:sz w:val="20"/>
                <w:szCs w:val="20"/>
                <w:color w:val="auto"/>
              </w:rPr>
            </w:pPr>
            <w:r>
              <w:rPr>
                <w:rFonts w:ascii="Arial" w:cs="Arial" w:eastAsia="Arial" w:hAnsi="Arial"/>
                <w:sz w:val="18"/>
                <w:szCs w:val="18"/>
                <w:color w:val="auto"/>
              </w:rPr>
              <w:t>79</w:t>
            </w:r>
          </w:p>
        </w:tc>
        <w:tc>
          <w:tcPr>
            <w:tcW w:w="280" w:type="dxa"/>
            <w:vAlign w:val="bottom"/>
          </w:tcPr>
          <w:p>
            <w:pPr>
              <w:spacing w:after="0"/>
              <w:rPr>
                <w:sz w:val="18"/>
                <w:szCs w:val="18"/>
                <w:color w:val="auto"/>
              </w:rPr>
            </w:pPr>
          </w:p>
        </w:tc>
        <w:tc>
          <w:tcPr>
            <w:tcW w:w="820" w:type="dxa"/>
            <w:vAlign w:val="bottom"/>
          </w:tcPr>
          <w:p>
            <w:pPr>
              <w:jc w:val="right"/>
              <w:ind w:right="664"/>
              <w:spacing w:after="0"/>
              <w:rPr>
                <w:sz w:val="20"/>
                <w:szCs w:val="20"/>
                <w:color w:val="auto"/>
              </w:rPr>
            </w:pPr>
            <w:r>
              <w:rPr>
                <w:rFonts w:ascii="Arial" w:cs="Arial" w:eastAsia="Arial" w:hAnsi="Arial"/>
                <w:sz w:val="15"/>
                <w:szCs w:val="15"/>
                <w:color w:val="auto"/>
                <w:w w:val="71"/>
              </w:rPr>
              <w:t>$</w:t>
            </w:r>
          </w:p>
        </w:tc>
        <w:tc>
          <w:tcPr>
            <w:tcW w:w="600" w:type="dxa"/>
            <w:vAlign w:val="bottom"/>
            <w:gridSpan w:val="2"/>
          </w:tcPr>
          <w:p>
            <w:pPr>
              <w:jc w:val="right"/>
              <w:ind w:right="200"/>
              <w:spacing w:after="0"/>
              <w:rPr>
                <w:sz w:val="20"/>
                <w:szCs w:val="20"/>
                <w:color w:val="auto"/>
              </w:rPr>
            </w:pPr>
            <w:r>
              <w:rPr>
                <w:rFonts w:ascii="Arial" w:cs="Arial" w:eastAsia="Arial" w:hAnsi="Arial"/>
                <w:sz w:val="18"/>
                <w:szCs w:val="18"/>
                <w:color w:val="auto"/>
              </w:rPr>
              <w:t>94</w:t>
            </w:r>
          </w:p>
        </w:tc>
        <w:tc>
          <w:tcPr>
            <w:tcW w:w="900" w:type="dxa"/>
            <w:vAlign w:val="bottom"/>
            <w:gridSpan w:val="2"/>
          </w:tcPr>
          <w:p>
            <w:pPr>
              <w:jc w:val="right"/>
              <w:ind w:right="650"/>
              <w:spacing w:after="0"/>
              <w:rPr>
                <w:sz w:val="20"/>
                <w:szCs w:val="20"/>
                <w:color w:val="auto"/>
              </w:rPr>
            </w:pPr>
            <w:r>
              <w:rPr>
                <w:rFonts w:ascii="Arial" w:cs="Arial" w:eastAsia="Arial" w:hAnsi="Arial"/>
                <w:sz w:val="18"/>
                <w:szCs w:val="18"/>
                <w:color w:val="auto"/>
              </w:rPr>
              <w:t>$</w:t>
            </w:r>
          </w:p>
        </w:tc>
        <w:tc>
          <w:tcPr>
            <w:tcW w:w="400" w:type="dxa"/>
            <w:vAlign w:val="bottom"/>
          </w:tcPr>
          <w:p>
            <w:pPr>
              <w:jc w:val="right"/>
              <w:spacing w:after="0"/>
              <w:rPr>
                <w:sz w:val="20"/>
                <w:szCs w:val="20"/>
                <w:color w:val="auto"/>
              </w:rPr>
            </w:pPr>
            <w:r>
              <w:rPr>
                <w:rFonts w:ascii="Arial" w:cs="Arial" w:eastAsia="Arial" w:hAnsi="Arial"/>
                <w:sz w:val="18"/>
                <w:szCs w:val="18"/>
                <w:color w:val="auto"/>
              </w:rPr>
              <w:t>85</w:t>
            </w:r>
          </w:p>
        </w:tc>
        <w:tc>
          <w:tcPr>
            <w:tcW w:w="260" w:type="dxa"/>
            <w:vAlign w:val="bottom"/>
          </w:tcPr>
          <w:p>
            <w:pPr>
              <w:spacing w:after="0"/>
              <w:rPr>
                <w:sz w:val="18"/>
                <w:szCs w:val="18"/>
                <w:color w:val="auto"/>
              </w:rPr>
            </w:pPr>
          </w:p>
        </w:tc>
        <w:tc>
          <w:tcPr>
            <w:tcW w:w="260" w:type="dxa"/>
            <w:vAlign w:val="bottom"/>
          </w:tcPr>
          <w:p>
            <w:pPr>
              <w:jc w:val="right"/>
              <w:ind w:right="70"/>
              <w:spacing w:after="0"/>
              <w:rPr>
                <w:sz w:val="20"/>
                <w:szCs w:val="20"/>
                <w:color w:val="auto"/>
              </w:rPr>
            </w:pPr>
            <w:r>
              <w:rPr>
                <w:rFonts w:ascii="Arial" w:cs="Arial" w:eastAsia="Arial" w:hAnsi="Arial"/>
                <w:sz w:val="18"/>
                <w:szCs w:val="18"/>
                <w:color w:val="auto"/>
                <w:w w:val="79"/>
              </w:rPr>
              <w:t>$</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79</w:t>
            </w:r>
          </w:p>
        </w:tc>
        <w:tc>
          <w:tcPr>
            <w:tcW w:w="0" w:type="dxa"/>
            <w:vAlign w:val="bottom"/>
          </w:tcPr>
          <w:p>
            <w:pPr>
              <w:spacing w:after="0"/>
              <w:rPr>
                <w:sz w:val="1"/>
                <w:szCs w:val="1"/>
                <w:color w:val="auto"/>
              </w:rPr>
            </w:pPr>
          </w:p>
        </w:tc>
      </w:tr>
      <w:tr>
        <w:trPr>
          <w:trHeight w:val="216"/>
        </w:trPr>
        <w:tc>
          <w:tcPr>
            <w:tcW w:w="40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Total assets</w:t>
            </w:r>
          </w:p>
        </w:tc>
        <w:tc>
          <w:tcPr>
            <w:tcW w:w="24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w w:val="79"/>
              </w:rPr>
              <w:t>$</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6,331</w:t>
            </w:r>
          </w:p>
        </w:tc>
        <w:tc>
          <w:tcPr>
            <w:tcW w:w="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6,422</w:t>
            </w:r>
          </w:p>
        </w:tc>
        <w:tc>
          <w:tcPr>
            <w:tcW w:w="820" w:type="dxa"/>
            <w:vAlign w:val="bottom"/>
            <w:shd w:val="clear" w:color="auto" w:fill="CCEEFF"/>
          </w:tcPr>
          <w:p>
            <w:pPr>
              <w:jc w:val="right"/>
              <w:ind w:right="664"/>
              <w:spacing w:after="0"/>
              <w:rPr>
                <w:sz w:val="20"/>
                <w:szCs w:val="20"/>
                <w:color w:val="auto"/>
              </w:rPr>
            </w:pPr>
            <w:r>
              <w:rPr>
                <w:rFonts w:ascii="Arial" w:cs="Arial" w:eastAsia="Arial" w:hAnsi="Arial"/>
                <w:sz w:val="15"/>
                <w:szCs w:val="15"/>
                <w:color w:val="auto"/>
                <w:w w:val="71"/>
              </w:rPr>
              <w:t>$</w:t>
            </w:r>
          </w:p>
        </w:tc>
        <w:tc>
          <w:tcPr>
            <w:tcW w:w="6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w w:val="84"/>
              </w:rPr>
              <w:t>6,331</w:t>
            </w:r>
          </w:p>
        </w:tc>
        <w:tc>
          <w:tcPr>
            <w:tcW w:w="900" w:type="dxa"/>
            <w:vAlign w:val="bottom"/>
            <w:gridSpan w:val="2"/>
            <w:shd w:val="clear" w:color="auto" w:fill="CCEEFF"/>
          </w:tcPr>
          <w:p>
            <w:pPr>
              <w:jc w:val="right"/>
              <w:ind w:right="650"/>
              <w:spacing w:after="0"/>
              <w:rPr>
                <w:sz w:val="20"/>
                <w:szCs w:val="20"/>
                <w:color w:val="auto"/>
              </w:rPr>
            </w:pPr>
            <w:r>
              <w:rPr>
                <w:rFonts w:ascii="Arial" w:cs="Arial" w:eastAsia="Arial" w:hAnsi="Arial"/>
                <w:sz w:val="18"/>
                <w:szCs w:val="18"/>
                <w:color w:val="auto"/>
              </w:rPr>
              <w:t>$</w:t>
            </w:r>
          </w:p>
        </w:tc>
        <w:tc>
          <w:tcPr>
            <w:tcW w:w="40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4"/>
              </w:rPr>
              <w:t>5,875</w:t>
            </w:r>
          </w:p>
        </w:tc>
        <w:tc>
          <w:tcPr>
            <w:tcW w:w="260" w:type="dxa"/>
            <w:vAlign w:val="bottom"/>
            <w:shd w:val="clear" w:color="auto" w:fill="CCEEFF"/>
          </w:tcPr>
          <w:p>
            <w:pPr>
              <w:spacing w:after="0"/>
              <w:rPr>
                <w:sz w:val="18"/>
                <w:szCs w:val="18"/>
                <w:color w:val="auto"/>
              </w:rPr>
            </w:pPr>
          </w:p>
        </w:tc>
        <w:tc>
          <w:tcPr>
            <w:tcW w:w="26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w w:val="79"/>
              </w:rPr>
              <w:t>$</w:t>
            </w: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6,422</w:t>
            </w:r>
          </w:p>
        </w:tc>
        <w:tc>
          <w:tcPr>
            <w:tcW w:w="0" w:type="dxa"/>
            <w:vAlign w:val="bottom"/>
          </w:tcPr>
          <w:p>
            <w:pPr>
              <w:spacing w:after="0"/>
              <w:rPr>
                <w:sz w:val="1"/>
                <w:szCs w:val="1"/>
                <w:color w:val="auto"/>
              </w:rPr>
            </w:pPr>
          </w:p>
        </w:tc>
      </w:tr>
      <w:tr>
        <w:trPr>
          <w:trHeight w:val="216"/>
        </w:trPr>
        <w:tc>
          <w:tcPr>
            <w:tcW w:w="4040" w:type="dxa"/>
            <w:vAlign w:val="bottom"/>
            <w:gridSpan w:val="2"/>
          </w:tcPr>
          <w:p>
            <w:pPr>
              <w:spacing w:after="0"/>
              <w:rPr>
                <w:sz w:val="20"/>
                <w:szCs w:val="20"/>
                <w:color w:val="auto"/>
              </w:rPr>
            </w:pPr>
            <w:r>
              <w:rPr>
                <w:rFonts w:ascii="Arial" w:cs="Arial" w:eastAsia="Arial" w:hAnsi="Arial"/>
                <w:sz w:val="18"/>
                <w:szCs w:val="18"/>
                <w:color w:val="auto"/>
              </w:rPr>
              <w:t>Total stockholders' equity</w:t>
            </w:r>
          </w:p>
        </w:tc>
        <w:tc>
          <w:tcPr>
            <w:tcW w:w="240" w:type="dxa"/>
            <w:vAlign w:val="bottom"/>
          </w:tcPr>
          <w:p>
            <w:pPr>
              <w:jc w:val="right"/>
              <w:ind w:right="50"/>
              <w:spacing w:after="0"/>
              <w:rPr>
                <w:sz w:val="20"/>
                <w:szCs w:val="20"/>
                <w:color w:val="auto"/>
              </w:rPr>
            </w:pPr>
            <w:r>
              <w:rPr>
                <w:rFonts w:ascii="Arial" w:cs="Arial" w:eastAsia="Arial" w:hAnsi="Arial"/>
                <w:sz w:val="18"/>
                <w:szCs w:val="18"/>
                <w:color w:val="auto"/>
                <w:w w:val="79"/>
              </w:rPr>
              <w:t>$</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1,047</w:t>
            </w:r>
          </w:p>
        </w:tc>
        <w:tc>
          <w:tcPr>
            <w:tcW w:w="30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280"/>
              <w:spacing w:after="0"/>
              <w:rPr>
                <w:sz w:val="20"/>
                <w:szCs w:val="20"/>
                <w:color w:val="auto"/>
              </w:rPr>
            </w:pPr>
            <w:r>
              <w:rPr>
                <w:rFonts w:ascii="Arial" w:cs="Arial" w:eastAsia="Arial" w:hAnsi="Arial"/>
                <w:sz w:val="18"/>
                <w:szCs w:val="18"/>
                <w:color w:val="auto"/>
              </w:rPr>
              <w:t>1,024</w:t>
            </w:r>
          </w:p>
        </w:tc>
        <w:tc>
          <w:tcPr>
            <w:tcW w:w="820" w:type="dxa"/>
            <w:vAlign w:val="bottom"/>
          </w:tcPr>
          <w:p>
            <w:pPr>
              <w:jc w:val="right"/>
              <w:ind w:right="664"/>
              <w:spacing w:after="0"/>
              <w:rPr>
                <w:sz w:val="20"/>
                <w:szCs w:val="20"/>
                <w:color w:val="auto"/>
              </w:rPr>
            </w:pPr>
            <w:r>
              <w:rPr>
                <w:rFonts w:ascii="Arial" w:cs="Arial" w:eastAsia="Arial" w:hAnsi="Arial"/>
                <w:sz w:val="15"/>
                <w:szCs w:val="15"/>
                <w:color w:val="auto"/>
                <w:w w:val="71"/>
              </w:rPr>
              <w:t>$</w:t>
            </w:r>
          </w:p>
        </w:tc>
        <w:tc>
          <w:tcPr>
            <w:tcW w:w="600" w:type="dxa"/>
            <w:vAlign w:val="bottom"/>
            <w:gridSpan w:val="2"/>
          </w:tcPr>
          <w:p>
            <w:pPr>
              <w:jc w:val="right"/>
              <w:ind w:right="200"/>
              <w:spacing w:after="0"/>
              <w:rPr>
                <w:sz w:val="20"/>
                <w:szCs w:val="20"/>
                <w:color w:val="auto"/>
              </w:rPr>
            </w:pPr>
            <w:r>
              <w:rPr>
                <w:rFonts w:ascii="Arial" w:cs="Arial" w:eastAsia="Arial" w:hAnsi="Arial"/>
                <w:sz w:val="18"/>
                <w:szCs w:val="18"/>
                <w:color w:val="auto"/>
                <w:w w:val="84"/>
              </w:rPr>
              <w:t>1,047</w:t>
            </w:r>
          </w:p>
        </w:tc>
        <w:tc>
          <w:tcPr>
            <w:tcW w:w="900" w:type="dxa"/>
            <w:vAlign w:val="bottom"/>
            <w:gridSpan w:val="2"/>
          </w:tcPr>
          <w:p>
            <w:pPr>
              <w:jc w:val="right"/>
              <w:ind w:right="650"/>
              <w:spacing w:after="0"/>
              <w:rPr>
                <w:sz w:val="20"/>
                <w:szCs w:val="20"/>
                <w:color w:val="auto"/>
              </w:rPr>
            </w:pPr>
            <w:r>
              <w:rPr>
                <w:rFonts w:ascii="Arial" w:cs="Arial" w:eastAsia="Arial" w:hAnsi="Arial"/>
                <w:sz w:val="18"/>
                <w:szCs w:val="18"/>
                <w:color w:val="auto"/>
              </w:rPr>
              <w:t>$</w:t>
            </w:r>
          </w:p>
        </w:tc>
        <w:tc>
          <w:tcPr>
            <w:tcW w:w="400" w:type="dxa"/>
            <w:vAlign w:val="bottom"/>
          </w:tcPr>
          <w:p>
            <w:pPr>
              <w:jc w:val="right"/>
              <w:spacing w:after="0"/>
              <w:rPr>
                <w:sz w:val="20"/>
                <w:szCs w:val="20"/>
                <w:color w:val="auto"/>
              </w:rPr>
            </w:pPr>
            <w:r>
              <w:rPr>
                <w:rFonts w:ascii="Arial" w:cs="Arial" w:eastAsia="Arial" w:hAnsi="Arial"/>
                <w:sz w:val="18"/>
                <w:szCs w:val="18"/>
                <w:color w:val="auto"/>
                <w:w w:val="84"/>
              </w:rPr>
              <w:t>1,047</w:t>
            </w:r>
          </w:p>
        </w:tc>
        <w:tc>
          <w:tcPr>
            <w:tcW w:w="260" w:type="dxa"/>
            <w:vAlign w:val="bottom"/>
          </w:tcPr>
          <w:p>
            <w:pPr>
              <w:spacing w:after="0"/>
              <w:rPr>
                <w:sz w:val="18"/>
                <w:szCs w:val="18"/>
                <w:color w:val="auto"/>
              </w:rPr>
            </w:pPr>
          </w:p>
        </w:tc>
        <w:tc>
          <w:tcPr>
            <w:tcW w:w="260" w:type="dxa"/>
            <w:vAlign w:val="bottom"/>
          </w:tcPr>
          <w:p>
            <w:pPr>
              <w:jc w:val="right"/>
              <w:ind w:right="70"/>
              <w:spacing w:after="0"/>
              <w:rPr>
                <w:sz w:val="20"/>
                <w:szCs w:val="20"/>
                <w:color w:val="auto"/>
              </w:rPr>
            </w:pPr>
            <w:r>
              <w:rPr>
                <w:rFonts w:ascii="Arial" w:cs="Arial" w:eastAsia="Arial" w:hAnsi="Arial"/>
                <w:sz w:val="18"/>
                <w:szCs w:val="18"/>
                <w:color w:val="auto"/>
                <w:w w:val="79"/>
              </w:rPr>
              <w:t>$</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1,024</w:t>
            </w:r>
          </w:p>
        </w:tc>
        <w:tc>
          <w:tcPr>
            <w:tcW w:w="0" w:type="dxa"/>
            <w:vAlign w:val="bottom"/>
          </w:tcPr>
          <w:p>
            <w:pPr>
              <w:spacing w:after="0"/>
              <w:rPr>
                <w:sz w:val="1"/>
                <w:szCs w:val="1"/>
                <w:color w:val="auto"/>
              </w:rPr>
            </w:pPr>
          </w:p>
        </w:tc>
      </w:tr>
      <w:tr>
        <w:trPr>
          <w:trHeight w:val="257"/>
        </w:trPr>
        <w:tc>
          <w:tcPr>
            <w:tcW w:w="404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color w:val="auto"/>
              </w:rPr>
              <w:t xml:space="preserve">Market capitalization </w:t>
            </w:r>
            <w:r>
              <w:rPr>
                <w:rFonts w:ascii="Arial" w:cs="Arial" w:eastAsia="Arial" w:hAnsi="Arial"/>
                <w:sz w:val="29"/>
                <w:szCs w:val="29"/>
                <w:color w:val="auto"/>
                <w:vertAlign w:val="superscript"/>
              </w:rPr>
              <w:t>(8)</w:t>
            </w:r>
          </w:p>
        </w:tc>
        <w:tc>
          <w:tcPr>
            <w:tcW w:w="24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w w:val="79"/>
              </w:rPr>
              <w:t>$</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975</w:t>
            </w:r>
          </w:p>
        </w:tc>
        <w:tc>
          <w:tcPr>
            <w:tcW w:w="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1,078</w:t>
            </w:r>
          </w:p>
        </w:tc>
        <w:tc>
          <w:tcPr>
            <w:tcW w:w="820" w:type="dxa"/>
            <w:vAlign w:val="bottom"/>
            <w:shd w:val="clear" w:color="auto" w:fill="CCEEFF"/>
          </w:tcPr>
          <w:p>
            <w:pPr>
              <w:jc w:val="right"/>
              <w:ind w:right="664"/>
              <w:spacing w:after="0"/>
              <w:rPr>
                <w:sz w:val="20"/>
                <w:szCs w:val="20"/>
                <w:color w:val="auto"/>
              </w:rPr>
            </w:pPr>
            <w:r>
              <w:rPr>
                <w:rFonts w:ascii="Arial" w:cs="Arial" w:eastAsia="Arial" w:hAnsi="Arial"/>
                <w:sz w:val="15"/>
                <w:szCs w:val="15"/>
                <w:color w:val="auto"/>
                <w:w w:val="71"/>
              </w:rPr>
              <w:t>$</w:t>
            </w:r>
          </w:p>
        </w:tc>
        <w:tc>
          <w:tcPr>
            <w:tcW w:w="6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975</w:t>
            </w:r>
          </w:p>
        </w:tc>
        <w:tc>
          <w:tcPr>
            <w:tcW w:w="900" w:type="dxa"/>
            <w:vAlign w:val="bottom"/>
            <w:gridSpan w:val="2"/>
            <w:shd w:val="clear" w:color="auto" w:fill="CCEEFF"/>
          </w:tcPr>
          <w:p>
            <w:pPr>
              <w:jc w:val="right"/>
              <w:ind w:right="650"/>
              <w:spacing w:after="0"/>
              <w:rPr>
                <w:sz w:val="20"/>
                <w:szCs w:val="20"/>
                <w:color w:val="auto"/>
              </w:rPr>
            </w:pPr>
            <w:r>
              <w:rPr>
                <w:rFonts w:ascii="Arial" w:cs="Arial" w:eastAsia="Arial" w:hAnsi="Arial"/>
                <w:sz w:val="18"/>
                <w:szCs w:val="18"/>
                <w:color w:val="auto"/>
              </w:rPr>
              <w:t>$</w:t>
            </w:r>
          </w:p>
        </w:tc>
        <w:tc>
          <w:tcPr>
            <w:tcW w:w="40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4"/>
              </w:rPr>
              <w:t>1,127</w:t>
            </w:r>
          </w:p>
        </w:tc>
        <w:tc>
          <w:tcPr>
            <w:tcW w:w="260" w:type="dxa"/>
            <w:vAlign w:val="bottom"/>
            <w:shd w:val="clear" w:color="auto" w:fill="CCEEFF"/>
          </w:tcPr>
          <w:p>
            <w:pPr>
              <w:spacing w:after="0"/>
              <w:rPr>
                <w:sz w:val="22"/>
                <w:szCs w:val="22"/>
                <w:color w:val="auto"/>
              </w:rPr>
            </w:pPr>
          </w:p>
        </w:tc>
        <w:tc>
          <w:tcPr>
            <w:tcW w:w="26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w w:val="79"/>
              </w:rPr>
              <w:t>$</w:t>
            </w: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1,078</w:t>
            </w:r>
          </w:p>
        </w:tc>
        <w:tc>
          <w:tcPr>
            <w:tcW w:w="0" w:type="dxa"/>
            <w:vAlign w:val="bottom"/>
          </w:tcPr>
          <w:p>
            <w:pPr>
              <w:spacing w:after="0"/>
              <w:rPr>
                <w:sz w:val="1"/>
                <w:szCs w:val="1"/>
                <w:color w:val="auto"/>
              </w:rPr>
            </w:pPr>
          </w:p>
        </w:tc>
      </w:tr>
      <w:tr>
        <w:trPr>
          <w:trHeight w:val="257"/>
        </w:trPr>
        <w:tc>
          <w:tcPr>
            <w:tcW w:w="4040" w:type="dxa"/>
            <w:vAlign w:val="bottom"/>
            <w:gridSpan w:val="2"/>
          </w:tcPr>
          <w:p>
            <w:pPr>
              <w:spacing w:after="0" w:line="256" w:lineRule="exact"/>
              <w:rPr>
                <w:sz w:val="20"/>
                <w:szCs w:val="20"/>
                <w:color w:val="auto"/>
              </w:rPr>
            </w:pPr>
            <w:r>
              <w:rPr>
                <w:rFonts w:ascii="Arial" w:cs="Arial" w:eastAsia="Arial" w:hAnsi="Arial"/>
                <w:sz w:val="18"/>
                <w:szCs w:val="18"/>
                <w:color w:val="auto"/>
              </w:rPr>
              <w:t xml:space="preserve">Tier 1 Basel III Capital Ratio </w:t>
            </w:r>
            <w:r>
              <w:rPr>
                <w:rFonts w:ascii="Arial" w:cs="Arial" w:eastAsia="Arial" w:hAnsi="Arial"/>
                <w:sz w:val="29"/>
                <w:szCs w:val="29"/>
                <w:color w:val="auto"/>
                <w:vertAlign w:val="superscript"/>
              </w:rPr>
              <w:t>(9)</w:t>
            </w:r>
          </w:p>
        </w:tc>
        <w:tc>
          <w:tcPr>
            <w:tcW w:w="240" w:type="dxa"/>
            <w:vAlign w:val="bottom"/>
          </w:tcPr>
          <w:p>
            <w:pPr>
              <w:spacing w:after="0"/>
              <w:rPr>
                <w:sz w:val="22"/>
                <w:szCs w:val="22"/>
                <w:color w:val="auto"/>
              </w:rPr>
            </w:pPr>
          </w:p>
        </w:tc>
        <w:tc>
          <w:tcPr>
            <w:tcW w:w="1200" w:type="dxa"/>
            <w:vAlign w:val="bottom"/>
            <w:gridSpan w:val="2"/>
          </w:tcPr>
          <w:p>
            <w:pPr>
              <w:jc w:val="right"/>
              <w:ind w:right="60"/>
              <w:spacing w:after="0"/>
              <w:rPr>
                <w:sz w:val="20"/>
                <w:szCs w:val="20"/>
                <w:color w:val="auto"/>
              </w:rPr>
            </w:pPr>
            <w:r>
              <w:rPr>
                <w:rFonts w:ascii="Arial" w:cs="Arial" w:eastAsia="Arial" w:hAnsi="Arial"/>
                <w:sz w:val="18"/>
                <w:szCs w:val="18"/>
                <w:color w:val="auto"/>
              </w:rPr>
              <w:t>20.0%</w:t>
            </w:r>
          </w:p>
        </w:tc>
        <w:tc>
          <w:tcPr>
            <w:tcW w:w="6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20.3%</w:t>
            </w:r>
          </w:p>
        </w:tc>
        <w:tc>
          <w:tcPr>
            <w:tcW w:w="820" w:type="dxa"/>
            <w:vAlign w:val="bottom"/>
          </w:tcPr>
          <w:p>
            <w:pPr>
              <w:spacing w:after="0"/>
              <w:rPr>
                <w:sz w:val="22"/>
                <w:szCs w:val="22"/>
                <w:color w:val="auto"/>
              </w:rPr>
            </w:pPr>
          </w:p>
        </w:tc>
        <w:tc>
          <w:tcPr>
            <w:tcW w:w="600" w:type="dxa"/>
            <w:vAlign w:val="bottom"/>
            <w:gridSpan w:val="2"/>
          </w:tcPr>
          <w:p>
            <w:pPr>
              <w:jc w:val="right"/>
              <w:ind w:right="60"/>
              <w:spacing w:after="0"/>
              <w:rPr>
                <w:sz w:val="20"/>
                <w:szCs w:val="20"/>
                <w:color w:val="auto"/>
              </w:rPr>
            </w:pPr>
            <w:r>
              <w:rPr>
                <w:rFonts w:ascii="Arial" w:cs="Arial" w:eastAsia="Arial" w:hAnsi="Arial"/>
                <w:sz w:val="18"/>
                <w:szCs w:val="18"/>
                <w:color w:val="auto"/>
              </w:rPr>
              <w:t>20.0%</w:t>
            </w:r>
          </w:p>
        </w:tc>
        <w:tc>
          <w:tcPr>
            <w:tcW w:w="60" w:type="dxa"/>
            <w:vAlign w:val="bottom"/>
          </w:tcPr>
          <w:p>
            <w:pPr>
              <w:spacing w:after="0"/>
              <w:rPr>
                <w:sz w:val="22"/>
                <w:szCs w:val="22"/>
                <w:color w:val="auto"/>
              </w:rPr>
            </w:pPr>
          </w:p>
        </w:tc>
        <w:tc>
          <w:tcPr>
            <w:tcW w:w="840" w:type="dxa"/>
            <w:vAlign w:val="bottom"/>
          </w:tcPr>
          <w:p>
            <w:pPr>
              <w:spacing w:after="0"/>
              <w:rPr>
                <w:sz w:val="22"/>
                <w:szCs w:val="22"/>
                <w:color w:val="auto"/>
              </w:rPr>
            </w:pPr>
          </w:p>
        </w:tc>
        <w:tc>
          <w:tcPr>
            <w:tcW w:w="660" w:type="dxa"/>
            <w:vAlign w:val="bottom"/>
            <w:gridSpan w:val="2"/>
          </w:tcPr>
          <w:p>
            <w:pPr>
              <w:jc w:val="right"/>
              <w:ind w:right="120"/>
              <w:spacing w:after="0"/>
              <w:rPr>
                <w:sz w:val="20"/>
                <w:szCs w:val="20"/>
                <w:color w:val="auto"/>
              </w:rPr>
            </w:pPr>
            <w:r>
              <w:rPr>
                <w:rFonts w:ascii="Arial" w:cs="Arial" w:eastAsia="Arial" w:hAnsi="Arial"/>
                <w:sz w:val="18"/>
                <w:szCs w:val="18"/>
                <w:color w:val="auto"/>
              </w:rPr>
              <w:t>22.6%</w:t>
            </w:r>
          </w:p>
        </w:tc>
        <w:tc>
          <w:tcPr>
            <w:tcW w:w="260" w:type="dxa"/>
            <w:vAlign w:val="bottom"/>
          </w:tcPr>
          <w:p>
            <w:pPr>
              <w:spacing w:after="0"/>
              <w:rPr>
                <w:sz w:val="22"/>
                <w:szCs w:val="22"/>
                <w:color w:val="auto"/>
              </w:rPr>
            </w:pP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20.3%</w:t>
            </w:r>
          </w:p>
        </w:tc>
        <w:tc>
          <w:tcPr>
            <w:tcW w:w="0" w:type="dxa"/>
            <w:vAlign w:val="bottom"/>
          </w:tcPr>
          <w:p>
            <w:pPr>
              <w:spacing w:after="0"/>
              <w:rPr>
                <w:sz w:val="1"/>
                <w:szCs w:val="1"/>
                <w:color w:val="auto"/>
              </w:rPr>
            </w:pPr>
          </w:p>
        </w:tc>
      </w:tr>
      <w:tr>
        <w:trPr>
          <w:trHeight w:val="216"/>
        </w:trPr>
        <w:tc>
          <w:tcPr>
            <w:tcW w:w="40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Total assets / Total stockholders' equity (times)</w:t>
            </w:r>
          </w:p>
        </w:tc>
        <w:tc>
          <w:tcPr>
            <w:tcW w:w="24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6.0</w:t>
            </w:r>
          </w:p>
        </w:tc>
        <w:tc>
          <w:tcPr>
            <w:tcW w:w="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6.3</w:t>
            </w:r>
          </w:p>
        </w:tc>
        <w:tc>
          <w:tcPr>
            <w:tcW w:w="82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6.0</w:t>
            </w:r>
          </w:p>
        </w:tc>
        <w:tc>
          <w:tcPr>
            <w:tcW w:w="6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5.6</w:t>
            </w:r>
          </w:p>
        </w:tc>
        <w:tc>
          <w:tcPr>
            <w:tcW w:w="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6.3</w:t>
            </w:r>
          </w:p>
        </w:tc>
        <w:tc>
          <w:tcPr>
            <w:tcW w:w="0" w:type="dxa"/>
            <w:vAlign w:val="bottom"/>
          </w:tcPr>
          <w:p>
            <w:pPr>
              <w:spacing w:after="0"/>
              <w:rPr>
                <w:sz w:val="1"/>
                <w:szCs w:val="1"/>
                <w:color w:val="auto"/>
              </w:rPr>
            </w:pPr>
          </w:p>
        </w:tc>
      </w:tr>
      <w:tr>
        <w:trPr>
          <w:trHeight w:val="257"/>
        </w:trPr>
        <w:tc>
          <w:tcPr>
            <w:tcW w:w="4040" w:type="dxa"/>
            <w:vAlign w:val="bottom"/>
            <w:gridSpan w:val="2"/>
          </w:tcPr>
          <w:p>
            <w:pPr>
              <w:spacing w:after="0" w:line="256" w:lineRule="exact"/>
              <w:rPr>
                <w:sz w:val="20"/>
                <w:szCs w:val="20"/>
                <w:color w:val="auto"/>
              </w:rPr>
            </w:pPr>
            <w:r>
              <w:rPr>
                <w:rFonts w:ascii="Arial" w:cs="Arial" w:eastAsia="Arial" w:hAnsi="Arial"/>
                <w:sz w:val="18"/>
                <w:szCs w:val="18"/>
                <w:color w:val="auto"/>
              </w:rPr>
              <w:t xml:space="preserve">Liquid Assets / Total Assets </w:t>
            </w:r>
            <w:r>
              <w:rPr>
                <w:rFonts w:ascii="Arial" w:cs="Arial" w:eastAsia="Arial" w:hAnsi="Arial"/>
                <w:sz w:val="29"/>
                <w:szCs w:val="29"/>
                <w:color w:val="auto"/>
                <w:vertAlign w:val="superscript"/>
              </w:rPr>
              <w:t>(10)</w:t>
            </w:r>
          </w:p>
        </w:tc>
        <w:tc>
          <w:tcPr>
            <w:tcW w:w="240" w:type="dxa"/>
            <w:vAlign w:val="bottom"/>
          </w:tcPr>
          <w:p>
            <w:pPr>
              <w:spacing w:after="0"/>
              <w:rPr>
                <w:sz w:val="22"/>
                <w:szCs w:val="22"/>
                <w:color w:val="auto"/>
              </w:rPr>
            </w:pPr>
          </w:p>
        </w:tc>
        <w:tc>
          <w:tcPr>
            <w:tcW w:w="1200" w:type="dxa"/>
            <w:vAlign w:val="bottom"/>
            <w:gridSpan w:val="2"/>
          </w:tcPr>
          <w:p>
            <w:pPr>
              <w:jc w:val="right"/>
              <w:ind w:right="60"/>
              <w:spacing w:after="0"/>
              <w:rPr>
                <w:sz w:val="20"/>
                <w:szCs w:val="20"/>
                <w:color w:val="auto"/>
              </w:rPr>
            </w:pPr>
            <w:r>
              <w:rPr>
                <w:rFonts w:ascii="Arial" w:cs="Arial" w:eastAsia="Arial" w:hAnsi="Arial"/>
                <w:sz w:val="18"/>
                <w:szCs w:val="18"/>
                <w:color w:val="auto"/>
              </w:rPr>
              <w:t>10.3%</w:t>
            </w:r>
          </w:p>
        </w:tc>
        <w:tc>
          <w:tcPr>
            <w:tcW w:w="6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12.0%</w:t>
            </w:r>
          </w:p>
        </w:tc>
        <w:tc>
          <w:tcPr>
            <w:tcW w:w="820" w:type="dxa"/>
            <w:vAlign w:val="bottom"/>
          </w:tcPr>
          <w:p>
            <w:pPr>
              <w:spacing w:after="0"/>
              <w:rPr>
                <w:sz w:val="22"/>
                <w:szCs w:val="22"/>
                <w:color w:val="auto"/>
              </w:rPr>
            </w:pPr>
          </w:p>
        </w:tc>
        <w:tc>
          <w:tcPr>
            <w:tcW w:w="600" w:type="dxa"/>
            <w:vAlign w:val="bottom"/>
            <w:gridSpan w:val="2"/>
          </w:tcPr>
          <w:p>
            <w:pPr>
              <w:jc w:val="right"/>
              <w:ind w:right="60"/>
              <w:spacing w:after="0"/>
              <w:rPr>
                <w:sz w:val="20"/>
                <w:szCs w:val="20"/>
                <w:color w:val="auto"/>
              </w:rPr>
            </w:pPr>
            <w:r>
              <w:rPr>
                <w:rFonts w:ascii="Arial" w:cs="Arial" w:eastAsia="Arial" w:hAnsi="Arial"/>
                <w:sz w:val="18"/>
                <w:szCs w:val="18"/>
                <w:color w:val="auto"/>
              </w:rPr>
              <w:t>10.3%</w:t>
            </w:r>
          </w:p>
        </w:tc>
        <w:tc>
          <w:tcPr>
            <w:tcW w:w="60" w:type="dxa"/>
            <w:vAlign w:val="bottom"/>
          </w:tcPr>
          <w:p>
            <w:pPr>
              <w:spacing w:after="0"/>
              <w:rPr>
                <w:sz w:val="22"/>
                <w:szCs w:val="22"/>
                <w:color w:val="auto"/>
              </w:rPr>
            </w:pPr>
          </w:p>
        </w:tc>
        <w:tc>
          <w:tcPr>
            <w:tcW w:w="840" w:type="dxa"/>
            <w:vAlign w:val="bottom"/>
          </w:tcPr>
          <w:p>
            <w:pPr>
              <w:spacing w:after="0"/>
              <w:rPr>
                <w:sz w:val="22"/>
                <w:szCs w:val="22"/>
                <w:color w:val="auto"/>
              </w:rPr>
            </w:pPr>
          </w:p>
        </w:tc>
        <w:tc>
          <w:tcPr>
            <w:tcW w:w="660" w:type="dxa"/>
            <w:vAlign w:val="bottom"/>
            <w:gridSpan w:val="2"/>
          </w:tcPr>
          <w:p>
            <w:pPr>
              <w:jc w:val="right"/>
              <w:ind w:right="120"/>
              <w:spacing w:after="0"/>
              <w:rPr>
                <w:sz w:val="20"/>
                <w:szCs w:val="20"/>
                <w:color w:val="auto"/>
              </w:rPr>
            </w:pPr>
            <w:r>
              <w:rPr>
                <w:rFonts w:ascii="Arial" w:cs="Arial" w:eastAsia="Arial" w:hAnsi="Arial"/>
                <w:sz w:val="18"/>
                <w:szCs w:val="18"/>
                <w:color w:val="auto"/>
              </w:rPr>
              <w:t>9.3%</w:t>
            </w:r>
          </w:p>
        </w:tc>
        <w:tc>
          <w:tcPr>
            <w:tcW w:w="260" w:type="dxa"/>
            <w:vAlign w:val="bottom"/>
          </w:tcPr>
          <w:p>
            <w:pPr>
              <w:spacing w:after="0"/>
              <w:rPr>
                <w:sz w:val="22"/>
                <w:szCs w:val="22"/>
                <w:color w:val="auto"/>
              </w:rPr>
            </w:pP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12.0%</w:t>
            </w:r>
          </w:p>
        </w:tc>
        <w:tc>
          <w:tcPr>
            <w:tcW w:w="0" w:type="dxa"/>
            <w:vAlign w:val="bottom"/>
          </w:tcPr>
          <w:p>
            <w:pPr>
              <w:spacing w:after="0"/>
              <w:rPr>
                <w:sz w:val="1"/>
                <w:szCs w:val="1"/>
                <w:color w:val="auto"/>
              </w:rPr>
            </w:pPr>
          </w:p>
        </w:tc>
      </w:tr>
      <w:tr>
        <w:trPr>
          <w:trHeight w:val="257"/>
        </w:trPr>
        <w:tc>
          <w:tcPr>
            <w:tcW w:w="404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color w:val="auto"/>
              </w:rPr>
              <w:t xml:space="preserve">NPL to Loan Portfolio </w:t>
            </w:r>
            <w:r>
              <w:rPr>
                <w:rFonts w:ascii="Arial" w:cs="Arial" w:eastAsia="Arial" w:hAnsi="Arial"/>
                <w:sz w:val="29"/>
                <w:szCs w:val="29"/>
                <w:color w:val="auto"/>
                <w:vertAlign w:val="superscript"/>
              </w:rPr>
              <w:t>(11)</w:t>
            </w:r>
          </w:p>
        </w:tc>
        <w:tc>
          <w:tcPr>
            <w:tcW w:w="240" w:type="dxa"/>
            <w:vAlign w:val="bottom"/>
            <w:shd w:val="clear" w:color="auto" w:fill="CCEEFF"/>
          </w:tcPr>
          <w:p>
            <w:pPr>
              <w:spacing w:after="0"/>
              <w:rPr>
                <w:sz w:val="22"/>
                <w:szCs w:val="22"/>
                <w:color w:val="auto"/>
              </w:rPr>
            </w:pPr>
          </w:p>
        </w:tc>
        <w:tc>
          <w:tcPr>
            <w:tcW w:w="12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0.98%</w:t>
            </w:r>
          </w:p>
        </w:tc>
        <w:tc>
          <w:tcPr>
            <w:tcW w:w="6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1.12%</w:t>
            </w:r>
          </w:p>
        </w:tc>
        <w:tc>
          <w:tcPr>
            <w:tcW w:w="820" w:type="dxa"/>
            <w:vAlign w:val="bottom"/>
            <w:shd w:val="clear" w:color="auto" w:fill="CCEEFF"/>
          </w:tcPr>
          <w:p>
            <w:pPr>
              <w:spacing w:after="0"/>
              <w:rPr>
                <w:sz w:val="22"/>
                <w:szCs w:val="22"/>
                <w:color w:val="auto"/>
              </w:rPr>
            </w:pP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0.98%</w:t>
            </w:r>
          </w:p>
        </w:tc>
        <w:tc>
          <w:tcPr>
            <w:tcW w:w="60" w:type="dxa"/>
            <w:vAlign w:val="bottom"/>
            <w:shd w:val="clear" w:color="auto" w:fill="CCEEFF"/>
          </w:tcPr>
          <w:p>
            <w:pPr>
              <w:spacing w:after="0"/>
              <w:rPr>
                <w:sz w:val="22"/>
                <w:szCs w:val="22"/>
                <w:color w:val="auto"/>
              </w:rPr>
            </w:pPr>
          </w:p>
        </w:tc>
        <w:tc>
          <w:tcPr>
            <w:tcW w:w="840" w:type="dxa"/>
            <w:vAlign w:val="bottom"/>
            <w:shd w:val="clear" w:color="auto" w:fill="CCEEFF"/>
          </w:tcPr>
          <w:p>
            <w:pPr>
              <w:spacing w:after="0"/>
              <w:rPr>
                <w:sz w:val="22"/>
                <w:szCs w:val="22"/>
                <w:color w:val="auto"/>
              </w:rPr>
            </w:pP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1.12%</w:t>
            </w:r>
          </w:p>
        </w:tc>
        <w:tc>
          <w:tcPr>
            <w:tcW w:w="26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1.12%</w:t>
            </w:r>
          </w:p>
        </w:tc>
        <w:tc>
          <w:tcPr>
            <w:tcW w:w="0" w:type="dxa"/>
            <w:vAlign w:val="bottom"/>
          </w:tcPr>
          <w:p>
            <w:pPr>
              <w:spacing w:after="0"/>
              <w:rPr>
                <w:sz w:val="1"/>
                <w:szCs w:val="1"/>
                <w:color w:val="auto"/>
              </w:rPr>
            </w:pPr>
          </w:p>
        </w:tc>
      </w:tr>
      <w:tr>
        <w:trPr>
          <w:trHeight w:val="257"/>
        </w:trPr>
        <w:tc>
          <w:tcPr>
            <w:tcW w:w="4040" w:type="dxa"/>
            <w:vAlign w:val="bottom"/>
            <w:gridSpan w:val="2"/>
          </w:tcPr>
          <w:p>
            <w:pPr>
              <w:spacing w:after="0" w:line="256" w:lineRule="exact"/>
              <w:rPr>
                <w:sz w:val="20"/>
                <w:szCs w:val="20"/>
                <w:color w:val="auto"/>
              </w:rPr>
            </w:pPr>
            <w:r>
              <w:rPr>
                <w:rFonts w:ascii="Arial" w:cs="Arial" w:eastAsia="Arial" w:hAnsi="Arial"/>
                <w:sz w:val="18"/>
                <w:szCs w:val="18"/>
                <w:color w:val="auto"/>
                <w:w w:val="95"/>
              </w:rPr>
              <w:t xml:space="preserve">Total allowance for ECL to Commercial Portfolio </w:t>
            </w:r>
            <w:r>
              <w:rPr>
                <w:rFonts w:ascii="Arial" w:cs="Arial" w:eastAsia="Arial" w:hAnsi="Arial"/>
                <w:sz w:val="29"/>
                <w:szCs w:val="29"/>
                <w:color w:val="auto"/>
                <w:w w:val="95"/>
                <w:vertAlign w:val="superscript"/>
              </w:rPr>
              <w:t>(12)</w:t>
            </w:r>
          </w:p>
        </w:tc>
        <w:tc>
          <w:tcPr>
            <w:tcW w:w="240" w:type="dxa"/>
            <w:vAlign w:val="bottom"/>
          </w:tcPr>
          <w:p>
            <w:pPr>
              <w:spacing w:after="0"/>
              <w:rPr>
                <w:sz w:val="22"/>
                <w:szCs w:val="22"/>
                <w:color w:val="auto"/>
              </w:rPr>
            </w:pPr>
          </w:p>
        </w:tc>
        <w:tc>
          <w:tcPr>
            <w:tcW w:w="1200" w:type="dxa"/>
            <w:vAlign w:val="bottom"/>
            <w:gridSpan w:val="2"/>
          </w:tcPr>
          <w:p>
            <w:pPr>
              <w:jc w:val="right"/>
              <w:ind w:right="60"/>
              <w:spacing w:after="0"/>
              <w:rPr>
                <w:sz w:val="20"/>
                <w:szCs w:val="20"/>
                <w:color w:val="auto"/>
              </w:rPr>
            </w:pPr>
            <w:r>
              <w:rPr>
                <w:rFonts w:ascii="Arial" w:cs="Arial" w:eastAsia="Arial" w:hAnsi="Arial"/>
                <w:sz w:val="18"/>
                <w:szCs w:val="18"/>
                <w:color w:val="auto"/>
              </w:rPr>
              <w:t>1.44%</w:t>
            </w:r>
          </w:p>
        </w:tc>
        <w:tc>
          <w:tcPr>
            <w:tcW w:w="6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2.06%</w:t>
            </w:r>
          </w:p>
        </w:tc>
        <w:tc>
          <w:tcPr>
            <w:tcW w:w="820" w:type="dxa"/>
            <w:vAlign w:val="bottom"/>
          </w:tcPr>
          <w:p>
            <w:pPr>
              <w:spacing w:after="0"/>
              <w:rPr>
                <w:sz w:val="22"/>
                <w:szCs w:val="22"/>
                <w:color w:val="auto"/>
              </w:rPr>
            </w:pPr>
          </w:p>
        </w:tc>
        <w:tc>
          <w:tcPr>
            <w:tcW w:w="600" w:type="dxa"/>
            <w:vAlign w:val="bottom"/>
            <w:gridSpan w:val="2"/>
          </w:tcPr>
          <w:p>
            <w:pPr>
              <w:jc w:val="right"/>
              <w:ind w:right="60"/>
              <w:spacing w:after="0"/>
              <w:rPr>
                <w:sz w:val="20"/>
                <w:szCs w:val="20"/>
                <w:color w:val="auto"/>
              </w:rPr>
            </w:pPr>
            <w:r>
              <w:rPr>
                <w:rFonts w:ascii="Arial" w:cs="Arial" w:eastAsia="Arial" w:hAnsi="Arial"/>
                <w:sz w:val="18"/>
                <w:szCs w:val="18"/>
                <w:color w:val="auto"/>
              </w:rPr>
              <w:t>1.44%</w:t>
            </w:r>
          </w:p>
        </w:tc>
        <w:tc>
          <w:tcPr>
            <w:tcW w:w="60" w:type="dxa"/>
            <w:vAlign w:val="bottom"/>
          </w:tcPr>
          <w:p>
            <w:pPr>
              <w:spacing w:after="0"/>
              <w:rPr>
                <w:sz w:val="22"/>
                <w:szCs w:val="22"/>
                <w:color w:val="auto"/>
              </w:rPr>
            </w:pPr>
          </w:p>
        </w:tc>
        <w:tc>
          <w:tcPr>
            <w:tcW w:w="840" w:type="dxa"/>
            <w:vAlign w:val="bottom"/>
          </w:tcPr>
          <w:p>
            <w:pPr>
              <w:spacing w:after="0"/>
              <w:rPr>
                <w:sz w:val="22"/>
                <w:szCs w:val="22"/>
                <w:color w:val="auto"/>
              </w:rPr>
            </w:pPr>
          </w:p>
        </w:tc>
        <w:tc>
          <w:tcPr>
            <w:tcW w:w="660" w:type="dxa"/>
            <w:vAlign w:val="bottom"/>
            <w:gridSpan w:val="2"/>
          </w:tcPr>
          <w:p>
            <w:pPr>
              <w:jc w:val="right"/>
              <w:ind w:right="120"/>
              <w:spacing w:after="0"/>
              <w:rPr>
                <w:sz w:val="20"/>
                <w:szCs w:val="20"/>
                <w:color w:val="auto"/>
              </w:rPr>
            </w:pPr>
            <w:r>
              <w:rPr>
                <w:rFonts w:ascii="Arial" w:cs="Arial" w:eastAsia="Arial" w:hAnsi="Arial"/>
                <w:sz w:val="18"/>
                <w:szCs w:val="18"/>
                <w:color w:val="auto"/>
              </w:rPr>
              <w:t>1.57%</w:t>
            </w:r>
          </w:p>
        </w:tc>
        <w:tc>
          <w:tcPr>
            <w:tcW w:w="260" w:type="dxa"/>
            <w:vAlign w:val="bottom"/>
          </w:tcPr>
          <w:p>
            <w:pPr>
              <w:spacing w:after="0"/>
              <w:rPr>
                <w:sz w:val="22"/>
                <w:szCs w:val="22"/>
                <w:color w:val="auto"/>
              </w:rPr>
            </w:pP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2.06%</w:t>
            </w:r>
          </w:p>
        </w:tc>
        <w:tc>
          <w:tcPr>
            <w:tcW w:w="0" w:type="dxa"/>
            <w:vAlign w:val="bottom"/>
          </w:tcPr>
          <w:p>
            <w:pPr>
              <w:spacing w:after="0"/>
              <w:rPr>
                <w:sz w:val="1"/>
                <w:szCs w:val="1"/>
                <w:color w:val="auto"/>
              </w:rPr>
            </w:pPr>
          </w:p>
        </w:tc>
      </w:tr>
      <w:tr>
        <w:trPr>
          <w:trHeight w:val="257"/>
        </w:trPr>
        <w:tc>
          <w:tcPr>
            <w:tcW w:w="404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color w:val="auto"/>
              </w:rPr>
              <w:t xml:space="preserve">Total allowance for ECL to NPL (times) </w:t>
            </w:r>
            <w:r>
              <w:rPr>
                <w:rFonts w:ascii="Arial" w:cs="Arial" w:eastAsia="Arial" w:hAnsi="Arial"/>
                <w:sz w:val="29"/>
                <w:szCs w:val="29"/>
                <w:color w:val="auto"/>
                <w:vertAlign w:val="superscript"/>
              </w:rPr>
              <w:t>(12)</w:t>
            </w:r>
          </w:p>
        </w:tc>
        <w:tc>
          <w:tcPr>
            <w:tcW w:w="240" w:type="dxa"/>
            <w:vAlign w:val="bottom"/>
            <w:shd w:val="clear" w:color="auto" w:fill="CCEEFF"/>
          </w:tcPr>
          <w:p>
            <w:pPr>
              <w:spacing w:after="0"/>
              <w:rPr>
                <w:sz w:val="22"/>
                <w:szCs w:val="22"/>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w:t>
            </w:r>
          </w:p>
        </w:tc>
        <w:tc>
          <w:tcPr>
            <w:tcW w:w="6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2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1.9</w:t>
            </w:r>
          </w:p>
        </w:tc>
        <w:tc>
          <w:tcPr>
            <w:tcW w:w="820" w:type="dxa"/>
            <w:vAlign w:val="bottom"/>
            <w:shd w:val="clear" w:color="auto" w:fill="CCEEFF"/>
          </w:tcPr>
          <w:p>
            <w:pPr>
              <w:spacing w:after="0"/>
              <w:rPr>
                <w:sz w:val="22"/>
                <w:szCs w:val="22"/>
                <w:color w:val="auto"/>
              </w:rPr>
            </w:pPr>
          </w:p>
        </w:tc>
        <w:tc>
          <w:tcPr>
            <w:tcW w:w="6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1.6</w:t>
            </w:r>
          </w:p>
        </w:tc>
        <w:tc>
          <w:tcPr>
            <w:tcW w:w="60" w:type="dxa"/>
            <w:vAlign w:val="bottom"/>
            <w:shd w:val="clear" w:color="auto" w:fill="CCEEFF"/>
          </w:tcPr>
          <w:p>
            <w:pPr>
              <w:spacing w:after="0"/>
              <w:rPr>
                <w:sz w:val="22"/>
                <w:szCs w:val="22"/>
                <w:color w:val="auto"/>
              </w:rPr>
            </w:pPr>
          </w:p>
        </w:tc>
        <w:tc>
          <w:tcPr>
            <w:tcW w:w="840" w:type="dxa"/>
            <w:vAlign w:val="bottom"/>
            <w:shd w:val="clear" w:color="auto" w:fill="CCEEFF"/>
          </w:tcPr>
          <w:p>
            <w:pPr>
              <w:spacing w:after="0"/>
              <w:rPr>
                <w:sz w:val="22"/>
                <w:szCs w:val="22"/>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w:t>
            </w:r>
          </w:p>
        </w:tc>
        <w:tc>
          <w:tcPr>
            <w:tcW w:w="260" w:type="dxa"/>
            <w:vAlign w:val="bottom"/>
            <w:shd w:val="clear" w:color="auto" w:fill="CCEEFF"/>
          </w:tcPr>
          <w:p>
            <w:pPr>
              <w:spacing w:after="0"/>
              <w:rPr>
                <w:sz w:val="22"/>
                <w:szCs w:val="22"/>
                <w:color w:val="auto"/>
              </w:rPr>
            </w:pPr>
          </w:p>
        </w:tc>
        <w:tc>
          <w:tcPr>
            <w:tcW w:w="26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1.9</w:t>
            </w:r>
          </w:p>
        </w:tc>
        <w:tc>
          <w:tcPr>
            <w:tcW w:w="0" w:type="dxa"/>
            <w:vAlign w:val="bottom"/>
          </w:tcPr>
          <w:p>
            <w:pPr>
              <w:spacing w:after="0"/>
              <w:rPr>
                <w:sz w:val="1"/>
                <w:szCs w:val="1"/>
                <w:color w:val="auto"/>
              </w:rPr>
            </w:pPr>
          </w:p>
        </w:tc>
      </w:tr>
    </w:tbl>
    <w:p>
      <w:pPr>
        <w:spacing w:after="0" w:line="19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2Q18 &amp; 6M18 Highlights</w:t>
      </w:r>
    </w:p>
    <w:p>
      <w:pPr>
        <w:spacing w:after="0" w:line="229" w:lineRule="exact"/>
        <w:rPr>
          <w:sz w:val="20"/>
          <w:szCs w:val="20"/>
          <w:color w:val="auto"/>
        </w:rPr>
      </w:pPr>
    </w:p>
    <w:p>
      <w:pPr>
        <w:jc w:val="both"/>
        <w:ind w:left="340" w:hanging="332"/>
        <w:spacing w:after="0" w:line="264" w:lineRule="auto"/>
        <w:tabs>
          <w:tab w:leader="none" w:pos="340" w:val="left"/>
        </w:tabs>
        <w:numPr>
          <w:ilvl w:val="0"/>
          <w:numId w:val="1"/>
        </w:numPr>
        <w:rPr>
          <w:rFonts w:ascii="Arial" w:cs="Arial" w:eastAsia="Arial" w:hAnsi="Arial"/>
          <w:sz w:val="18"/>
          <w:szCs w:val="18"/>
          <w:color w:val="auto"/>
        </w:rPr>
      </w:pPr>
      <w:r>
        <w:rPr>
          <w:rFonts w:ascii="Arial" w:cs="Arial" w:eastAsia="Arial" w:hAnsi="Arial"/>
          <w:sz w:val="18"/>
          <w:szCs w:val="18"/>
          <w:color w:val="auto"/>
        </w:rPr>
        <w:t>Profit for the 2Q18 increased 15% QoQ to $16.6 million. Net Interest Income (“NII”) increased 5% on higher Net Interest Margin (“NIM”) (+13 bps), and fee income increased 64% from syndicated transactions. 2Q18 and 6M18 profits decreased by 5% and 24% YoY, respectively, due to lower NII from tighter net lending spreads.</w:t>
      </w:r>
    </w:p>
    <w:p>
      <w:pPr>
        <w:spacing w:after="0" w:line="181" w:lineRule="exact"/>
        <w:rPr>
          <w:rFonts w:ascii="Arial" w:cs="Arial" w:eastAsia="Arial" w:hAnsi="Arial"/>
          <w:sz w:val="18"/>
          <w:szCs w:val="18"/>
          <w:color w:val="auto"/>
        </w:rPr>
      </w:pPr>
    </w:p>
    <w:p>
      <w:pPr>
        <w:jc w:val="both"/>
        <w:ind w:left="340" w:hanging="332"/>
        <w:spacing w:after="0" w:line="264" w:lineRule="auto"/>
        <w:tabs>
          <w:tab w:leader="none" w:pos="340" w:val="left"/>
        </w:tabs>
        <w:numPr>
          <w:ilvl w:val="0"/>
          <w:numId w:val="1"/>
        </w:numPr>
        <w:rPr>
          <w:rFonts w:ascii="Arial" w:cs="Arial" w:eastAsia="Arial" w:hAnsi="Arial"/>
          <w:sz w:val="18"/>
          <w:szCs w:val="18"/>
          <w:color w:val="auto"/>
        </w:rPr>
      </w:pPr>
      <w:r>
        <w:rPr>
          <w:rFonts w:ascii="Arial" w:cs="Arial" w:eastAsia="Arial" w:hAnsi="Arial"/>
          <w:sz w:val="18"/>
          <w:szCs w:val="18"/>
          <w:color w:val="auto"/>
        </w:rPr>
        <w:t>The quarterly increase in NII to $27.9 million and NIM to 1.81%, reflected a net positive effect in the repricing of the Bank’s assets and liabilities in an increasing interest rate environment. The Bank maintained a narrow interest rate gap structure due to the short-term nature of its loan portfolio, and was able to pass along LIBOR-based market rates increases in funding to its asset base.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415925</wp:posOffset>
            </wp:positionV>
            <wp:extent cx="72466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069" w:gutter="0" w:footer="0" w:header="0"/>
        </w:sectPr>
      </w:pPr>
    </w:p>
    <w:bookmarkStart w:id="3" w:name="page4"/>
    <w:bookmarkEnd w:id="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2522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2522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ind w:left="340" w:hanging="332"/>
        <w:spacing w:after="0" w:line="308" w:lineRule="auto"/>
        <w:tabs>
          <w:tab w:leader="none" w:pos="340" w:val="left"/>
        </w:tabs>
        <w:numPr>
          <w:ilvl w:val="0"/>
          <w:numId w:val="2"/>
        </w:numPr>
        <w:rPr>
          <w:rFonts w:ascii="Arial" w:cs="Arial" w:eastAsia="Arial" w:hAnsi="Arial"/>
          <w:sz w:val="17"/>
          <w:szCs w:val="17"/>
          <w:color w:val="auto"/>
        </w:rPr>
      </w:pPr>
      <w:r>
        <w:rPr>
          <w:rFonts w:ascii="Arial" w:cs="Arial" w:eastAsia="Arial" w:hAnsi="Arial"/>
          <w:sz w:val="17"/>
          <w:szCs w:val="17"/>
          <w:color w:val="auto"/>
        </w:rPr>
        <w:t>NII of $54.5 million for 6M18 decreased 15% YoY on lower NIM (-16 bps YoY), due to tighter net lending spreads from shorter-tenor loan origination. Nevertheless, in 2Q18, the Bank originated $538 million in longer tenor loans (up from $79 million in 1Q18 and $66 million in 2Q17).</w:t>
      </w:r>
    </w:p>
    <w:p>
      <w:pPr>
        <w:spacing w:after="0" w:line="146" w:lineRule="exact"/>
        <w:rPr>
          <w:rFonts w:ascii="Arial" w:cs="Arial" w:eastAsia="Arial" w:hAnsi="Arial"/>
          <w:sz w:val="17"/>
          <w:szCs w:val="17"/>
          <w:color w:val="auto"/>
        </w:rPr>
      </w:pPr>
    </w:p>
    <w:p>
      <w:pPr>
        <w:ind w:left="340" w:hanging="332"/>
        <w:spacing w:after="0" w:line="277" w:lineRule="auto"/>
        <w:tabs>
          <w:tab w:leader="none" w:pos="340" w:val="left"/>
        </w:tabs>
        <w:numPr>
          <w:ilvl w:val="0"/>
          <w:numId w:val="2"/>
        </w:numPr>
        <w:rPr>
          <w:rFonts w:ascii="Arial" w:cs="Arial" w:eastAsia="Arial" w:hAnsi="Arial"/>
          <w:sz w:val="18"/>
          <w:szCs w:val="18"/>
          <w:color w:val="auto"/>
        </w:rPr>
      </w:pPr>
      <w:r>
        <w:rPr>
          <w:rFonts w:ascii="Arial" w:cs="Arial" w:eastAsia="Arial" w:hAnsi="Arial"/>
          <w:sz w:val="18"/>
          <w:szCs w:val="18"/>
          <w:color w:val="auto"/>
        </w:rPr>
        <w:t>Fee income for 2Q18 increased 64% QoQ to $5.0 million (stable YoY), from the closing of two structured syndicated transactions. Commissions from letters of credit and contingencies were stable QoQ and with a positive trend YoY.</w:t>
      </w:r>
    </w:p>
    <w:p>
      <w:pPr>
        <w:spacing w:after="0" w:line="170" w:lineRule="exact"/>
        <w:rPr>
          <w:rFonts w:ascii="Arial" w:cs="Arial" w:eastAsia="Arial" w:hAnsi="Arial"/>
          <w:sz w:val="18"/>
          <w:szCs w:val="18"/>
          <w:color w:val="auto"/>
        </w:rPr>
      </w:pPr>
    </w:p>
    <w:p>
      <w:pPr>
        <w:jc w:val="both"/>
        <w:ind w:left="340" w:hanging="332"/>
        <w:spacing w:after="0" w:line="264" w:lineRule="auto"/>
        <w:tabs>
          <w:tab w:leader="none" w:pos="340" w:val="left"/>
        </w:tabs>
        <w:numPr>
          <w:ilvl w:val="0"/>
          <w:numId w:val="2"/>
        </w:numPr>
        <w:rPr>
          <w:rFonts w:ascii="Arial" w:cs="Arial" w:eastAsia="Arial" w:hAnsi="Arial"/>
          <w:sz w:val="18"/>
          <w:szCs w:val="18"/>
          <w:color w:val="auto"/>
        </w:rPr>
      </w:pPr>
      <w:r>
        <w:rPr>
          <w:rFonts w:ascii="Arial" w:cs="Arial" w:eastAsia="Arial" w:hAnsi="Arial"/>
          <w:sz w:val="18"/>
          <w:szCs w:val="18"/>
          <w:color w:val="auto"/>
        </w:rPr>
        <w:t>Efficiency improved to 36% in 2Q18 compared to 47% in 1Q18 and 37% in 2Q17. QoQ improvement came from lower operating expenses (-21% QoQ) and a 2% QoQ increase in total income. 6M18 Efficiency was 41% mostly due to the impact of annual variable compensation expense that was incurred in 1Q18.</w:t>
      </w:r>
    </w:p>
    <w:p>
      <w:pPr>
        <w:spacing w:after="0" w:line="181" w:lineRule="exact"/>
        <w:rPr>
          <w:rFonts w:ascii="Arial" w:cs="Arial" w:eastAsia="Arial" w:hAnsi="Arial"/>
          <w:sz w:val="18"/>
          <w:szCs w:val="18"/>
          <w:color w:val="auto"/>
        </w:rPr>
      </w:pPr>
    </w:p>
    <w:p>
      <w:pPr>
        <w:ind w:left="340" w:hanging="332"/>
        <w:spacing w:after="0" w:line="277" w:lineRule="auto"/>
        <w:tabs>
          <w:tab w:leader="none" w:pos="340" w:val="left"/>
        </w:tabs>
        <w:numPr>
          <w:ilvl w:val="0"/>
          <w:numId w:val="2"/>
        </w:numPr>
        <w:rPr>
          <w:rFonts w:ascii="Arial" w:cs="Arial" w:eastAsia="Arial" w:hAnsi="Arial"/>
          <w:sz w:val="18"/>
          <w:szCs w:val="18"/>
          <w:color w:val="auto"/>
        </w:rPr>
      </w:pPr>
      <w:r>
        <w:rPr>
          <w:rFonts w:ascii="Arial" w:cs="Arial" w:eastAsia="Arial" w:hAnsi="Arial"/>
          <w:sz w:val="18"/>
          <w:szCs w:val="18"/>
          <w:color w:val="auto"/>
        </w:rPr>
        <w:t>2Q18 Annualized Return on Average Equity (“ROAE”) was 6.4%, compared to 5.6% in 1Q18 and 6.9% in 2Q17. Year-to-date ROAE stood at 6.0% compared to 8.1% in 6M17. Tier 1 Basel III Capital Ratio remained solid at 20.0% at the end of 2Q18.</w:t>
      </w:r>
    </w:p>
    <w:p>
      <w:pPr>
        <w:spacing w:after="0" w:line="170" w:lineRule="exact"/>
        <w:rPr>
          <w:rFonts w:ascii="Arial" w:cs="Arial" w:eastAsia="Arial" w:hAnsi="Arial"/>
          <w:sz w:val="18"/>
          <w:szCs w:val="18"/>
          <w:color w:val="auto"/>
        </w:rPr>
      </w:pPr>
    </w:p>
    <w:p>
      <w:pPr>
        <w:ind w:left="340" w:right="20" w:hanging="332"/>
        <w:spacing w:after="0" w:line="277" w:lineRule="auto"/>
        <w:tabs>
          <w:tab w:leader="none" w:pos="340" w:val="left"/>
        </w:tabs>
        <w:numPr>
          <w:ilvl w:val="0"/>
          <w:numId w:val="2"/>
        </w:numPr>
        <w:rPr>
          <w:rFonts w:ascii="Arial" w:cs="Arial" w:eastAsia="Arial" w:hAnsi="Arial"/>
          <w:sz w:val="18"/>
          <w:szCs w:val="18"/>
          <w:color w:val="auto"/>
        </w:rPr>
      </w:pPr>
      <w:r>
        <w:rPr>
          <w:rFonts w:ascii="Arial" w:cs="Arial" w:eastAsia="Arial" w:hAnsi="Arial"/>
          <w:sz w:val="18"/>
          <w:szCs w:val="18"/>
          <w:color w:val="auto"/>
        </w:rPr>
        <w:t>2Q18 EoP Commercial Portfolio balances increased to $6.1 billion (+6% QoQ; +4% YoY), on stronger demand for credit in the Region and an increase in the Bank’s client base. Average portfolio balances were $5.9 billion in 6M18 (flat YoY).</w:t>
      </w:r>
    </w:p>
    <w:p>
      <w:pPr>
        <w:spacing w:after="0" w:line="170" w:lineRule="exact"/>
        <w:rPr>
          <w:rFonts w:ascii="Arial" w:cs="Arial" w:eastAsia="Arial" w:hAnsi="Arial"/>
          <w:sz w:val="18"/>
          <w:szCs w:val="18"/>
          <w:color w:val="auto"/>
        </w:rPr>
      </w:pPr>
    </w:p>
    <w:p>
      <w:pPr>
        <w:ind w:left="340" w:right="20" w:hanging="332"/>
        <w:spacing w:after="0" w:line="277" w:lineRule="auto"/>
        <w:tabs>
          <w:tab w:leader="none" w:pos="340" w:val="left"/>
        </w:tabs>
        <w:numPr>
          <w:ilvl w:val="0"/>
          <w:numId w:val="2"/>
        </w:numPr>
        <w:rPr>
          <w:rFonts w:ascii="Arial" w:cs="Arial" w:eastAsia="Arial" w:hAnsi="Arial"/>
          <w:sz w:val="18"/>
          <w:szCs w:val="18"/>
          <w:color w:val="auto"/>
        </w:rPr>
      </w:pPr>
      <w:r>
        <w:rPr>
          <w:rFonts w:ascii="Arial" w:cs="Arial" w:eastAsia="Arial" w:hAnsi="Arial"/>
          <w:sz w:val="18"/>
          <w:szCs w:val="18"/>
          <w:color w:val="auto"/>
        </w:rPr>
        <w:t>NPL balances were $54.3 million or 0.98% of total Loan Portfolio at the end of 2Q18, compared to NPL balances of $58.8 million and $62.6 million at 1Q18 and 2Q17, respectively, or 1.12%.</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CEO’s Comments</w:t>
      </w:r>
    </w:p>
    <w:p>
      <w:pPr>
        <w:spacing w:after="0" w:line="229"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Mr. N. Gabriel Tolchinsky, Bladex’s Chief Executive Officer, said, “Our second quarter results improved relative to the first quarter, with positive performance trends such as higher loan balances and fee-related income, as well as lower operating expenses. However, a more challenging environment is developing, particularly in the region’s three largest economies – Brazil, Mexico and Argentina. During the past several weeks we saw diminishing expectations for economic growth in Brazil due to the truckers’ strike, Argentina’s currency depreciating by more than 30% and Mexico’s election of a populist candidate. These challenges were exacerbated by more protectionist measures out of Washington with potential negative impact on trade and on the region’s economic growth. This environment, if it persists, may influence our perception of credit risk for our performing loan portfolio as well as recoveries for problem loans.”</w:t>
      </w:r>
    </w:p>
    <w:p>
      <w:pPr>
        <w:spacing w:after="0" w:line="189"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Mr. Tolchinsky stated that “during the first half of 2Q2018, credit spreads didn’t reflect incremental risk and continued to be influenced by high US dollar liquidity in the region. In the second half of the quarter however, we experienced higher margins. In the coming quarters we will continue to extend the average tenor of our short-term originations and increase medium-term loan originations for good credit quality borrowers. At the same time, from an operational perspective, we will continue to focus on reducing costs and increasing productivity and efficiency.”</w:t>
      </w:r>
    </w:p>
    <w:p>
      <w:pPr>
        <w:spacing w:after="0" w:line="16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RESULTS BY BUSINESS SEGMENT</w:t>
      </w:r>
    </w:p>
    <w:p>
      <w:pPr>
        <w:spacing w:after="0" w:line="229"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Bank’s activities are managed and executed in two business segments, Commercial and Treasury. The business segment results are determined based on the Bank’s managerial accounting process as defined by IFRS 8 – Operating Segments, which assigns consolidated statement of financial positions, revenue and expense items to each business segment on a systemic basis.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415925</wp:posOffset>
            </wp:positionV>
            <wp:extent cx="72466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4" w:name="page5"/>
    <w:bookmarkEnd w:id="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375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COMMERCIAL BUSINESS SEGMENT</w:t>
      </w:r>
    </w:p>
    <w:p>
      <w:pPr>
        <w:spacing w:after="0" w:line="229" w:lineRule="exact"/>
        <w:rPr>
          <w:sz w:val="20"/>
          <w:szCs w:val="20"/>
          <w:color w:val="auto"/>
        </w:rPr>
      </w:pPr>
    </w:p>
    <w:p>
      <w:pPr>
        <w:jc w:val="both"/>
        <w:spacing w:after="0" w:line="253" w:lineRule="auto"/>
        <w:rPr>
          <w:sz w:val="20"/>
          <w:szCs w:val="20"/>
          <w:color w:val="auto"/>
        </w:rPr>
      </w:pPr>
      <w:r>
        <w:rPr>
          <w:rFonts w:ascii="Arial" w:cs="Arial" w:eastAsia="Arial" w:hAnsi="Arial"/>
          <w:sz w:val="18"/>
          <w:szCs w:val="18"/>
          <w:color w:val="auto"/>
        </w:rPr>
        <w:t>The Commercial Business Segment encompasses the Bank’s core business of financial intermediation and fee generation activities developed to cater to corporations, financial institutions and investors in Latin America. The extensive array of products and services include the origination of bilateral, structured and syndicated credits, short- and medium-term loans, customers’ liabilities under acceptances, loan commitments and financial guarantee contracts, such as confirmed and stand-by letters of credit, and guarantees covering commercial risk. Profits from the Commercial Business Segment include (i) net interest income from loans; (ii) Fees and Other Income from the issuance, confirmation and negotiation of letters of credit, guarantees and loan commitments, and through loan structuring and syndication activities; and (iii) gain on the sale of loans generated through loan intermediation activities, such as sales in the secondary market and distribution in the primary market; (iv) loss on investment properties at fair value through profit or loss; (v) impairment loss (recovery) from ECL on loans, loan commitments and financial guarantee contracts, as well as impairment loss in other assets; and (vi) direct and allocated operating expenses.</w:t>
      </w:r>
    </w:p>
    <w:p>
      <w:pPr>
        <w:spacing w:after="0" w:line="197" w:lineRule="exact"/>
        <w:rPr>
          <w:sz w:val="20"/>
          <w:szCs w:val="20"/>
          <w:color w:val="auto"/>
        </w:rPr>
      </w:pPr>
    </w:p>
    <w:p>
      <w:pPr>
        <w:jc w:val="both"/>
        <w:spacing w:after="0" w:line="297" w:lineRule="auto"/>
        <w:rPr>
          <w:sz w:val="20"/>
          <w:szCs w:val="20"/>
          <w:color w:val="auto"/>
        </w:rPr>
      </w:pPr>
      <w:r>
        <w:rPr>
          <w:rFonts w:ascii="Arial" w:cs="Arial" w:eastAsia="Arial" w:hAnsi="Arial"/>
          <w:sz w:val="16"/>
          <w:szCs w:val="16"/>
          <w:color w:val="auto"/>
        </w:rPr>
        <w:t>As of June 30, 2018, Commercial Portfolio balances reached $6.1 billion, a 6% increase compared to $5.7 billion as of March 31, 2018 and a 4% increase compared to $5.8 billion as of June 30, 2017, on stronger demand for credit in the Region and an increase in the Bank’s client base. On an average basis, 6M18 and 2Q18 Commercial Portfolio balances reached $5.9 billion (flat YoY) and $5.8 billion (-3% QoQ, +2% YoY), respectively. As of June 30, 2018, trade finance transactions represented 54% of the Commercial Portfolio, down from 59% a quarter ago and 69% a year ago, but still focused on trade-related operations, while 81% of the Commercial Portfolio was scheduled to mature within a year, compared to 82% a quarter ago and 80% a year ago.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following graphs illustrate the geographic distribution of the Bank’s Commercial Portfolio, highlighting the portfolio´s diversification by country of risk, and across industry segments:</w:t>
      </w:r>
    </w:p>
    <w:p>
      <w:pPr>
        <w:spacing w:after="0" w:line="38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5" w:name="page6"/>
    <w:bookmarkEnd w:id="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33445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5746115" cy="33445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Refer to Exhibit IX for additional information relating to the Bank’s Commercial Portfolio distribution by country, and Exhibit XI for the Bank’s distribution of loan disbursements by country.</w:t>
      </w:r>
    </w:p>
    <w:p>
      <w:pPr>
        <w:spacing w:after="0" w:line="176"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3780" w:type="dxa"/>
            <w:vAlign w:val="bottom"/>
            <w:gridSpan w:val="2"/>
          </w:tcPr>
          <w:p>
            <w:pPr>
              <w:spacing w:after="0"/>
              <w:rPr>
                <w:sz w:val="20"/>
                <w:szCs w:val="20"/>
                <w:color w:val="auto"/>
              </w:rPr>
            </w:pPr>
            <w:r>
              <w:rPr>
                <w:rFonts w:ascii="Arial" w:cs="Arial" w:eastAsia="Arial" w:hAnsi="Arial"/>
                <w:sz w:val="14"/>
                <w:szCs w:val="14"/>
                <w:color w:val="auto"/>
              </w:rPr>
              <w:t>(US$ million)</w:t>
            </w:r>
          </w:p>
        </w:tc>
        <w:tc>
          <w:tcPr>
            <w:tcW w:w="120" w:type="dxa"/>
            <w:vAlign w:val="bottom"/>
          </w:tcPr>
          <w:p>
            <w:pPr>
              <w:spacing w:after="0"/>
              <w:rPr>
                <w:sz w:val="14"/>
                <w:szCs w:val="14"/>
                <w:color w:val="auto"/>
              </w:rPr>
            </w:pPr>
          </w:p>
        </w:tc>
        <w:tc>
          <w:tcPr>
            <w:tcW w:w="760" w:type="dxa"/>
            <w:vAlign w:val="bottom"/>
            <w:gridSpan w:val="2"/>
          </w:tcPr>
          <w:p>
            <w:pPr>
              <w:jc w:val="right"/>
              <w:ind w:right="360"/>
              <w:spacing w:after="0"/>
              <w:rPr>
                <w:sz w:val="20"/>
                <w:szCs w:val="20"/>
                <w:color w:val="auto"/>
              </w:rPr>
            </w:pPr>
            <w:r>
              <w:rPr>
                <w:rFonts w:ascii="Arial" w:cs="Arial" w:eastAsia="Arial" w:hAnsi="Arial"/>
                <w:sz w:val="14"/>
                <w:szCs w:val="14"/>
                <w:b w:val="1"/>
                <w:bCs w:val="1"/>
                <w:color w:val="auto"/>
              </w:rPr>
              <w:t>6M18</w:t>
            </w:r>
          </w:p>
        </w:tc>
        <w:tc>
          <w:tcPr>
            <w:tcW w:w="140" w:type="dxa"/>
            <w:vAlign w:val="bottom"/>
          </w:tcPr>
          <w:p>
            <w:pPr>
              <w:spacing w:after="0"/>
              <w:rPr>
                <w:sz w:val="14"/>
                <w:szCs w:val="14"/>
                <w:color w:val="auto"/>
              </w:rPr>
            </w:pPr>
          </w:p>
        </w:tc>
        <w:tc>
          <w:tcPr>
            <w:tcW w:w="780" w:type="dxa"/>
            <w:vAlign w:val="bottom"/>
            <w:gridSpan w:val="2"/>
          </w:tcPr>
          <w:p>
            <w:pPr>
              <w:ind w:left="60"/>
              <w:spacing w:after="0"/>
              <w:rPr>
                <w:sz w:val="20"/>
                <w:szCs w:val="20"/>
                <w:color w:val="auto"/>
              </w:rPr>
            </w:pPr>
            <w:r>
              <w:rPr>
                <w:rFonts w:ascii="Arial" w:cs="Arial" w:eastAsia="Arial" w:hAnsi="Arial"/>
                <w:sz w:val="14"/>
                <w:szCs w:val="14"/>
                <w:b w:val="1"/>
                <w:bCs w:val="1"/>
                <w:color w:val="auto"/>
              </w:rPr>
              <w:t>6M17</w:t>
            </w:r>
          </w:p>
        </w:tc>
        <w:tc>
          <w:tcPr>
            <w:tcW w:w="980" w:type="dxa"/>
            <w:vAlign w:val="bottom"/>
            <w:gridSpan w:val="2"/>
          </w:tcPr>
          <w:p>
            <w:pPr>
              <w:jc w:val="right"/>
              <w:ind w:right="320"/>
              <w:spacing w:after="0"/>
              <w:rPr>
                <w:sz w:val="20"/>
                <w:szCs w:val="20"/>
                <w:color w:val="auto"/>
              </w:rPr>
            </w:pPr>
            <w:r>
              <w:rPr>
                <w:rFonts w:ascii="Arial" w:cs="Arial" w:eastAsia="Arial" w:hAnsi="Arial"/>
                <w:sz w:val="14"/>
                <w:szCs w:val="14"/>
                <w:b w:val="1"/>
                <w:bCs w:val="1"/>
                <w:color w:val="auto"/>
              </w:rPr>
              <w:t>YoY (%)</w:t>
            </w:r>
          </w:p>
        </w:tc>
        <w:tc>
          <w:tcPr>
            <w:tcW w:w="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20" w:type="dxa"/>
            <w:vAlign w:val="bottom"/>
            <w:gridSpan w:val="2"/>
          </w:tcPr>
          <w:p>
            <w:pPr>
              <w:jc w:val="right"/>
              <w:ind w:right="320"/>
              <w:spacing w:after="0"/>
              <w:rPr>
                <w:sz w:val="20"/>
                <w:szCs w:val="20"/>
                <w:color w:val="auto"/>
              </w:rPr>
            </w:pPr>
            <w:r>
              <w:rPr>
                <w:rFonts w:ascii="Arial" w:cs="Arial" w:eastAsia="Arial" w:hAnsi="Arial"/>
                <w:sz w:val="14"/>
                <w:szCs w:val="14"/>
                <w:b w:val="1"/>
                <w:bCs w:val="1"/>
                <w:color w:val="auto"/>
              </w:rPr>
              <w:t>2Q18</w:t>
            </w: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80" w:type="dxa"/>
            <w:vAlign w:val="bottom"/>
            <w:gridSpan w:val="2"/>
          </w:tcPr>
          <w:p>
            <w:pPr>
              <w:jc w:val="right"/>
              <w:ind w:right="400"/>
              <w:spacing w:after="0"/>
              <w:rPr>
                <w:sz w:val="20"/>
                <w:szCs w:val="20"/>
                <w:color w:val="auto"/>
              </w:rPr>
            </w:pPr>
            <w:r>
              <w:rPr>
                <w:rFonts w:ascii="Arial" w:cs="Arial" w:eastAsia="Arial" w:hAnsi="Arial"/>
                <w:sz w:val="14"/>
                <w:szCs w:val="14"/>
                <w:b w:val="1"/>
                <w:bCs w:val="1"/>
                <w:color w:val="auto"/>
              </w:rPr>
              <w:t>1Q18</w:t>
            </w:r>
          </w:p>
        </w:tc>
        <w:tc>
          <w:tcPr>
            <w:tcW w:w="140" w:type="dxa"/>
            <w:vAlign w:val="bottom"/>
          </w:tcPr>
          <w:p>
            <w:pPr>
              <w:spacing w:after="0"/>
              <w:rPr>
                <w:sz w:val="14"/>
                <w:szCs w:val="14"/>
                <w:color w:val="auto"/>
              </w:rPr>
            </w:pPr>
          </w:p>
        </w:tc>
        <w:tc>
          <w:tcPr>
            <w:tcW w:w="620" w:type="dxa"/>
            <w:vAlign w:val="bottom"/>
            <w:gridSpan w:val="2"/>
          </w:tcPr>
          <w:p>
            <w:pPr>
              <w:jc w:val="right"/>
              <w:ind w:right="220"/>
              <w:spacing w:after="0"/>
              <w:rPr>
                <w:sz w:val="20"/>
                <w:szCs w:val="20"/>
                <w:color w:val="auto"/>
              </w:rPr>
            </w:pPr>
            <w:r>
              <w:rPr>
                <w:rFonts w:ascii="Arial" w:cs="Arial" w:eastAsia="Arial" w:hAnsi="Arial"/>
                <w:sz w:val="14"/>
                <w:szCs w:val="14"/>
                <w:b w:val="1"/>
                <w:bCs w:val="1"/>
                <w:color w:val="auto"/>
              </w:rPr>
              <w:t>2Q17</w:t>
            </w:r>
          </w:p>
        </w:tc>
        <w:tc>
          <w:tcPr>
            <w:tcW w:w="180" w:type="dxa"/>
            <w:vAlign w:val="bottom"/>
          </w:tcPr>
          <w:p>
            <w:pPr>
              <w:spacing w:after="0"/>
              <w:rPr>
                <w:sz w:val="14"/>
                <w:szCs w:val="14"/>
                <w:color w:val="auto"/>
              </w:rPr>
            </w:pPr>
          </w:p>
        </w:tc>
        <w:tc>
          <w:tcPr>
            <w:tcW w:w="1060" w:type="dxa"/>
            <w:vAlign w:val="bottom"/>
            <w:gridSpan w:val="2"/>
          </w:tcPr>
          <w:p>
            <w:pPr>
              <w:jc w:val="right"/>
              <w:ind w:right="360"/>
              <w:spacing w:after="0"/>
              <w:rPr>
                <w:sz w:val="20"/>
                <w:szCs w:val="20"/>
                <w:color w:val="auto"/>
              </w:rPr>
            </w:pPr>
            <w:r>
              <w:rPr>
                <w:rFonts w:ascii="Arial" w:cs="Arial" w:eastAsia="Arial" w:hAnsi="Arial"/>
                <w:sz w:val="14"/>
                <w:szCs w:val="14"/>
                <w:b w:val="1"/>
                <w:bCs w:val="1"/>
                <w:color w:val="auto"/>
              </w:rPr>
              <w:t>QoQ (%)</w:t>
            </w:r>
          </w:p>
        </w:tc>
        <w:tc>
          <w:tcPr>
            <w:tcW w:w="960" w:type="dxa"/>
            <w:vAlign w:val="bottom"/>
            <w:gridSpan w:val="2"/>
          </w:tcPr>
          <w:p>
            <w:pPr>
              <w:jc w:val="right"/>
              <w:ind w:right="280"/>
              <w:spacing w:after="0"/>
              <w:rPr>
                <w:sz w:val="20"/>
                <w:szCs w:val="20"/>
                <w:color w:val="auto"/>
              </w:rPr>
            </w:pPr>
            <w:r>
              <w:rPr>
                <w:rFonts w:ascii="Arial" w:cs="Arial" w:eastAsia="Arial" w:hAnsi="Arial"/>
                <w:sz w:val="14"/>
                <w:szCs w:val="14"/>
                <w:b w:val="1"/>
                <w:bCs w:val="1"/>
                <w:color w:val="auto"/>
              </w:rPr>
              <w:t>YoY (%)</w:t>
            </w:r>
          </w:p>
        </w:tc>
      </w:tr>
      <w:tr>
        <w:trPr>
          <w:trHeight w:val="142"/>
        </w:trPr>
        <w:tc>
          <w:tcPr>
            <w:tcW w:w="3700" w:type="dxa"/>
            <w:vAlign w:val="bottom"/>
            <w:tcBorders>
              <w:top w:val="single" w:sz="8" w:color="auto"/>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Commercial Business Segment:</w:t>
            </w:r>
          </w:p>
        </w:tc>
        <w:tc>
          <w:tcPr>
            <w:tcW w:w="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58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r>
      <w:tr>
        <w:trPr>
          <w:trHeight w:val="149"/>
        </w:trPr>
        <w:tc>
          <w:tcPr>
            <w:tcW w:w="3780" w:type="dxa"/>
            <w:vAlign w:val="bottom"/>
            <w:gridSpan w:val="2"/>
          </w:tcPr>
          <w:p>
            <w:pPr>
              <w:ind w:left="180"/>
              <w:spacing w:after="0" w:line="149" w:lineRule="exact"/>
              <w:rPr>
                <w:sz w:val="20"/>
                <w:szCs w:val="20"/>
                <w:color w:val="auto"/>
              </w:rPr>
            </w:pPr>
            <w:r>
              <w:rPr>
                <w:rFonts w:ascii="Arial" w:cs="Arial" w:eastAsia="Arial" w:hAnsi="Arial"/>
                <w:sz w:val="14"/>
                <w:szCs w:val="14"/>
                <w:color w:val="auto"/>
              </w:rPr>
              <w:t>Net interest income</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7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55.0</w:t>
            </w:r>
          </w:p>
        </w:tc>
        <w:tc>
          <w:tcPr>
            <w:tcW w:w="140" w:type="dxa"/>
            <w:vAlign w:val="bottom"/>
          </w:tcPr>
          <w:p>
            <w:pPr>
              <w:jc w:val="right"/>
              <w:spacing w:after="0" w:line="149" w:lineRule="exact"/>
              <w:rPr>
                <w:sz w:val="20"/>
                <w:szCs w:val="20"/>
                <w:color w:val="auto"/>
              </w:rPr>
            </w:pPr>
            <w:r>
              <w:rPr>
                <w:rFonts w:ascii="Arial" w:cs="Arial" w:eastAsia="Arial" w:hAnsi="Arial"/>
                <w:sz w:val="14"/>
                <w:szCs w:val="14"/>
                <w:color w:val="auto"/>
                <w:w w:val="76"/>
              </w:rPr>
              <w:t>$</w:t>
            </w:r>
          </w:p>
        </w:tc>
        <w:tc>
          <w:tcPr>
            <w:tcW w:w="7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63.3</w:t>
            </w:r>
          </w:p>
        </w:tc>
        <w:tc>
          <w:tcPr>
            <w:tcW w:w="9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-13%</w:t>
            </w:r>
          </w:p>
        </w:tc>
        <w:tc>
          <w:tcPr>
            <w:tcW w:w="180" w:type="dxa"/>
            <w:vAlign w:val="bottom"/>
            <w:gridSpan w:val="2"/>
          </w:tcPr>
          <w:p>
            <w:pPr>
              <w:jc w:val="right"/>
              <w:ind w:right="9"/>
              <w:spacing w:after="0" w:line="149" w:lineRule="exact"/>
              <w:rPr>
                <w:sz w:val="20"/>
                <w:szCs w:val="20"/>
                <w:color w:val="auto"/>
              </w:rPr>
            </w:pPr>
            <w:r>
              <w:rPr>
                <w:rFonts w:ascii="Arial" w:cs="Arial" w:eastAsia="Arial" w:hAnsi="Arial"/>
                <w:sz w:val="14"/>
                <w:szCs w:val="14"/>
                <w:color w:val="auto"/>
              </w:rPr>
              <w:t>$</w:t>
            </w:r>
          </w:p>
        </w:tc>
        <w:tc>
          <w:tcPr>
            <w:tcW w:w="7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27.8</w:t>
            </w:r>
          </w:p>
        </w:tc>
        <w:tc>
          <w:tcPr>
            <w:tcW w:w="220" w:type="dxa"/>
            <w:vAlign w:val="bottom"/>
            <w:gridSpan w:val="2"/>
          </w:tcPr>
          <w:p>
            <w:pPr>
              <w:jc w:val="right"/>
              <w:ind w:right="29"/>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27.1</w:t>
            </w:r>
          </w:p>
        </w:tc>
        <w:tc>
          <w:tcPr>
            <w:tcW w:w="140" w:type="dxa"/>
            <w:vAlign w:val="bottom"/>
          </w:tcPr>
          <w:p>
            <w:pPr>
              <w:jc w:val="right"/>
              <w:spacing w:after="0" w:line="149" w:lineRule="exact"/>
              <w:rPr>
                <w:sz w:val="20"/>
                <w:szCs w:val="20"/>
                <w:color w:val="auto"/>
              </w:rPr>
            </w:pPr>
            <w:r>
              <w:rPr>
                <w:rFonts w:ascii="Arial" w:cs="Arial" w:eastAsia="Arial" w:hAnsi="Arial"/>
                <w:sz w:val="14"/>
                <w:szCs w:val="14"/>
                <w:color w:val="auto"/>
                <w:w w:val="76"/>
              </w:rPr>
              <w:t>$</w:t>
            </w:r>
          </w:p>
        </w:tc>
        <w:tc>
          <w:tcPr>
            <w:tcW w:w="6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30.0</w:t>
            </w:r>
          </w:p>
        </w:tc>
        <w:tc>
          <w:tcPr>
            <w:tcW w:w="1240" w:type="dxa"/>
            <w:vAlign w:val="bottom"/>
            <w:gridSpan w:val="3"/>
          </w:tcPr>
          <w:p>
            <w:pPr>
              <w:jc w:val="right"/>
              <w:ind w:right="120"/>
              <w:spacing w:after="0" w:line="149" w:lineRule="exact"/>
              <w:rPr>
                <w:sz w:val="20"/>
                <w:szCs w:val="20"/>
                <w:color w:val="auto"/>
              </w:rPr>
            </w:pPr>
            <w:r>
              <w:rPr>
                <w:rFonts w:ascii="Arial" w:cs="Arial" w:eastAsia="Arial" w:hAnsi="Arial"/>
                <w:sz w:val="14"/>
                <w:szCs w:val="14"/>
                <w:color w:val="auto"/>
              </w:rPr>
              <w:t>3%</w:t>
            </w:r>
          </w:p>
        </w:tc>
        <w:tc>
          <w:tcPr>
            <w:tcW w:w="96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-7%</w:t>
            </w:r>
          </w:p>
        </w:tc>
      </w:tr>
      <w:tr>
        <w:trPr>
          <w:trHeight w:val="149"/>
        </w:trPr>
        <w:tc>
          <w:tcPr>
            <w:tcW w:w="3780" w:type="dxa"/>
            <w:vAlign w:val="bottom"/>
            <w:gridSpan w:val="2"/>
            <w:shd w:val="clear" w:color="auto" w:fill="CCEEFF"/>
          </w:tcPr>
          <w:p>
            <w:pPr>
              <w:ind w:left="180"/>
              <w:spacing w:after="0" w:line="149" w:lineRule="exact"/>
              <w:rPr>
                <w:sz w:val="20"/>
                <w:szCs w:val="20"/>
                <w:color w:val="auto"/>
              </w:rPr>
            </w:pPr>
            <w:r>
              <w:rPr>
                <w:rFonts w:ascii="Arial" w:cs="Arial" w:eastAsia="Arial" w:hAnsi="Arial"/>
                <w:sz w:val="14"/>
                <w:szCs w:val="14"/>
                <w:color w:val="auto"/>
              </w:rPr>
              <w:t>Fees and commissions, net</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8.1</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8.3</w:t>
            </w:r>
          </w:p>
        </w:tc>
        <w:tc>
          <w:tcPr>
            <w:tcW w:w="9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-2%</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5.0</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3.1</w:t>
            </w:r>
          </w:p>
        </w:tc>
        <w:tc>
          <w:tcPr>
            <w:tcW w:w="140" w:type="dxa"/>
            <w:vAlign w:val="bottom"/>
            <w:shd w:val="clear" w:color="auto" w:fill="CCEEFF"/>
          </w:tcPr>
          <w:p>
            <w:pPr>
              <w:spacing w:after="0"/>
              <w:rPr>
                <w:sz w:val="12"/>
                <w:szCs w:val="12"/>
                <w:color w:val="auto"/>
              </w:rPr>
            </w:pPr>
          </w:p>
        </w:tc>
        <w:tc>
          <w:tcPr>
            <w:tcW w:w="6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5.0</w:t>
            </w:r>
          </w:p>
        </w:tc>
        <w:tc>
          <w:tcPr>
            <w:tcW w:w="124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64%</w:t>
            </w:r>
          </w:p>
        </w:tc>
        <w:tc>
          <w:tcPr>
            <w:tcW w:w="96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0%</w:t>
            </w:r>
          </w:p>
        </w:tc>
      </w:tr>
      <w:tr>
        <w:trPr>
          <w:trHeight w:val="203"/>
        </w:trPr>
        <w:tc>
          <w:tcPr>
            <w:tcW w:w="3780" w:type="dxa"/>
            <w:vAlign w:val="bottom"/>
            <w:gridSpan w:val="2"/>
          </w:tcPr>
          <w:p>
            <w:pPr>
              <w:ind w:left="180"/>
              <w:spacing w:after="0" w:line="202" w:lineRule="exact"/>
              <w:rPr>
                <w:sz w:val="20"/>
                <w:szCs w:val="20"/>
                <w:color w:val="auto"/>
              </w:rPr>
            </w:pPr>
            <w:r>
              <w:rPr>
                <w:rFonts w:ascii="Arial" w:cs="Arial" w:eastAsia="Arial" w:hAnsi="Arial"/>
                <w:sz w:val="14"/>
                <w:szCs w:val="14"/>
                <w:color w:val="auto"/>
                <w:w w:val="92"/>
              </w:rPr>
              <w:t xml:space="preserve">Net other income (loss), excluding fees and commissions </w:t>
            </w:r>
            <w:r>
              <w:rPr>
                <w:rFonts w:ascii="Arial" w:cs="Arial" w:eastAsia="Arial" w:hAnsi="Arial"/>
                <w:sz w:val="23"/>
                <w:szCs w:val="23"/>
                <w:color w:val="auto"/>
                <w:w w:val="92"/>
                <w:vertAlign w:val="superscript"/>
              </w:rPr>
              <w:t>(13)</w:t>
            </w:r>
          </w:p>
        </w:tc>
        <w:tc>
          <w:tcPr>
            <w:tcW w:w="120" w:type="dxa"/>
            <w:vAlign w:val="bottom"/>
          </w:tcPr>
          <w:p>
            <w:pPr>
              <w:spacing w:after="0"/>
              <w:rPr>
                <w:sz w:val="17"/>
                <w:szCs w:val="17"/>
                <w:color w:val="auto"/>
              </w:rPr>
            </w:pPr>
          </w:p>
        </w:tc>
        <w:tc>
          <w:tcPr>
            <w:tcW w:w="760" w:type="dxa"/>
            <w:vAlign w:val="bottom"/>
            <w:gridSpan w:val="2"/>
          </w:tcPr>
          <w:p>
            <w:pPr>
              <w:jc w:val="right"/>
              <w:ind w:right="140"/>
              <w:spacing w:after="0"/>
              <w:rPr>
                <w:sz w:val="20"/>
                <w:szCs w:val="20"/>
                <w:color w:val="auto"/>
              </w:rPr>
            </w:pPr>
            <w:r>
              <w:rPr>
                <w:rFonts w:ascii="Arial" w:cs="Arial" w:eastAsia="Arial" w:hAnsi="Arial"/>
                <w:sz w:val="14"/>
                <w:szCs w:val="14"/>
                <w:color w:val="auto"/>
              </w:rPr>
              <w:t>(1.3)</w:t>
            </w:r>
          </w:p>
        </w:tc>
        <w:tc>
          <w:tcPr>
            <w:tcW w:w="140" w:type="dxa"/>
            <w:vAlign w:val="bottom"/>
          </w:tcPr>
          <w:p>
            <w:pPr>
              <w:spacing w:after="0"/>
              <w:rPr>
                <w:sz w:val="17"/>
                <w:szCs w:val="17"/>
                <w:color w:val="auto"/>
              </w:rPr>
            </w:pPr>
          </w:p>
        </w:tc>
        <w:tc>
          <w:tcPr>
            <w:tcW w:w="780" w:type="dxa"/>
            <w:vAlign w:val="bottom"/>
            <w:gridSpan w:val="2"/>
          </w:tcPr>
          <w:p>
            <w:pPr>
              <w:jc w:val="right"/>
              <w:ind w:right="180"/>
              <w:spacing w:after="0"/>
              <w:rPr>
                <w:sz w:val="20"/>
                <w:szCs w:val="20"/>
                <w:color w:val="auto"/>
              </w:rPr>
            </w:pPr>
            <w:r>
              <w:rPr>
                <w:rFonts w:ascii="Arial" w:cs="Arial" w:eastAsia="Arial" w:hAnsi="Arial"/>
                <w:sz w:val="14"/>
                <w:szCs w:val="14"/>
                <w:color w:val="auto"/>
              </w:rPr>
              <w:t>0.4</w:t>
            </w:r>
          </w:p>
        </w:tc>
        <w:tc>
          <w:tcPr>
            <w:tcW w:w="980" w:type="dxa"/>
            <w:vAlign w:val="bottom"/>
            <w:gridSpan w:val="2"/>
          </w:tcPr>
          <w:p>
            <w:pPr>
              <w:jc w:val="right"/>
              <w:ind w:right="80"/>
              <w:spacing w:after="0"/>
              <w:rPr>
                <w:sz w:val="20"/>
                <w:szCs w:val="20"/>
                <w:color w:val="auto"/>
              </w:rPr>
            </w:pPr>
            <w:r>
              <w:rPr>
                <w:rFonts w:ascii="Arial" w:cs="Arial" w:eastAsia="Arial" w:hAnsi="Arial"/>
                <w:sz w:val="14"/>
                <w:szCs w:val="14"/>
                <w:color w:val="auto"/>
              </w:rPr>
              <w:t>-409%</w:t>
            </w:r>
          </w:p>
        </w:tc>
        <w:tc>
          <w:tcPr>
            <w:tcW w:w="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20" w:type="dxa"/>
            <w:vAlign w:val="bottom"/>
            <w:gridSpan w:val="2"/>
          </w:tcPr>
          <w:p>
            <w:pPr>
              <w:jc w:val="right"/>
              <w:ind w:right="80"/>
              <w:spacing w:after="0"/>
              <w:rPr>
                <w:sz w:val="20"/>
                <w:szCs w:val="20"/>
                <w:color w:val="auto"/>
              </w:rPr>
            </w:pPr>
            <w:r>
              <w:rPr>
                <w:rFonts w:ascii="Arial" w:cs="Arial" w:eastAsia="Arial" w:hAnsi="Arial"/>
                <w:sz w:val="14"/>
                <w:szCs w:val="14"/>
                <w:color w:val="auto"/>
              </w:rPr>
              <w:t>(0.7)</w:t>
            </w: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780" w:type="dxa"/>
            <w:vAlign w:val="bottom"/>
            <w:gridSpan w:val="2"/>
          </w:tcPr>
          <w:p>
            <w:pPr>
              <w:jc w:val="right"/>
              <w:ind w:right="140"/>
              <w:spacing w:after="0"/>
              <w:rPr>
                <w:sz w:val="20"/>
                <w:szCs w:val="20"/>
                <w:color w:val="auto"/>
              </w:rPr>
            </w:pPr>
            <w:r>
              <w:rPr>
                <w:rFonts w:ascii="Arial" w:cs="Arial" w:eastAsia="Arial" w:hAnsi="Arial"/>
                <w:sz w:val="14"/>
                <w:szCs w:val="14"/>
                <w:color w:val="auto"/>
              </w:rPr>
              <w:t>(0.5)</w:t>
            </w:r>
          </w:p>
        </w:tc>
        <w:tc>
          <w:tcPr>
            <w:tcW w:w="140" w:type="dxa"/>
            <w:vAlign w:val="bottom"/>
          </w:tcPr>
          <w:p>
            <w:pPr>
              <w:spacing w:after="0"/>
              <w:rPr>
                <w:sz w:val="17"/>
                <w:szCs w:val="17"/>
                <w:color w:val="auto"/>
              </w:rPr>
            </w:pPr>
          </w:p>
        </w:tc>
        <w:tc>
          <w:tcPr>
            <w:tcW w:w="620" w:type="dxa"/>
            <w:vAlign w:val="bottom"/>
            <w:gridSpan w:val="2"/>
          </w:tcPr>
          <w:p>
            <w:pPr>
              <w:jc w:val="right"/>
              <w:ind w:right="20"/>
              <w:spacing w:after="0"/>
              <w:rPr>
                <w:sz w:val="20"/>
                <w:szCs w:val="20"/>
                <w:color w:val="auto"/>
              </w:rPr>
            </w:pPr>
            <w:r>
              <w:rPr>
                <w:rFonts w:ascii="Arial" w:cs="Arial" w:eastAsia="Arial" w:hAnsi="Arial"/>
                <w:sz w:val="14"/>
                <w:szCs w:val="14"/>
                <w:color w:val="auto"/>
              </w:rPr>
              <w:t>0.2</w:t>
            </w:r>
          </w:p>
        </w:tc>
        <w:tc>
          <w:tcPr>
            <w:tcW w:w="1240" w:type="dxa"/>
            <w:vAlign w:val="bottom"/>
            <w:gridSpan w:val="3"/>
          </w:tcPr>
          <w:p>
            <w:pPr>
              <w:jc w:val="right"/>
              <w:ind w:right="120"/>
              <w:spacing w:after="0"/>
              <w:rPr>
                <w:sz w:val="20"/>
                <w:szCs w:val="20"/>
                <w:color w:val="auto"/>
              </w:rPr>
            </w:pPr>
            <w:r>
              <w:rPr>
                <w:rFonts w:ascii="Arial" w:cs="Arial" w:eastAsia="Arial" w:hAnsi="Arial"/>
                <w:sz w:val="14"/>
                <w:szCs w:val="14"/>
                <w:color w:val="auto"/>
              </w:rPr>
              <w:t>-46%</w:t>
            </w:r>
          </w:p>
        </w:tc>
        <w:tc>
          <w:tcPr>
            <w:tcW w:w="960" w:type="dxa"/>
            <w:vAlign w:val="bottom"/>
            <w:gridSpan w:val="2"/>
          </w:tcPr>
          <w:p>
            <w:pPr>
              <w:jc w:val="right"/>
              <w:ind w:right="20"/>
              <w:spacing w:after="0"/>
              <w:rPr>
                <w:sz w:val="20"/>
                <w:szCs w:val="20"/>
                <w:color w:val="auto"/>
              </w:rPr>
            </w:pPr>
            <w:r>
              <w:rPr>
                <w:rFonts w:ascii="Arial" w:cs="Arial" w:eastAsia="Arial" w:hAnsi="Arial"/>
                <w:sz w:val="14"/>
                <w:szCs w:val="14"/>
                <w:color w:val="auto"/>
              </w:rPr>
              <w:t>-480%</w:t>
            </w:r>
          </w:p>
        </w:tc>
      </w:tr>
      <w:tr>
        <w:trPr>
          <w:trHeight w:val="142"/>
        </w:trPr>
        <w:tc>
          <w:tcPr>
            <w:tcW w:w="3780" w:type="dxa"/>
            <w:vAlign w:val="bottom"/>
            <w:tcBorders>
              <w:top w:val="single" w:sz="8" w:color="CCEEFF"/>
            </w:tcBorders>
            <w:gridSpan w:val="2"/>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Total income</w:t>
            </w:r>
          </w:p>
        </w:tc>
        <w:tc>
          <w:tcPr>
            <w:tcW w:w="120" w:type="dxa"/>
            <w:vAlign w:val="bottom"/>
            <w:tcBorders>
              <w:top w:val="single" w:sz="8" w:color="auto"/>
            </w:tcBorders>
            <w:shd w:val="clear" w:color="auto" w:fill="CCEEFF"/>
          </w:tcPr>
          <w:p>
            <w:pPr>
              <w:spacing w:after="0"/>
              <w:rPr>
                <w:sz w:val="12"/>
                <w:szCs w:val="12"/>
                <w:color w:val="auto"/>
              </w:rPr>
            </w:pPr>
          </w:p>
        </w:tc>
        <w:tc>
          <w:tcPr>
            <w:tcW w:w="5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61.8</w:t>
            </w:r>
          </w:p>
        </w:tc>
        <w:tc>
          <w:tcPr>
            <w:tcW w:w="1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72.0</w:t>
            </w:r>
          </w:p>
        </w:tc>
        <w:tc>
          <w:tcPr>
            <w:tcW w:w="18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CCEEFF"/>
            </w:tcBorders>
            <w:gridSpan w:val="2"/>
            <w:shd w:val="clear" w:color="auto" w:fill="CCEEFF"/>
          </w:tcPr>
          <w:p>
            <w:pPr>
              <w:jc w:val="right"/>
              <w:ind w:right="40"/>
              <w:spacing w:after="0" w:line="142" w:lineRule="exact"/>
              <w:rPr>
                <w:sz w:val="20"/>
                <w:szCs w:val="20"/>
                <w:color w:val="auto"/>
              </w:rPr>
            </w:pPr>
            <w:r>
              <w:rPr>
                <w:rFonts w:ascii="Arial" w:cs="Arial" w:eastAsia="Arial" w:hAnsi="Arial"/>
                <w:sz w:val="14"/>
                <w:szCs w:val="14"/>
                <w:b w:val="1"/>
                <w:bCs w:val="1"/>
                <w:color w:val="auto"/>
              </w:rPr>
              <w:t>-14%</w:t>
            </w:r>
          </w:p>
        </w:tc>
        <w:tc>
          <w:tcPr>
            <w:tcW w:w="6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32.1</w:t>
            </w:r>
          </w:p>
        </w:tc>
        <w:tc>
          <w:tcPr>
            <w:tcW w:w="1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29.7</w:t>
            </w:r>
          </w:p>
        </w:tc>
        <w:tc>
          <w:tcPr>
            <w:tcW w:w="1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35.2</w:t>
            </w:r>
          </w:p>
        </w:tc>
        <w:tc>
          <w:tcPr>
            <w:tcW w:w="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CCEEFF"/>
            </w:tcBorders>
            <w:gridSpan w:val="3"/>
            <w:shd w:val="clear" w:color="auto" w:fill="CCEEFF"/>
          </w:tcPr>
          <w:p>
            <w:pPr>
              <w:jc w:val="right"/>
              <w:ind w:right="100"/>
              <w:spacing w:after="0" w:line="142" w:lineRule="exact"/>
              <w:rPr>
                <w:sz w:val="20"/>
                <w:szCs w:val="20"/>
                <w:color w:val="auto"/>
              </w:rPr>
            </w:pPr>
            <w:r>
              <w:rPr>
                <w:rFonts w:ascii="Arial" w:cs="Arial" w:eastAsia="Arial" w:hAnsi="Arial"/>
                <w:sz w:val="14"/>
                <w:szCs w:val="14"/>
                <w:b w:val="1"/>
                <w:bCs w:val="1"/>
                <w:color w:val="auto"/>
              </w:rPr>
              <w:t>8%</w:t>
            </w:r>
          </w:p>
        </w:tc>
        <w:tc>
          <w:tcPr>
            <w:tcW w:w="960" w:type="dxa"/>
            <w:vAlign w:val="bottom"/>
            <w:tcBorders>
              <w:top w:val="single" w:sz="8" w:color="CCEEFF"/>
            </w:tcBorders>
            <w:gridSpan w:val="2"/>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-9%</w:t>
            </w:r>
          </w:p>
        </w:tc>
      </w:tr>
      <w:tr>
        <w:trPr>
          <w:trHeight w:val="149"/>
        </w:trPr>
        <w:tc>
          <w:tcPr>
            <w:tcW w:w="3780" w:type="dxa"/>
            <w:vAlign w:val="bottom"/>
            <w:gridSpan w:val="2"/>
          </w:tcPr>
          <w:p>
            <w:pPr>
              <w:spacing w:after="0" w:line="149" w:lineRule="exact"/>
              <w:rPr>
                <w:sz w:val="20"/>
                <w:szCs w:val="20"/>
                <w:color w:val="auto"/>
              </w:rPr>
            </w:pPr>
            <w:r>
              <w:rPr>
                <w:rFonts w:ascii="Arial" w:cs="Arial" w:eastAsia="Arial" w:hAnsi="Arial"/>
                <w:sz w:val="14"/>
                <w:szCs w:val="14"/>
                <w:b w:val="1"/>
                <w:bCs w:val="1"/>
                <w:color w:val="auto"/>
              </w:rPr>
              <w:t>Less:</w:t>
            </w:r>
          </w:p>
        </w:tc>
        <w:tc>
          <w:tcPr>
            <w:tcW w:w="12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40" w:type="dxa"/>
            <w:vAlign w:val="bottom"/>
          </w:tcPr>
          <w:p>
            <w:pPr>
              <w:spacing w:after="0"/>
              <w:rPr>
                <w:sz w:val="12"/>
                <w:szCs w:val="12"/>
                <w:color w:val="auto"/>
              </w:rPr>
            </w:pPr>
          </w:p>
        </w:tc>
      </w:tr>
      <w:tr>
        <w:trPr>
          <w:trHeight w:val="130"/>
        </w:trPr>
        <w:tc>
          <w:tcPr>
            <w:tcW w:w="3780" w:type="dxa"/>
            <w:vAlign w:val="bottom"/>
            <w:gridSpan w:val="2"/>
            <w:shd w:val="clear" w:color="auto" w:fill="CCEEFF"/>
          </w:tcPr>
          <w:p>
            <w:pPr>
              <w:ind w:left="180"/>
              <w:spacing w:after="0" w:line="130" w:lineRule="exact"/>
              <w:rPr>
                <w:sz w:val="20"/>
                <w:szCs w:val="20"/>
                <w:color w:val="auto"/>
              </w:rPr>
            </w:pPr>
            <w:r>
              <w:rPr>
                <w:rFonts w:ascii="Arial" w:cs="Arial" w:eastAsia="Arial" w:hAnsi="Arial"/>
                <w:sz w:val="14"/>
                <w:szCs w:val="14"/>
                <w:color w:val="auto"/>
                <w:w w:val="97"/>
              </w:rPr>
              <w:t>Impairment loss from ECL on loans, loan commitments and</w:t>
            </w:r>
          </w:p>
        </w:tc>
        <w:tc>
          <w:tcPr>
            <w:tcW w:w="12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r>
      <w:tr>
        <w:trPr>
          <w:trHeight w:val="167"/>
        </w:trPr>
        <w:tc>
          <w:tcPr>
            <w:tcW w:w="3780" w:type="dxa"/>
            <w:vAlign w:val="bottom"/>
            <w:gridSpan w:val="2"/>
            <w:shd w:val="clear" w:color="auto" w:fill="CCEEFF"/>
          </w:tcPr>
          <w:p>
            <w:pPr>
              <w:ind w:left="180"/>
              <w:spacing w:after="0"/>
              <w:rPr>
                <w:sz w:val="20"/>
                <w:szCs w:val="20"/>
                <w:color w:val="auto"/>
              </w:rPr>
            </w:pPr>
            <w:r>
              <w:rPr>
                <w:rFonts w:ascii="Arial" w:cs="Arial" w:eastAsia="Arial" w:hAnsi="Arial"/>
                <w:sz w:val="14"/>
                <w:szCs w:val="14"/>
                <w:color w:val="auto"/>
              </w:rPr>
              <w:t>financial guarantees contracts</w:t>
            </w:r>
          </w:p>
        </w:tc>
        <w:tc>
          <w:tcPr>
            <w:tcW w:w="120" w:type="dxa"/>
            <w:vAlign w:val="bottom"/>
            <w:shd w:val="clear" w:color="auto" w:fill="CCEEFF"/>
          </w:tcPr>
          <w:p>
            <w:pPr>
              <w:spacing w:after="0"/>
              <w:rPr>
                <w:sz w:val="14"/>
                <w:szCs w:val="14"/>
                <w:color w:val="auto"/>
              </w:rPr>
            </w:pPr>
          </w:p>
        </w:tc>
        <w:tc>
          <w:tcPr>
            <w:tcW w:w="76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3.7</w:t>
            </w:r>
          </w:p>
        </w:tc>
        <w:tc>
          <w:tcPr>
            <w:tcW w:w="14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8.5</w:t>
            </w:r>
          </w:p>
        </w:tc>
        <w:tc>
          <w:tcPr>
            <w:tcW w:w="9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-56%</w:t>
            </w:r>
          </w:p>
        </w:tc>
        <w:tc>
          <w:tcPr>
            <w:tcW w:w="6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1.8</w:t>
            </w:r>
          </w:p>
        </w:tc>
        <w:tc>
          <w:tcPr>
            <w:tcW w:w="8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2.0</w:t>
            </w:r>
          </w:p>
        </w:tc>
        <w:tc>
          <w:tcPr>
            <w:tcW w:w="140" w:type="dxa"/>
            <w:vAlign w:val="bottom"/>
            <w:shd w:val="clear" w:color="auto" w:fill="CCEEFF"/>
          </w:tcPr>
          <w:p>
            <w:pPr>
              <w:spacing w:after="0"/>
              <w:rPr>
                <w:sz w:val="14"/>
                <w:szCs w:val="14"/>
                <w:color w:val="auto"/>
              </w:rPr>
            </w:pPr>
          </w:p>
        </w:tc>
        <w:tc>
          <w:tcPr>
            <w:tcW w:w="62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4.3</w:t>
            </w:r>
          </w:p>
        </w:tc>
        <w:tc>
          <w:tcPr>
            <w:tcW w:w="1240" w:type="dxa"/>
            <w:vAlign w:val="bottom"/>
            <w:gridSpan w:val="3"/>
            <w:shd w:val="clear" w:color="auto" w:fill="CCEEFF"/>
          </w:tcPr>
          <w:p>
            <w:pPr>
              <w:jc w:val="right"/>
              <w:ind w:right="120"/>
              <w:spacing w:after="0"/>
              <w:rPr>
                <w:sz w:val="20"/>
                <w:szCs w:val="20"/>
                <w:color w:val="auto"/>
              </w:rPr>
            </w:pPr>
            <w:r>
              <w:rPr>
                <w:rFonts w:ascii="Arial" w:cs="Arial" w:eastAsia="Arial" w:hAnsi="Arial"/>
                <w:sz w:val="14"/>
                <w:szCs w:val="14"/>
                <w:color w:val="auto"/>
              </w:rPr>
              <w:t>-8%</w:t>
            </w: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-59%</w:t>
            </w:r>
          </w:p>
        </w:tc>
      </w:tr>
      <w:tr>
        <w:trPr>
          <w:trHeight w:val="149"/>
        </w:trPr>
        <w:tc>
          <w:tcPr>
            <w:tcW w:w="3780" w:type="dxa"/>
            <w:vAlign w:val="bottom"/>
            <w:gridSpan w:val="2"/>
          </w:tcPr>
          <w:p>
            <w:pPr>
              <w:ind w:left="180"/>
              <w:spacing w:after="0" w:line="149" w:lineRule="exact"/>
              <w:rPr>
                <w:sz w:val="20"/>
                <w:szCs w:val="20"/>
                <w:color w:val="auto"/>
              </w:rPr>
            </w:pPr>
            <w:r>
              <w:rPr>
                <w:rFonts w:ascii="Arial" w:cs="Arial" w:eastAsia="Arial" w:hAnsi="Arial"/>
                <w:sz w:val="14"/>
                <w:szCs w:val="14"/>
                <w:color w:val="auto"/>
              </w:rPr>
              <w:t>Impairment loss in other assets</w:t>
            </w:r>
          </w:p>
        </w:tc>
        <w:tc>
          <w:tcPr>
            <w:tcW w:w="120" w:type="dxa"/>
            <w:vAlign w:val="bottom"/>
          </w:tcPr>
          <w:p>
            <w:pPr>
              <w:spacing w:after="0"/>
              <w:rPr>
                <w:sz w:val="12"/>
                <w:szCs w:val="12"/>
                <w:color w:val="auto"/>
              </w:rPr>
            </w:pPr>
          </w:p>
        </w:tc>
        <w:tc>
          <w:tcPr>
            <w:tcW w:w="7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1.7</w:t>
            </w:r>
          </w:p>
        </w:tc>
        <w:tc>
          <w:tcPr>
            <w:tcW w:w="140" w:type="dxa"/>
            <w:vAlign w:val="bottom"/>
          </w:tcPr>
          <w:p>
            <w:pPr>
              <w:spacing w:after="0"/>
              <w:rPr>
                <w:sz w:val="12"/>
                <w:szCs w:val="12"/>
                <w:color w:val="auto"/>
              </w:rPr>
            </w:pPr>
          </w:p>
        </w:tc>
        <w:tc>
          <w:tcPr>
            <w:tcW w:w="7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0.0</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n.m.</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1.7</w:t>
            </w: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0.0</w:t>
            </w:r>
          </w:p>
        </w:tc>
        <w:tc>
          <w:tcPr>
            <w:tcW w:w="140" w:type="dxa"/>
            <w:vAlign w:val="bottom"/>
          </w:tcPr>
          <w:p>
            <w:pPr>
              <w:spacing w:after="0"/>
              <w:rPr>
                <w:sz w:val="12"/>
                <w:szCs w:val="12"/>
                <w:color w:val="auto"/>
              </w:rPr>
            </w:pPr>
          </w:p>
        </w:tc>
        <w:tc>
          <w:tcPr>
            <w:tcW w:w="6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0.0</w:t>
            </w:r>
          </w:p>
        </w:tc>
        <w:tc>
          <w:tcPr>
            <w:tcW w:w="180" w:type="dxa"/>
            <w:vAlign w:val="bottom"/>
          </w:tcPr>
          <w:p>
            <w:pPr>
              <w:spacing w:after="0"/>
              <w:rPr>
                <w:sz w:val="12"/>
                <w:szCs w:val="12"/>
                <w:color w:val="auto"/>
              </w:rPr>
            </w:pPr>
          </w:p>
        </w:tc>
        <w:tc>
          <w:tcPr>
            <w:tcW w:w="10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n.m.</w:t>
            </w:r>
          </w:p>
        </w:tc>
        <w:tc>
          <w:tcPr>
            <w:tcW w:w="96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n.m.</w:t>
            </w:r>
          </w:p>
        </w:tc>
      </w:tr>
      <w:tr>
        <w:trPr>
          <w:trHeight w:val="162"/>
        </w:trPr>
        <w:tc>
          <w:tcPr>
            <w:tcW w:w="3780" w:type="dxa"/>
            <w:vAlign w:val="bottom"/>
            <w:gridSpan w:val="2"/>
            <w:shd w:val="clear" w:color="auto" w:fill="CCEEFF"/>
          </w:tcPr>
          <w:p>
            <w:pPr>
              <w:ind w:left="180"/>
              <w:spacing w:after="0"/>
              <w:rPr>
                <w:sz w:val="20"/>
                <w:szCs w:val="20"/>
                <w:color w:val="auto"/>
              </w:rPr>
            </w:pPr>
            <w:r>
              <w:rPr>
                <w:rFonts w:ascii="Arial" w:cs="Arial" w:eastAsia="Arial" w:hAnsi="Arial"/>
                <w:sz w:val="14"/>
                <w:szCs w:val="14"/>
                <w:color w:val="auto"/>
              </w:rPr>
              <w:t>Operating expenses</w:t>
            </w:r>
          </w:p>
        </w:tc>
        <w:tc>
          <w:tcPr>
            <w:tcW w:w="120" w:type="dxa"/>
            <w:vAlign w:val="bottom"/>
            <w:shd w:val="clear" w:color="auto" w:fill="CCEEFF"/>
          </w:tcPr>
          <w:p>
            <w:pPr>
              <w:spacing w:after="0"/>
              <w:rPr>
                <w:sz w:val="14"/>
                <w:szCs w:val="14"/>
                <w:color w:val="auto"/>
              </w:rPr>
            </w:pPr>
          </w:p>
        </w:tc>
        <w:tc>
          <w:tcPr>
            <w:tcW w:w="76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19.6</w:t>
            </w:r>
          </w:p>
        </w:tc>
        <w:tc>
          <w:tcPr>
            <w:tcW w:w="14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18.5</w:t>
            </w:r>
          </w:p>
        </w:tc>
        <w:tc>
          <w:tcPr>
            <w:tcW w:w="9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6%</w:t>
            </w:r>
          </w:p>
        </w:tc>
        <w:tc>
          <w:tcPr>
            <w:tcW w:w="6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8.8</w:t>
            </w:r>
          </w:p>
        </w:tc>
        <w:tc>
          <w:tcPr>
            <w:tcW w:w="8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10.8</w:t>
            </w:r>
          </w:p>
        </w:tc>
        <w:tc>
          <w:tcPr>
            <w:tcW w:w="140" w:type="dxa"/>
            <w:vAlign w:val="bottom"/>
            <w:shd w:val="clear" w:color="auto" w:fill="CCEEFF"/>
          </w:tcPr>
          <w:p>
            <w:pPr>
              <w:spacing w:after="0"/>
              <w:rPr>
                <w:sz w:val="14"/>
                <w:szCs w:val="14"/>
                <w:color w:val="auto"/>
              </w:rPr>
            </w:pPr>
          </w:p>
        </w:tc>
        <w:tc>
          <w:tcPr>
            <w:tcW w:w="62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9.8</w:t>
            </w:r>
          </w:p>
        </w:tc>
        <w:tc>
          <w:tcPr>
            <w:tcW w:w="1240" w:type="dxa"/>
            <w:vAlign w:val="bottom"/>
            <w:gridSpan w:val="3"/>
            <w:shd w:val="clear" w:color="auto" w:fill="CCEEFF"/>
          </w:tcPr>
          <w:p>
            <w:pPr>
              <w:jc w:val="right"/>
              <w:ind w:right="120"/>
              <w:spacing w:after="0"/>
              <w:rPr>
                <w:sz w:val="20"/>
                <w:szCs w:val="20"/>
                <w:color w:val="auto"/>
              </w:rPr>
            </w:pPr>
            <w:r>
              <w:rPr>
                <w:rFonts w:ascii="Arial" w:cs="Arial" w:eastAsia="Arial" w:hAnsi="Arial"/>
                <w:sz w:val="14"/>
                <w:szCs w:val="14"/>
                <w:color w:val="auto"/>
              </w:rPr>
              <w:t>-18%</w:t>
            </w: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-10%</w:t>
            </w:r>
          </w:p>
        </w:tc>
      </w:tr>
      <w:tr>
        <w:trPr>
          <w:trHeight w:val="156"/>
        </w:trPr>
        <w:tc>
          <w:tcPr>
            <w:tcW w:w="3780" w:type="dxa"/>
            <w:vAlign w:val="bottom"/>
            <w:gridSpan w:val="2"/>
          </w:tcPr>
          <w:p>
            <w:pPr>
              <w:spacing w:after="0" w:line="155" w:lineRule="exact"/>
              <w:rPr>
                <w:sz w:val="20"/>
                <w:szCs w:val="20"/>
                <w:color w:val="auto"/>
              </w:rPr>
            </w:pPr>
            <w:r>
              <w:rPr>
                <w:rFonts w:ascii="Arial" w:cs="Arial" w:eastAsia="Arial" w:hAnsi="Arial"/>
                <w:sz w:val="14"/>
                <w:szCs w:val="14"/>
                <w:b w:val="1"/>
                <w:bCs w:val="1"/>
                <w:color w:val="auto"/>
              </w:rPr>
              <w:t>Profit for the period</w:t>
            </w:r>
          </w:p>
        </w:tc>
        <w:tc>
          <w:tcPr>
            <w:tcW w:w="120" w:type="dxa"/>
            <w:vAlign w:val="bottom"/>
            <w:tcBorders>
              <w:top w:val="single" w:sz="8" w:color="auto"/>
              <w:bottom w:val="single" w:sz="8" w:color="auto"/>
            </w:tcBorders>
          </w:tcPr>
          <w:p>
            <w:pPr>
              <w:jc w:val="right"/>
              <w:ind w:right="9"/>
              <w:spacing w:after="0"/>
              <w:rPr>
                <w:sz w:val="20"/>
                <w:szCs w:val="20"/>
                <w:color w:val="auto"/>
              </w:rPr>
            </w:pPr>
            <w:r>
              <w:rPr>
                <w:rFonts w:ascii="Arial" w:cs="Arial" w:eastAsia="Arial" w:hAnsi="Arial"/>
                <w:sz w:val="10"/>
                <w:szCs w:val="10"/>
                <w:b w:val="1"/>
                <w:bCs w:val="1"/>
                <w:color w:val="auto"/>
                <w:w w:val="71"/>
              </w:rPr>
              <w:t>$</w:t>
            </w:r>
          </w:p>
        </w:tc>
        <w:tc>
          <w:tcPr>
            <w:tcW w:w="5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36.7</w:t>
            </w:r>
          </w:p>
        </w:tc>
        <w:tc>
          <w:tcPr>
            <w:tcW w:w="180" w:type="dxa"/>
            <w:vAlign w:val="bottom"/>
          </w:tcPr>
          <w:p>
            <w:pPr>
              <w:spacing w:after="0"/>
              <w:rPr>
                <w:sz w:val="13"/>
                <w:szCs w:val="13"/>
                <w:color w:val="auto"/>
              </w:rPr>
            </w:pPr>
          </w:p>
        </w:tc>
        <w:tc>
          <w:tcPr>
            <w:tcW w:w="14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w w:val="76"/>
              </w:rPr>
              <w:t>$</w:t>
            </w:r>
          </w:p>
        </w:tc>
        <w:tc>
          <w:tcPr>
            <w:tcW w:w="6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45.1</w:t>
            </w:r>
          </w:p>
        </w:tc>
        <w:tc>
          <w:tcPr>
            <w:tcW w:w="180" w:type="dxa"/>
            <w:vAlign w:val="bottom"/>
          </w:tcPr>
          <w:p>
            <w:pPr>
              <w:spacing w:after="0"/>
              <w:rPr>
                <w:sz w:val="13"/>
                <w:szCs w:val="13"/>
                <w:color w:val="auto"/>
              </w:rPr>
            </w:pPr>
          </w:p>
        </w:tc>
        <w:tc>
          <w:tcPr>
            <w:tcW w:w="980" w:type="dxa"/>
            <w:vAlign w:val="bottom"/>
            <w:gridSpan w:val="2"/>
          </w:tcPr>
          <w:p>
            <w:pPr>
              <w:jc w:val="right"/>
              <w:ind w:right="40"/>
              <w:spacing w:after="0" w:line="156" w:lineRule="exact"/>
              <w:rPr>
                <w:sz w:val="20"/>
                <w:szCs w:val="20"/>
                <w:color w:val="auto"/>
              </w:rPr>
            </w:pPr>
            <w:r>
              <w:rPr>
                <w:rFonts w:ascii="Arial" w:cs="Arial" w:eastAsia="Arial" w:hAnsi="Arial"/>
                <w:sz w:val="11"/>
                <w:szCs w:val="11"/>
                <w:b w:val="1"/>
                <w:bCs w:val="1"/>
                <w:color w:val="auto"/>
              </w:rPr>
              <w:t>-18</w:t>
            </w:r>
            <w:r>
              <w:rPr>
                <w:rFonts w:ascii="Arial" w:cs="Arial" w:eastAsia="Arial" w:hAnsi="Arial"/>
                <w:sz w:val="18"/>
                <w:szCs w:val="18"/>
                <w:b w:val="1"/>
                <w:bCs w:val="1"/>
                <w:color w:val="auto"/>
                <w:vertAlign w:val="superscript"/>
              </w:rPr>
              <w:t>%</w:t>
            </w:r>
          </w:p>
        </w:tc>
        <w:tc>
          <w:tcPr>
            <w:tcW w:w="60" w:type="dxa"/>
            <w:vAlign w:val="bottom"/>
          </w:tcPr>
          <w:p>
            <w:pPr>
              <w:spacing w:after="0"/>
              <w:rPr>
                <w:sz w:val="13"/>
                <w:szCs w:val="13"/>
                <w:color w:val="auto"/>
              </w:rPr>
            </w:pPr>
          </w:p>
        </w:tc>
        <w:tc>
          <w:tcPr>
            <w:tcW w:w="120" w:type="dxa"/>
            <w:vAlign w:val="bottom"/>
            <w:tcBorders>
              <w:top w:val="single" w:sz="8" w:color="auto"/>
              <w:bottom w:val="single" w:sz="8" w:color="auto"/>
            </w:tcBorders>
          </w:tcPr>
          <w:p>
            <w:pPr>
              <w:jc w:val="right"/>
              <w:ind w:right="9"/>
              <w:spacing w:after="0"/>
              <w:rPr>
                <w:sz w:val="20"/>
                <w:szCs w:val="20"/>
                <w:color w:val="auto"/>
              </w:rPr>
            </w:pPr>
            <w:r>
              <w:rPr>
                <w:rFonts w:ascii="Arial" w:cs="Arial" w:eastAsia="Arial" w:hAnsi="Arial"/>
                <w:sz w:val="10"/>
                <w:szCs w:val="10"/>
                <w:b w:val="1"/>
                <w:bCs w:val="1"/>
                <w:color w:val="auto"/>
                <w:w w:val="71"/>
              </w:rPr>
              <w:t>$</w:t>
            </w:r>
          </w:p>
        </w:tc>
        <w:tc>
          <w:tcPr>
            <w:tcW w:w="6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19.8</w:t>
            </w:r>
          </w:p>
        </w:tc>
        <w:tc>
          <w:tcPr>
            <w:tcW w:w="1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Borders>
              <w:top w:val="single" w:sz="8" w:color="auto"/>
              <w:bottom w:val="single" w:sz="8" w:color="auto"/>
            </w:tcBorders>
          </w:tcPr>
          <w:p>
            <w:pPr>
              <w:jc w:val="right"/>
              <w:ind w:right="29"/>
              <w:spacing w:after="0"/>
              <w:rPr>
                <w:sz w:val="20"/>
                <w:szCs w:val="20"/>
                <w:color w:val="auto"/>
              </w:rPr>
            </w:pPr>
            <w:r>
              <w:rPr>
                <w:rFonts w:ascii="Arial" w:cs="Arial" w:eastAsia="Arial" w:hAnsi="Arial"/>
                <w:sz w:val="10"/>
                <w:szCs w:val="10"/>
                <w:b w:val="1"/>
                <w:bCs w:val="1"/>
                <w:color w:val="auto"/>
                <w:w w:val="71"/>
              </w:rPr>
              <w:t>$</w:t>
            </w:r>
          </w:p>
        </w:tc>
        <w:tc>
          <w:tcPr>
            <w:tcW w:w="6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16.9</w:t>
            </w:r>
          </w:p>
        </w:tc>
        <w:tc>
          <w:tcPr>
            <w:tcW w:w="180" w:type="dxa"/>
            <w:vAlign w:val="bottom"/>
          </w:tcPr>
          <w:p>
            <w:pPr>
              <w:spacing w:after="0"/>
              <w:rPr>
                <w:sz w:val="13"/>
                <w:szCs w:val="13"/>
                <w:color w:val="auto"/>
              </w:rPr>
            </w:pPr>
          </w:p>
        </w:tc>
        <w:tc>
          <w:tcPr>
            <w:tcW w:w="14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w w:val="76"/>
              </w:rPr>
              <w:t>$</w:t>
            </w:r>
          </w:p>
        </w:tc>
        <w:tc>
          <w:tcPr>
            <w:tcW w:w="6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21.1</w:t>
            </w:r>
          </w:p>
        </w:tc>
        <w:tc>
          <w:tcPr>
            <w:tcW w:w="20" w:type="dxa"/>
            <w:vAlign w:val="bottom"/>
            <w:tcBorders>
              <w:bottom w:val="single" w:sz="8" w:color="auto"/>
            </w:tcBorders>
          </w:tcPr>
          <w:p>
            <w:pPr>
              <w:spacing w:after="0"/>
              <w:rPr>
                <w:sz w:val="13"/>
                <w:szCs w:val="13"/>
                <w:color w:val="auto"/>
              </w:rPr>
            </w:pPr>
          </w:p>
        </w:tc>
        <w:tc>
          <w:tcPr>
            <w:tcW w:w="1240" w:type="dxa"/>
            <w:vAlign w:val="bottom"/>
            <w:gridSpan w:val="3"/>
          </w:tcPr>
          <w:p>
            <w:pPr>
              <w:jc w:val="right"/>
              <w:ind w:right="100"/>
              <w:spacing w:after="0" w:line="156" w:lineRule="exact"/>
              <w:rPr>
                <w:sz w:val="20"/>
                <w:szCs w:val="20"/>
                <w:color w:val="auto"/>
              </w:rPr>
            </w:pPr>
            <w:r>
              <w:rPr>
                <w:rFonts w:ascii="Arial" w:cs="Arial" w:eastAsia="Arial" w:hAnsi="Arial"/>
                <w:sz w:val="11"/>
                <w:szCs w:val="11"/>
                <w:b w:val="1"/>
                <w:bCs w:val="1"/>
                <w:color w:val="auto"/>
              </w:rPr>
              <w:t>17</w:t>
            </w:r>
            <w:r>
              <w:rPr>
                <w:rFonts w:ascii="Arial" w:cs="Arial" w:eastAsia="Arial" w:hAnsi="Arial"/>
                <w:sz w:val="18"/>
                <w:szCs w:val="18"/>
                <w:b w:val="1"/>
                <w:bCs w:val="1"/>
                <w:color w:val="auto"/>
                <w:vertAlign w:val="superscript"/>
              </w:rPr>
              <w:t>%</w:t>
            </w:r>
          </w:p>
        </w:tc>
        <w:tc>
          <w:tcPr>
            <w:tcW w:w="960" w:type="dxa"/>
            <w:vAlign w:val="bottom"/>
            <w:gridSpan w:val="2"/>
          </w:tcPr>
          <w:p>
            <w:pPr>
              <w:jc w:val="right"/>
              <w:spacing w:after="0" w:line="156" w:lineRule="exact"/>
              <w:rPr>
                <w:sz w:val="20"/>
                <w:szCs w:val="20"/>
                <w:color w:val="auto"/>
              </w:rPr>
            </w:pPr>
            <w:r>
              <w:rPr>
                <w:rFonts w:ascii="Arial" w:cs="Arial" w:eastAsia="Arial" w:hAnsi="Arial"/>
                <w:sz w:val="11"/>
                <w:szCs w:val="11"/>
                <w:b w:val="1"/>
                <w:bCs w:val="1"/>
                <w:color w:val="auto"/>
              </w:rPr>
              <w:t>-6</w:t>
            </w:r>
            <w:r>
              <w:rPr>
                <w:rFonts w:ascii="Arial" w:cs="Arial" w:eastAsia="Arial" w:hAnsi="Arial"/>
                <w:sz w:val="18"/>
                <w:szCs w:val="18"/>
                <w:b w:val="1"/>
                <w:bCs w:val="1"/>
                <w:color w:val="auto"/>
                <w:vertAlign w:val="superscript"/>
              </w:rPr>
              <w:t>%</w:t>
            </w:r>
          </w:p>
        </w:tc>
      </w:tr>
      <w:tr>
        <w:trPr>
          <w:trHeight w:val="20"/>
        </w:trPr>
        <w:tc>
          <w:tcPr>
            <w:tcW w:w="37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6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6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6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6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"n.m." means not meaningful.</w:t>
      </w:r>
    </w:p>
    <w:p>
      <w:pPr>
        <w:spacing w:after="0" w:line="200" w:lineRule="exact"/>
        <w:rPr>
          <w:sz w:val="20"/>
          <w:szCs w:val="20"/>
          <w:color w:val="auto"/>
        </w:rPr>
      </w:pPr>
    </w:p>
    <w:p>
      <w:pPr>
        <w:spacing w:after="0" w:line="241" w:lineRule="exact"/>
        <w:rPr>
          <w:sz w:val="20"/>
          <w:szCs w:val="20"/>
          <w:color w:val="auto"/>
        </w:rPr>
      </w:pPr>
    </w:p>
    <w:p>
      <w:pPr>
        <w:jc w:val="right"/>
        <w:spacing w:after="0"/>
        <w:rPr>
          <w:sz w:val="20"/>
          <w:szCs w:val="20"/>
          <w:color w:val="auto"/>
        </w:rPr>
      </w:pPr>
      <w:r>
        <w:rPr>
          <w:rFonts w:ascii="Arial" w:cs="Arial" w:eastAsia="Arial" w:hAnsi="Arial"/>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6" w:name="page7"/>
    <w:bookmarkEnd w:id="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375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2018 Second Quarter and Year-to-Date Commercial Business Segment’s results</w:t>
      </w:r>
      <w:r>
        <w:rPr>
          <w:rFonts w:ascii="Arial" w:cs="Arial" w:eastAsia="Arial" w:hAnsi="Arial"/>
          <w:sz w:val="18"/>
          <w:szCs w:val="18"/>
          <w:color w:val="auto"/>
        </w:rPr>
        <w:t>:</w:t>
      </w:r>
    </w:p>
    <w:p>
      <w:pPr>
        <w:spacing w:after="0" w:line="225" w:lineRule="exact"/>
        <w:rPr>
          <w:sz w:val="20"/>
          <w:szCs w:val="20"/>
          <w:color w:val="auto"/>
        </w:rPr>
      </w:pPr>
    </w:p>
    <w:p>
      <w:pPr>
        <w:ind w:left="500" w:hanging="330"/>
        <w:spacing w:after="0" w:line="291" w:lineRule="auto"/>
        <w:tabs>
          <w:tab w:leader="none" w:pos="500" w:val="left"/>
        </w:tabs>
        <w:numPr>
          <w:ilvl w:val="0"/>
          <w:numId w:val="3"/>
        </w:numPr>
        <w:rPr>
          <w:rFonts w:ascii="Arial" w:cs="Arial" w:eastAsia="Arial" w:hAnsi="Arial"/>
          <w:sz w:val="16"/>
          <w:szCs w:val="16"/>
          <w:color w:val="auto"/>
        </w:rPr>
      </w:pPr>
      <w:r>
        <w:rPr>
          <w:rFonts w:ascii="Arial" w:cs="Arial" w:eastAsia="Arial" w:hAnsi="Arial"/>
          <w:sz w:val="16"/>
          <w:szCs w:val="16"/>
          <w:color w:val="auto"/>
        </w:rPr>
        <w:t>Net interest income increased 3% QoQ, reflecting a net positive effect in the repricing of the Bank’s loans at a similar pace than its funding base, in an increasing interest rate environment. YoY net interest income decreased due to tighter net lending spreads from shorter-tenor loan origination;</w:t>
      </w:r>
    </w:p>
    <w:p>
      <w:pPr>
        <w:ind w:left="500" w:hanging="330"/>
        <w:spacing w:after="0" w:line="250" w:lineRule="auto"/>
        <w:tabs>
          <w:tab w:leader="none" w:pos="500" w:val="left"/>
        </w:tabs>
        <w:numPr>
          <w:ilvl w:val="0"/>
          <w:numId w:val="3"/>
        </w:numPr>
        <w:rPr>
          <w:rFonts w:ascii="Arial" w:cs="Arial" w:eastAsia="Arial" w:hAnsi="Arial"/>
          <w:sz w:val="18"/>
          <w:szCs w:val="18"/>
          <w:color w:val="auto"/>
        </w:rPr>
      </w:pPr>
      <w:r>
        <w:rPr>
          <w:rFonts w:ascii="Arial" w:cs="Arial" w:eastAsia="Arial" w:hAnsi="Arial"/>
          <w:sz w:val="18"/>
          <w:szCs w:val="18"/>
          <w:color w:val="auto"/>
        </w:rPr>
        <w:t>Fee income for 2Q18 increased 64% QoQ to $5.0 million (stable YoY), from the closing of two structured syndicated transactions. Commissions from letters of credit and contingencies were stable QoQ and with a positive trend YoY;</w:t>
      </w:r>
    </w:p>
    <w:p>
      <w:pPr>
        <w:jc w:val="both"/>
        <w:ind w:left="500" w:hanging="330"/>
        <w:spacing w:after="0" w:line="250" w:lineRule="auto"/>
        <w:tabs>
          <w:tab w:leader="none" w:pos="500" w:val="left"/>
        </w:tabs>
        <w:numPr>
          <w:ilvl w:val="0"/>
          <w:numId w:val="3"/>
        </w:numPr>
        <w:rPr>
          <w:rFonts w:ascii="Arial" w:cs="Arial" w:eastAsia="Arial" w:hAnsi="Arial"/>
          <w:sz w:val="18"/>
          <w:szCs w:val="18"/>
          <w:color w:val="auto"/>
        </w:rPr>
      </w:pPr>
      <w:r>
        <w:rPr>
          <w:rFonts w:ascii="Arial" w:cs="Arial" w:eastAsia="Arial" w:hAnsi="Arial"/>
          <w:sz w:val="18"/>
          <w:szCs w:val="18"/>
          <w:color w:val="auto"/>
        </w:rPr>
        <w:t>Impairment loss from ECL during 2Q18 mostly related due to higher loan portfolio EoP balances. In addition, in 2Q18 the Bank recorded a $1.7 million impairment loss in other assets and a $1.1 million loss on investment properties at fair value through profit or loss (included in net other income), both related to a previously restructured loan; and</w:t>
      </w:r>
    </w:p>
    <w:p>
      <w:pPr>
        <w:spacing w:after="0" w:line="1" w:lineRule="exact"/>
        <w:rPr>
          <w:rFonts w:ascii="Arial" w:cs="Arial" w:eastAsia="Arial" w:hAnsi="Arial"/>
          <w:sz w:val="18"/>
          <w:szCs w:val="18"/>
          <w:color w:val="auto"/>
        </w:rPr>
      </w:pPr>
    </w:p>
    <w:p>
      <w:pPr>
        <w:ind w:left="500" w:hanging="330"/>
        <w:spacing w:after="0"/>
        <w:tabs>
          <w:tab w:leader="none" w:pos="500" w:val="left"/>
        </w:tabs>
        <w:numPr>
          <w:ilvl w:val="0"/>
          <w:numId w:val="3"/>
        </w:numPr>
        <w:rPr>
          <w:rFonts w:ascii="Arial" w:cs="Arial" w:eastAsia="Arial" w:hAnsi="Arial"/>
          <w:sz w:val="18"/>
          <w:szCs w:val="18"/>
          <w:color w:val="auto"/>
        </w:rPr>
      </w:pPr>
      <w:r>
        <w:rPr>
          <w:rFonts w:ascii="Arial" w:cs="Arial" w:eastAsia="Arial" w:hAnsi="Arial"/>
          <w:sz w:val="18"/>
          <w:szCs w:val="18"/>
          <w:color w:val="auto"/>
        </w:rPr>
        <w:t>Lower quarterly allocated operating expenses mostly due to the impact of annual variable compensation expense incurred in 1Q18.</w:t>
      </w:r>
    </w:p>
    <w:p>
      <w:pPr>
        <w:spacing w:after="0" w:line="20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TREASURY BUSINESS SEGMENT</w:t>
      </w:r>
    </w:p>
    <w:p>
      <w:pPr>
        <w:spacing w:after="0" w:line="229"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Treasury Business Segment focuses on managing the Bank’s investment portfolio, and the overall structure of its assets and liabilities to achieve more efficient funding and liquidity positions for the Bank, mitigating the traditional financial risks associated with the balance sheet, such as interest rate, liquidity, price and currency risks. Interest-earning assets managed by the Treasury Business Segment include liquidity positions (cash and cash equivalents), and security instruments related to the investment management activities, consisting of securities at fair value through OCI and investment securities at amortized cost (“Investment Securities Portfolio”). The Treasury Business Segment also manages the Bank’s interest-bearing liabilities, which constitute its funding sources, mainly deposits, short- and long-term borrowings and debt.</w:t>
      </w:r>
    </w:p>
    <w:p>
      <w:pPr>
        <w:spacing w:after="0" w:line="193"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Profit from the Treasury Business Segment includes net interest income derived from the above mentioned treasury assets and liabilities, and related net other income (net results from derivative financial instruments and foreign currency exchange, gain (loss) per financial instruments at fair value through profit or loss, gain (loss) per financial instruments at fair value through OCI, and other income), impairment loss from ECL on investment securities, and direct and allocated operating expenses.</w:t>
      </w:r>
    </w:p>
    <w:p>
      <w:pPr>
        <w:spacing w:after="0" w:line="187"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Liquidity balances amounted to $0.6 billion as of June 30, 2018, of which 97% of the Bank’s liquid assets were held in deposits with the Federal Reserve Bank of New York, compared to $0.5 billion, or 94% of liquid assets, at the end of 1Q18, and compared to $0.8 billion, or 44% of liquid assets, at the end of 2Q17. As of these quarter-end dates, the liquid assets to total assets ratio were 10.3%, 9.3%, and 12%, respectively, while the liquid assets to total deposits ratio were 21.7%, 19.3%, and 23%, respectively.</w:t>
      </w:r>
    </w:p>
    <w:p>
      <w:pPr>
        <w:spacing w:after="0" w:line="187"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Investment Securities Portfolio balances totaled $94 million as of June 30, 2018, compared to $85 million as of March 31, 2018, and compared to $79 million as of June 30, 2017. As of these dates, the Investment Securities Portfolio accounted for 1% of total assets, respectively, mostly consisting of readily-quoted Latin American securities, and of which 77%, 87% and 94% represented sovereign or state-owned risk, respectively (refer to Exhibit X for a per-country risk distribution of the Investment Securities Portfolio).</w:t>
      </w:r>
    </w:p>
    <w:p>
      <w:pPr>
        <w:spacing w:after="0" w:line="200" w:lineRule="exact"/>
        <w:rPr>
          <w:sz w:val="20"/>
          <w:szCs w:val="20"/>
          <w:color w:val="auto"/>
        </w:rPr>
      </w:pPr>
    </w:p>
    <w:p>
      <w:pPr>
        <w:spacing w:after="0" w:line="203" w:lineRule="exact"/>
        <w:rPr>
          <w:sz w:val="20"/>
          <w:szCs w:val="20"/>
          <w:color w:val="auto"/>
        </w:rPr>
      </w:pPr>
    </w:p>
    <w:p>
      <w:pPr>
        <w:jc w:val="right"/>
        <w:spacing w:after="0"/>
        <w:rPr>
          <w:sz w:val="20"/>
          <w:szCs w:val="20"/>
          <w:color w:val="auto"/>
        </w:rPr>
      </w:pPr>
      <w:r>
        <w:rPr>
          <w:rFonts w:ascii="Arial" w:cs="Arial" w:eastAsia="Arial" w:hAnsi="Arial"/>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7" w:name="page8"/>
    <w:bookmarkEnd w:id="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375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On the funding side, deposit balances increased 6% QoQ to reach $3.0 billion (-11% YoY), or 57% of total funding sources, at the end of 2Q18, compared to 59% and 63% of total funding sources at the end of 1Q18 and 2Q17, respectively. Deposits placed by central banks or designees (i.e.: Class A shareholders of the Bank) were up to 73% of total deposits as of June 30, 2018, compared to 70% and 71%, respectively. As of June 30, 2018, total borrowings and debt increased 17% QoQ and 12% YoY, mostly reflected on short-term borrowings to complement the deposit base on covering the Bank’s funding needs. Weighted average funding cost was 2.65% in 2Q18 (up 33 bps QoQ and 70 bps YoY) and 2.48% in 6M18 (up 65 bps YoY), mainly reflecting higher LIBOR-based market rates, partly compensated by lower funding spreads.</w:t>
      </w:r>
    </w:p>
    <w:p>
      <w:pPr>
        <w:spacing w:after="0" w:line="198"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2300" w:type="dxa"/>
            <w:vAlign w:val="bottom"/>
          </w:tcPr>
          <w:p>
            <w:pPr>
              <w:spacing w:after="0"/>
              <w:rPr>
                <w:sz w:val="20"/>
                <w:szCs w:val="20"/>
                <w:color w:val="auto"/>
              </w:rPr>
            </w:pPr>
            <w:r>
              <w:rPr>
                <w:rFonts w:ascii="Arial" w:cs="Arial" w:eastAsia="Arial" w:hAnsi="Arial"/>
                <w:sz w:val="14"/>
                <w:szCs w:val="14"/>
                <w:color w:val="auto"/>
              </w:rPr>
              <w:t>(US$ million)</w:t>
            </w:r>
          </w:p>
        </w:tc>
        <w:tc>
          <w:tcPr>
            <w:tcW w:w="1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960" w:type="dxa"/>
            <w:vAlign w:val="bottom"/>
            <w:gridSpan w:val="2"/>
          </w:tcPr>
          <w:p>
            <w:pPr>
              <w:jc w:val="right"/>
              <w:ind w:right="428"/>
              <w:spacing w:after="0"/>
              <w:rPr>
                <w:sz w:val="20"/>
                <w:szCs w:val="20"/>
                <w:color w:val="auto"/>
              </w:rPr>
            </w:pPr>
            <w:r>
              <w:rPr>
                <w:rFonts w:ascii="Arial" w:cs="Arial" w:eastAsia="Arial" w:hAnsi="Arial"/>
                <w:sz w:val="14"/>
                <w:szCs w:val="14"/>
                <w:b w:val="1"/>
                <w:bCs w:val="1"/>
                <w:color w:val="auto"/>
              </w:rPr>
              <w:t>6M18</w:t>
            </w:r>
          </w:p>
        </w:tc>
        <w:tc>
          <w:tcPr>
            <w:tcW w:w="180" w:type="dxa"/>
            <w:vAlign w:val="bottom"/>
          </w:tcPr>
          <w:p>
            <w:pPr>
              <w:spacing w:after="0"/>
              <w:rPr>
                <w:sz w:val="14"/>
                <w:szCs w:val="14"/>
                <w:color w:val="auto"/>
              </w:rPr>
            </w:pPr>
          </w:p>
        </w:tc>
        <w:tc>
          <w:tcPr>
            <w:tcW w:w="940" w:type="dxa"/>
            <w:vAlign w:val="bottom"/>
            <w:gridSpan w:val="2"/>
          </w:tcPr>
          <w:p>
            <w:pPr>
              <w:jc w:val="right"/>
              <w:ind w:right="428"/>
              <w:spacing w:after="0"/>
              <w:rPr>
                <w:sz w:val="20"/>
                <w:szCs w:val="20"/>
                <w:color w:val="auto"/>
              </w:rPr>
            </w:pPr>
            <w:r>
              <w:rPr>
                <w:rFonts w:ascii="Arial" w:cs="Arial" w:eastAsia="Arial" w:hAnsi="Arial"/>
                <w:sz w:val="14"/>
                <w:szCs w:val="14"/>
                <w:b w:val="1"/>
                <w:bCs w:val="1"/>
                <w:color w:val="auto"/>
              </w:rPr>
              <w:t>6M17</w:t>
            </w:r>
          </w:p>
        </w:tc>
        <w:tc>
          <w:tcPr>
            <w:tcW w:w="1100" w:type="dxa"/>
            <w:vAlign w:val="bottom"/>
            <w:gridSpan w:val="2"/>
          </w:tcPr>
          <w:p>
            <w:pPr>
              <w:jc w:val="right"/>
              <w:ind w:right="380"/>
              <w:spacing w:after="0"/>
              <w:rPr>
                <w:sz w:val="20"/>
                <w:szCs w:val="20"/>
                <w:color w:val="auto"/>
              </w:rPr>
            </w:pPr>
            <w:r>
              <w:rPr>
                <w:rFonts w:ascii="Arial" w:cs="Arial" w:eastAsia="Arial" w:hAnsi="Arial"/>
                <w:sz w:val="14"/>
                <w:szCs w:val="14"/>
                <w:b w:val="1"/>
                <w:bCs w:val="1"/>
                <w:color w:val="auto"/>
              </w:rPr>
              <w:t>YoY (%)</w:t>
            </w:r>
          </w:p>
        </w:tc>
        <w:tc>
          <w:tcPr>
            <w:tcW w:w="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60" w:type="dxa"/>
            <w:vAlign w:val="bottom"/>
            <w:gridSpan w:val="2"/>
          </w:tcPr>
          <w:p>
            <w:pPr>
              <w:jc w:val="right"/>
              <w:ind w:right="348"/>
              <w:spacing w:after="0"/>
              <w:rPr>
                <w:sz w:val="20"/>
                <w:szCs w:val="20"/>
                <w:color w:val="auto"/>
              </w:rPr>
            </w:pPr>
            <w:r>
              <w:rPr>
                <w:rFonts w:ascii="Arial" w:cs="Arial" w:eastAsia="Arial" w:hAnsi="Arial"/>
                <w:sz w:val="14"/>
                <w:szCs w:val="14"/>
                <w:b w:val="1"/>
                <w:bCs w:val="1"/>
                <w:color w:val="auto"/>
              </w:rPr>
              <w:t>2Q18</w:t>
            </w:r>
          </w:p>
        </w:tc>
        <w:tc>
          <w:tcPr>
            <w:tcW w:w="8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940" w:type="dxa"/>
            <w:vAlign w:val="bottom"/>
            <w:gridSpan w:val="2"/>
          </w:tcPr>
          <w:p>
            <w:pPr>
              <w:jc w:val="right"/>
              <w:ind w:right="428"/>
              <w:spacing w:after="0"/>
              <w:rPr>
                <w:sz w:val="20"/>
                <w:szCs w:val="20"/>
                <w:color w:val="auto"/>
              </w:rPr>
            </w:pPr>
            <w:r>
              <w:rPr>
                <w:rFonts w:ascii="Arial" w:cs="Arial" w:eastAsia="Arial" w:hAnsi="Arial"/>
                <w:sz w:val="14"/>
                <w:szCs w:val="14"/>
                <w:b w:val="1"/>
                <w:bCs w:val="1"/>
                <w:color w:val="auto"/>
              </w:rPr>
              <w:t>1Q18</w:t>
            </w:r>
          </w:p>
        </w:tc>
        <w:tc>
          <w:tcPr>
            <w:tcW w:w="180" w:type="dxa"/>
            <w:vAlign w:val="bottom"/>
          </w:tcPr>
          <w:p>
            <w:pPr>
              <w:spacing w:after="0"/>
              <w:rPr>
                <w:sz w:val="14"/>
                <w:szCs w:val="14"/>
                <w:color w:val="auto"/>
              </w:rPr>
            </w:pPr>
          </w:p>
        </w:tc>
        <w:tc>
          <w:tcPr>
            <w:tcW w:w="940" w:type="dxa"/>
            <w:vAlign w:val="bottom"/>
            <w:gridSpan w:val="3"/>
          </w:tcPr>
          <w:p>
            <w:pPr>
              <w:jc w:val="right"/>
              <w:ind w:right="500"/>
              <w:spacing w:after="0"/>
              <w:rPr>
                <w:sz w:val="20"/>
                <w:szCs w:val="20"/>
                <w:color w:val="auto"/>
              </w:rPr>
            </w:pPr>
            <w:r>
              <w:rPr>
                <w:rFonts w:ascii="Arial" w:cs="Arial" w:eastAsia="Arial" w:hAnsi="Arial"/>
                <w:sz w:val="14"/>
                <w:szCs w:val="14"/>
                <w:b w:val="1"/>
                <w:bCs w:val="1"/>
                <w:color w:val="auto"/>
              </w:rPr>
              <w:t>2Q17</w:t>
            </w:r>
          </w:p>
        </w:tc>
        <w:tc>
          <w:tcPr>
            <w:tcW w:w="1160" w:type="dxa"/>
            <w:vAlign w:val="bottom"/>
            <w:gridSpan w:val="2"/>
          </w:tcPr>
          <w:p>
            <w:pPr>
              <w:jc w:val="right"/>
              <w:ind w:right="420"/>
              <w:spacing w:after="0"/>
              <w:rPr>
                <w:sz w:val="20"/>
                <w:szCs w:val="20"/>
                <w:color w:val="auto"/>
              </w:rPr>
            </w:pPr>
            <w:r>
              <w:rPr>
                <w:rFonts w:ascii="Arial" w:cs="Arial" w:eastAsia="Arial" w:hAnsi="Arial"/>
                <w:sz w:val="14"/>
                <w:szCs w:val="14"/>
                <w:b w:val="1"/>
                <w:bCs w:val="1"/>
                <w:color w:val="auto"/>
              </w:rPr>
              <w:t>QoQ (%)</w:t>
            </w:r>
          </w:p>
        </w:tc>
        <w:tc>
          <w:tcPr>
            <w:tcW w:w="1060" w:type="dxa"/>
            <w:vAlign w:val="bottom"/>
            <w:gridSpan w:val="2"/>
          </w:tcPr>
          <w:p>
            <w:pPr>
              <w:jc w:val="right"/>
              <w:ind w:right="340"/>
              <w:spacing w:after="0"/>
              <w:rPr>
                <w:sz w:val="20"/>
                <w:szCs w:val="20"/>
                <w:color w:val="auto"/>
              </w:rPr>
            </w:pPr>
            <w:r>
              <w:rPr>
                <w:rFonts w:ascii="Arial" w:cs="Arial" w:eastAsia="Arial" w:hAnsi="Arial"/>
                <w:sz w:val="14"/>
                <w:szCs w:val="14"/>
                <w:b w:val="1"/>
                <w:bCs w:val="1"/>
                <w:color w:val="auto"/>
              </w:rPr>
              <w:t>YoY (%)</w:t>
            </w:r>
          </w:p>
        </w:tc>
        <w:tc>
          <w:tcPr>
            <w:tcW w:w="0" w:type="dxa"/>
            <w:vAlign w:val="bottom"/>
          </w:tcPr>
          <w:p>
            <w:pPr>
              <w:spacing w:after="0"/>
              <w:rPr>
                <w:sz w:val="1"/>
                <w:szCs w:val="1"/>
                <w:color w:val="auto"/>
              </w:rPr>
            </w:pPr>
          </w:p>
        </w:tc>
      </w:tr>
      <w:tr>
        <w:trPr>
          <w:trHeight w:val="142"/>
        </w:trPr>
        <w:tc>
          <w:tcPr>
            <w:tcW w:w="2300" w:type="dxa"/>
            <w:vAlign w:val="bottom"/>
            <w:tcBorders>
              <w:top w:val="single" w:sz="8" w:color="auto"/>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Treasury Business Segment:</w:t>
            </w:r>
          </w:p>
        </w:tc>
        <w:tc>
          <w:tcPr>
            <w:tcW w:w="12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300" w:type="dxa"/>
            <w:vAlign w:val="bottom"/>
          </w:tcPr>
          <w:p>
            <w:pPr>
              <w:ind w:left="180"/>
              <w:spacing w:after="0" w:line="149" w:lineRule="exact"/>
              <w:rPr>
                <w:sz w:val="20"/>
                <w:szCs w:val="20"/>
                <w:color w:val="auto"/>
              </w:rPr>
            </w:pPr>
            <w:r>
              <w:rPr>
                <w:rFonts w:ascii="Arial" w:cs="Arial" w:eastAsia="Arial" w:hAnsi="Arial"/>
                <w:sz w:val="14"/>
                <w:szCs w:val="14"/>
                <w:color w:val="auto"/>
              </w:rPr>
              <w:t>Net interest income</w:t>
            </w:r>
          </w:p>
        </w:tc>
        <w:tc>
          <w:tcPr>
            <w:tcW w:w="300" w:type="dxa"/>
            <w:vAlign w:val="bottom"/>
            <w:gridSpan w:val="2"/>
          </w:tcPr>
          <w:p>
            <w:pPr>
              <w:jc w:val="right"/>
              <w:ind w:right="28"/>
              <w:spacing w:after="0" w:line="149" w:lineRule="exact"/>
              <w:rPr>
                <w:sz w:val="20"/>
                <w:szCs w:val="20"/>
                <w:color w:val="auto"/>
              </w:rPr>
            </w:pPr>
            <w:r>
              <w:rPr>
                <w:rFonts w:ascii="Arial" w:cs="Arial" w:eastAsia="Arial" w:hAnsi="Arial"/>
                <w:sz w:val="14"/>
                <w:szCs w:val="14"/>
                <w:color w:val="auto"/>
              </w:rPr>
              <w:t>$</w:t>
            </w:r>
          </w:p>
        </w:tc>
        <w:tc>
          <w:tcPr>
            <w:tcW w:w="960" w:type="dxa"/>
            <w:vAlign w:val="bottom"/>
            <w:gridSpan w:val="2"/>
          </w:tcPr>
          <w:p>
            <w:pPr>
              <w:jc w:val="right"/>
              <w:ind w:right="88"/>
              <w:spacing w:after="0" w:line="149" w:lineRule="exact"/>
              <w:rPr>
                <w:sz w:val="20"/>
                <w:szCs w:val="20"/>
                <w:color w:val="auto"/>
              </w:rPr>
            </w:pPr>
            <w:r>
              <w:rPr>
                <w:rFonts w:ascii="Arial" w:cs="Arial" w:eastAsia="Arial" w:hAnsi="Arial"/>
                <w:sz w:val="14"/>
                <w:szCs w:val="14"/>
                <w:color w:val="auto"/>
              </w:rPr>
              <w:t>(0.5)</w:t>
            </w:r>
          </w:p>
        </w:tc>
        <w:tc>
          <w:tcPr>
            <w:tcW w:w="180" w:type="dxa"/>
            <w:vAlign w:val="bottom"/>
          </w:tcPr>
          <w:p>
            <w:pPr>
              <w:jc w:val="right"/>
              <w:ind w:right="28"/>
              <w:spacing w:after="0" w:line="149" w:lineRule="exact"/>
              <w:rPr>
                <w:sz w:val="20"/>
                <w:szCs w:val="20"/>
                <w:color w:val="auto"/>
              </w:rPr>
            </w:pPr>
            <w:r>
              <w:rPr>
                <w:rFonts w:ascii="Arial" w:cs="Arial" w:eastAsia="Arial" w:hAnsi="Arial"/>
                <w:sz w:val="14"/>
                <w:szCs w:val="14"/>
                <w:color w:val="auto"/>
                <w:w w:val="76"/>
              </w:rPr>
              <w:t>$</w:t>
            </w:r>
          </w:p>
        </w:tc>
        <w:tc>
          <w:tcPr>
            <w:tcW w:w="94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0.5</w:t>
            </w:r>
          </w:p>
        </w:tc>
        <w:tc>
          <w:tcPr>
            <w:tcW w:w="11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-203%</w:t>
            </w:r>
          </w:p>
        </w:tc>
        <w:tc>
          <w:tcPr>
            <w:tcW w:w="240" w:type="dxa"/>
            <w:vAlign w:val="bottom"/>
            <w:gridSpan w:val="2"/>
          </w:tcPr>
          <w:p>
            <w:pPr>
              <w:jc w:val="right"/>
              <w:ind w:right="28"/>
              <w:spacing w:after="0" w:line="149" w:lineRule="exact"/>
              <w:rPr>
                <w:sz w:val="20"/>
                <w:szCs w:val="20"/>
                <w:color w:val="auto"/>
              </w:rPr>
            </w:pPr>
            <w:r>
              <w:rPr>
                <w:rFonts w:ascii="Arial" w:cs="Arial" w:eastAsia="Arial" w:hAnsi="Arial"/>
                <w:sz w:val="14"/>
                <w:szCs w:val="14"/>
                <w:color w:val="auto"/>
              </w:rPr>
              <w:t>$</w:t>
            </w:r>
          </w:p>
        </w:tc>
        <w:tc>
          <w:tcPr>
            <w:tcW w:w="860" w:type="dxa"/>
            <w:vAlign w:val="bottom"/>
            <w:gridSpan w:val="2"/>
          </w:tcPr>
          <w:p>
            <w:pPr>
              <w:jc w:val="right"/>
              <w:ind w:right="68"/>
              <w:spacing w:after="0" w:line="149" w:lineRule="exact"/>
              <w:rPr>
                <w:sz w:val="20"/>
                <w:szCs w:val="20"/>
                <w:color w:val="auto"/>
              </w:rPr>
            </w:pPr>
            <w:r>
              <w:rPr>
                <w:rFonts w:ascii="Arial" w:cs="Arial" w:eastAsia="Arial" w:hAnsi="Arial"/>
                <w:sz w:val="14"/>
                <w:szCs w:val="14"/>
                <w:color w:val="auto"/>
              </w:rPr>
              <w:t>0.0</w:t>
            </w:r>
          </w:p>
        </w:tc>
        <w:tc>
          <w:tcPr>
            <w:tcW w:w="260" w:type="dxa"/>
            <w:vAlign w:val="bottom"/>
            <w:gridSpan w:val="2"/>
          </w:tcPr>
          <w:p>
            <w:pPr>
              <w:jc w:val="right"/>
              <w:ind w:right="28"/>
              <w:spacing w:after="0" w:line="149" w:lineRule="exact"/>
              <w:rPr>
                <w:sz w:val="20"/>
                <w:szCs w:val="20"/>
                <w:color w:val="auto"/>
              </w:rPr>
            </w:pPr>
            <w:r>
              <w:rPr>
                <w:rFonts w:ascii="Arial" w:cs="Arial" w:eastAsia="Arial" w:hAnsi="Arial"/>
                <w:sz w:val="14"/>
                <w:szCs w:val="14"/>
                <w:color w:val="auto"/>
              </w:rPr>
              <w:t>$</w:t>
            </w:r>
          </w:p>
        </w:tc>
        <w:tc>
          <w:tcPr>
            <w:tcW w:w="940" w:type="dxa"/>
            <w:vAlign w:val="bottom"/>
            <w:gridSpan w:val="2"/>
          </w:tcPr>
          <w:p>
            <w:pPr>
              <w:jc w:val="right"/>
              <w:ind w:right="88"/>
              <w:spacing w:after="0" w:line="149" w:lineRule="exact"/>
              <w:rPr>
                <w:sz w:val="20"/>
                <w:szCs w:val="20"/>
                <w:color w:val="auto"/>
              </w:rPr>
            </w:pPr>
            <w:r>
              <w:rPr>
                <w:rFonts w:ascii="Arial" w:cs="Arial" w:eastAsia="Arial" w:hAnsi="Arial"/>
                <w:sz w:val="14"/>
                <w:szCs w:val="14"/>
                <w:color w:val="auto"/>
              </w:rPr>
              <w:t>(0.5)</w:t>
            </w:r>
          </w:p>
        </w:tc>
        <w:tc>
          <w:tcPr>
            <w:tcW w:w="180" w:type="dxa"/>
            <w:vAlign w:val="bottom"/>
          </w:tcPr>
          <w:p>
            <w:pPr>
              <w:jc w:val="right"/>
              <w:ind w:right="28"/>
              <w:spacing w:after="0" w:line="149" w:lineRule="exact"/>
              <w:rPr>
                <w:sz w:val="20"/>
                <w:szCs w:val="20"/>
                <w:color w:val="auto"/>
              </w:rPr>
            </w:pPr>
            <w:r>
              <w:rPr>
                <w:rFonts w:ascii="Arial" w:cs="Arial" w:eastAsia="Arial" w:hAnsi="Arial"/>
                <w:sz w:val="14"/>
                <w:szCs w:val="14"/>
                <w:color w:val="auto"/>
                <w:w w:val="76"/>
              </w:rPr>
              <w:t>$</w:t>
            </w:r>
          </w:p>
        </w:tc>
        <w:tc>
          <w:tcPr>
            <w:tcW w:w="940" w:type="dxa"/>
            <w:vAlign w:val="bottom"/>
            <w:gridSpan w:val="3"/>
          </w:tcPr>
          <w:p>
            <w:pPr>
              <w:jc w:val="right"/>
              <w:ind w:right="160"/>
              <w:spacing w:after="0" w:line="149" w:lineRule="exact"/>
              <w:rPr>
                <w:sz w:val="20"/>
                <w:szCs w:val="20"/>
                <w:color w:val="auto"/>
              </w:rPr>
            </w:pPr>
            <w:r>
              <w:rPr>
                <w:rFonts w:ascii="Arial" w:cs="Arial" w:eastAsia="Arial" w:hAnsi="Arial"/>
                <w:sz w:val="14"/>
                <w:szCs w:val="14"/>
                <w:color w:val="auto"/>
              </w:rPr>
              <w:t>(0.7)</w:t>
            </w:r>
          </w:p>
        </w:tc>
        <w:tc>
          <w:tcPr>
            <w:tcW w:w="116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108%</w:t>
            </w:r>
          </w:p>
        </w:tc>
        <w:tc>
          <w:tcPr>
            <w:tcW w:w="106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106%</w:t>
            </w:r>
          </w:p>
        </w:tc>
        <w:tc>
          <w:tcPr>
            <w:tcW w:w="0" w:type="dxa"/>
            <w:vAlign w:val="bottom"/>
          </w:tcPr>
          <w:p>
            <w:pPr>
              <w:spacing w:after="0"/>
              <w:rPr>
                <w:sz w:val="1"/>
                <w:szCs w:val="1"/>
                <w:color w:val="auto"/>
              </w:rPr>
            </w:pPr>
          </w:p>
        </w:tc>
      </w:tr>
      <w:tr>
        <w:trPr>
          <w:trHeight w:val="203"/>
        </w:trPr>
        <w:tc>
          <w:tcPr>
            <w:tcW w:w="2300" w:type="dxa"/>
            <w:vAlign w:val="bottom"/>
            <w:shd w:val="clear" w:color="auto" w:fill="CCEEFF"/>
          </w:tcPr>
          <w:p>
            <w:pPr>
              <w:ind w:left="180"/>
              <w:spacing w:after="0" w:line="202" w:lineRule="exact"/>
              <w:rPr>
                <w:sz w:val="20"/>
                <w:szCs w:val="20"/>
                <w:color w:val="auto"/>
              </w:rPr>
            </w:pPr>
            <w:r>
              <w:rPr>
                <w:rFonts w:ascii="Arial" w:cs="Arial" w:eastAsia="Arial" w:hAnsi="Arial"/>
                <w:sz w:val="14"/>
                <w:szCs w:val="14"/>
                <w:color w:val="auto"/>
              </w:rPr>
              <w:t xml:space="preserve">Net other income (loss) </w:t>
            </w:r>
            <w:r>
              <w:rPr>
                <w:rFonts w:ascii="Arial" w:cs="Arial" w:eastAsia="Arial" w:hAnsi="Arial"/>
                <w:sz w:val="23"/>
                <w:szCs w:val="23"/>
                <w:color w:val="auto"/>
                <w:vertAlign w:val="superscript"/>
              </w:rPr>
              <w:t>(13)</w:t>
            </w:r>
          </w:p>
        </w:tc>
        <w:tc>
          <w:tcPr>
            <w:tcW w:w="1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96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0.9</w:t>
            </w:r>
          </w:p>
        </w:tc>
        <w:tc>
          <w:tcPr>
            <w:tcW w:w="180" w:type="dxa"/>
            <w:vAlign w:val="bottom"/>
            <w:shd w:val="clear" w:color="auto" w:fill="CCEEFF"/>
          </w:tcPr>
          <w:p>
            <w:pPr>
              <w:spacing w:after="0"/>
              <w:rPr>
                <w:sz w:val="17"/>
                <w:szCs w:val="17"/>
                <w:color w:val="auto"/>
              </w:rPr>
            </w:pPr>
          </w:p>
        </w:tc>
        <w:tc>
          <w:tcPr>
            <w:tcW w:w="94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0.3</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237%</w:t>
            </w:r>
          </w:p>
        </w:tc>
        <w:tc>
          <w:tcPr>
            <w:tcW w:w="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60" w:type="dxa"/>
            <w:vAlign w:val="bottom"/>
            <w:gridSpan w:val="2"/>
            <w:shd w:val="clear" w:color="auto" w:fill="CCEEFF"/>
          </w:tcPr>
          <w:p>
            <w:pPr>
              <w:jc w:val="right"/>
              <w:ind w:right="8"/>
              <w:spacing w:after="0"/>
              <w:rPr>
                <w:sz w:val="20"/>
                <w:szCs w:val="20"/>
                <w:color w:val="auto"/>
              </w:rPr>
            </w:pPr>
            <w:r>
              <w:rPr>
                <w:rFonts w:ascii="Arial" w:cs="Arial" w:eastAsia="Arial" w:hAnsi="Arial"/>
                <w:sz w:val="14"/>
                <w:szCs w:val="14"/>
                <w:color w:val="auto"/>
              </w:rPr>
              <w:t>(0.7)</w:t>
            </w:r>
          </w:p>
        </w:tc>
        <w:tc>
          <w:tcPr>
            <w:tcW w:w="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94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1.6</w:t>
            </w:r>
          </w:p>
        </w:tc>
        <w:tc>
          <w:tcPr>
            <w:tcW w:w="180" w:type="dxa"/>
            <w:vAlign w:val="bottom"/>
            <w:shd w:val="clear" w:color="auto" w:fill="CCEEFF"/>
          </w:tcPr>
          <w:p>
            <w:pPr>
              <w:spacing w:after="0"/>
              <w:rPr>
                <w:sz w:val="17"/>
                <w:szCs w:val="17"/>
                <w:color w:val="auto"/>
              </w:rPr>
            </w:pPr>
          </w:p>
        </w:tc>
        <w:tc>
          <w:tcPr>
            <w:tcW w:w="940" w:type="dxa"/>
            <w:vAlign w:val="bottom"/>
            <w:gridSpan w:val="3"/>
            <w:shd w:val="clear" w:color="auto" w:fill="CCEEFF"/>
          </w:tcPr>
          <w:p>
            <w:pPr>
              <w:jc w:val="right"/>
              <w:ind w:right="160"/>
              <w:spacing w:after="0"/>
              <w:rPr>
                <w:sz w:val="20"/>
                <w:szCs w:val="20"/>
                <w:color w:val="auto"/>
              </w:rPr>
            </w:pPr>
            <w:r>
              <w:rPr>
                <w:rFonts w:ascii="Arial" w:cs="Arial" w:eastAsia="Arial" w:hAnsi="Arial"/>
                <w:sz w:val="14"/>
                <w:szCs w:val="14"/>
                <w:color w:val="auto"/>
              </w:rPr>
              <w:t>(0.1)</w:t>
            </w:r>
          </w:p>
        </w:tc>
        <w:tc>
          <w:tcPr>
            <w:tcW w:w="11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-142%</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-383%</w:t>
            </w:r>
          </w:p>
        </w:tc>
        <w:tc>
          <w:tcPr>
            <w:tcW w:w="0" w:type="dxa"/>
            <w:vAlign w:val="bottom"/>
          </w:tcPr>
          <w:p>
            <w:pPr>
              <w:spacing w:after="0"/>
              <w:rPr>
                <w:sz w:val="1"/>
                <w:szCs w:val="1"/>
                <w:color w:val="auto"/>
              </w:rPr>
            </w:pPr>
          </w:p>
        </w:tc>
      </w:tr>
      <w:tr>
        <w:trPr>
          <w:trHeight w:val="20"/>
        </w:trPr>
        <w:tc>
          <w:tcPr>
            <w:tcW w:w="2300" w:type="dxa"/>
            <w:vAlign w:val="bottom"/>
            <w:vMerge w:val="restart"/>
          </w:tcPr>
          <w:p>
            <w:pPr>
              <w:spacing w:after="0"/>
              <w:rPr>
                <w:sz w:val="20"/>
                <w:szCs w:val="20"/>
                <w:color w:val="auto"/>
              </w:rPr>
            </w:pPr>
            <w:r>
              <w:rPr>
                <w:rFonts w:ascii="Arial" w:cs="Arial" w:eastAsia="Arial" w:hAnsi="Arial"/>
                <w:sz w:val="14"/>
                <w:szCs w:val="14"/>
                <w:b w:val="1"/>
                <w:bCs w:val="1"/>
                <w:color w:val="auto"/>
              </w:rPr>
              <w:t>Total income (loss)</w:t>
            </w:r>
          </w:p>
        </w:tc>
        <w:tc>
          <w:tcPr>
            <w:tcW w:w="12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100" w:type="dxa"/>
            <w:vAlign w:val="bottom"/>
            <w:gridSpan w:val="2"/>
            <w:vMerge w:val="restart"/>
          </w:tcPr>
          <w:p>
            <w:pPr>
              <w:jc w:val="right"/>
              <w:ind w:right="60"/>
              <w:spacing w:after="0"/>
              <w:rPr>
                <w:sz w:val="20"/>
                <w:szCs w:val="20"/>
                <w:color w:val="auto"/>
              </w:rPr>
            </w:pPr>
            <w:r>
              <w:rPr>
                <w:rFonts w:ascii="Arial" w:cs="Arial" w:eastAsia="Arial" w:hAnsi="Arial"/>
                <w:sz w:val="14"/>
                <w:szCs w:val="14"/>
                <w:b w:val="1"/>
                <w:bCs w:val="1"/>
                <w:color w:val="auto"/>
              </w:rPr>
              <w:t>-39%</w:t>
            </w:r>
          </w:p>
        </w:tc>
        <w:tc>
          <w:tcPr>
            <w:tcW w:w="6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220" w:type="dxa"/>
            <w:vAlign w:val="bottom"/>
            <w:gridSpan w:val="2"/>
          </w:tcPr>
          <w:p>
            <w:pPr>
              <w:spacing w:after="0" w:line="20" w:lineRule="exact"/>
              <w:rPr>
                <w:sz w:val="1"/>
                <w:szCs w:val="1"/>
                <w:color w:val="auto"/>
              </w:rPr>
            </w:pPr>
          </w:p>
        </w:tc>
        <w:tc>
          <w:tcPr>
            <w:tcW w:w="1160" w:type="dxa"/>
            <w:vAlign w:val="bottom"/>
            <w:gridSpan w:val="2"/>
            <w:vMerge w:val="restart"/>
          </w:tcPr>
          <w:p>
            <w:pPr>
              <w:jc w:val="right"/>
              <w:ind w:right="100"/>
              <w:spacing w:after="0"/>
              <w:rPr>
                <w:sz w:val="20"/>
                <w:szCs w:val="20"/>
                <w:color w:val="auto"/>
              </w:rPr>
            </w:pPr>
            <w:r>
              <w:rPr>
                <w:rFonts w:ascii="Arial" w:cs="Arial" w:eastAsia="Arial" w:hAnsi="Arial"/>
                <w:sz w:val="14"/>
                <w:szCs w:val="14"/>
                <w:b w:val="1"/>
                <w:bCs w:val="1"/>
                <w:color w:val="auto"/>
              </w:rPr>
              <w:t>-158%</w:t>
            </w:r>
          </w:p>
        </w:tc>
        <w:tc>
          <w:tcPr>
            <w:tcW w:w="1060" w:type="dxa"/>
            <w:vAlign w:val="bottom"/>
            <w:gridSpan w:val="2"/>
            <w:vMerge w:val="restart"/>
          </w:tcPr>
          <w:p>
            <w:pPr>
              <w:jc w:val="right"/>
              <w:spacing w:after="0"/>
              <w:rPr>
                <w:sz w:val="20"/>
                <w:szCs w:val="20"/>
                <w:color w:val="auto"/>
              </w:rPr>
            </w:pPr>
            <w:r>
              <w:rPr>
                <w:rFonts w:ascii="Arial" w:cs="Arial" w:eastAsia="Arial" w:hAnsi="Arial"/>
                <w:sz w:val="14"/>
                <w:szCs w:val="14"/>
                <w:b w:val="1"/>
                <w:bCs w:val="1"/>
                <w:color w:val="auto"/>
              </w:rPr>
              <w:t>23%</w:t>
            </w:r>
          </w:p>
        </w:tc>
        <w:tc>
          <w:tcPr>
            <w:tcW w:w="0" w:type="dxa"/>
            <w:vAlign w:val="bottom"/>
          </w:tcPr>
          <w:p>
            <w:pPr>
              <w:spacing w:after="0" w:line="20" w:lineRule="exact"/>
              <w:rPr>
                <w:sz w:val="1"/>
                <w:szCs w:val="1"/>
                <w:color w:val="auto"/>
              </w:rPr>
            </w:pPr>
          </w:p>
        </w:tc>
      </w:tr>
      <w:tr>
        <w:trPr>
          <w:trHeight w:val="142"/>
        </w:trPr>
        <w:tc>
          <w:tcPr>
            <w:tcW w:w="2300" w:type="dxa"/>
            <w:vAlign w:val="bottom"/>
            <w:vMerge w:val="continue"/>
          </w:tcPr>
          <w:p>
            <w:pPr>
              <w:spacing w:after="0"/>
              <w:rPr>
                <w:sz w:val="12"/>
                <w:szCs w:val="12"/>
                <w:color w:val="auto"/>
              </w:rPr>
            </w:pPr>
          </w:p>
        </w:tc>
        <w:tc>
          <w:tcPr>
            <w:tcW w:w="1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40" w:type="dxa"/>
            <w:vAlign w:val="bottom"/>
          </w:tcPr>
          <w:p>
            <w:pPr>
              <w:jc w:val="right"/>
              <w:spacing w:after="0" w:line="142" w:lineRule="exact"/>
              <w:rPr>
                <w:sz w:val="20"/>
                <w:szCs w:val="20"/>
                <w:color w:val="auto"/>
              </w:rPr>
            </w:pPr>
            <w:r>
              <w:rPr>
                <w:rFonts w:ascii="Arial" w:cs="Arial" w:eastAsia="Arial" w:hAnsi="Arial"/>
                <w:sz w:val="14"/>
                <w:szCs w:val="14"/>
                <w:b w:val="1"/>
                <w:bCs w:val="1"/>
                <w:color w:val="auto"/>
              </w:rPr>
              <w:t>0.5</w:t>
            </w:r>
          </w:p>
        </w:tc>
        <w:tc>
          <w:tcPr>
            <w:tcW w:w="220" w:type="dxa"/>
            <w:vAlign w:val="bottom"/>
            <w:vMerge w:val="continue"/>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tcPr>
          <w:p>
            <w:pPr>
              <w:jc w:val="right"/>
              <w:spacing w:after="0" w:line="142" w:lineRule="exact"/>
              <w:rPr>
                <w:sz w:val="20"/>
                <w:szCs w:val="20"/>
                <w:color w:val="auto"/>
              </w:rPr>
            </w:pPr>
            <w:r>
              <w:rPr>
                <w:rFonts w:ascii="Arial" w:cs="Arial" w:eastAsia="Arial" w:hAnsi="Arial"/>
                <w:sz w:val="14"/>
                <w:szCs w:val="14"/>
                <w:b w:val="1"/>
                <w:bCs w:val="1"/>
                <w:color w:val="auto"/>
              </w:rPr>
              <w:t>0.7</w:t>
            </w:r>
          </w:p>
        </w:tc>
        <w:tc>
          <w:tcPr>
            <w:tcW w:w="220" w:type="dxa"/>
            <w:vAlign w:val="bottom"/>
            <w:vMerge w:val="continue"/>
          </w:tcPr>
          <w:p>
            <w:pPr>
              <w:spacing w:after="0"/>
              <w:rPr>
                <w:sz w:val="12"/>
                <w:szCs w:val="12"/>
                <w:color w:val="auto"/>
              </w:rPr>
            </w:pPr>
          </w:p>
        </w:tc>
        <w:tc>
          <w:tcPr>
            <w:tcW w:w="1100" w:type="dxa"/>
            <w:vAlign w:val="bottom"/>
            <w:gridSpan w:val="2"/>
            <w:vMerge w:val="continue"/>
          </w:tcPr>
          <w:p>
            <w:pPr>
              <w:spacing w:after="0"/>
              <w:rPr>
                <w:sz w:val="12"/>
                <w:szCs w:val="12"/>
                <w:color w:val="auto"/>
              </w:rPr>
            </w:pP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60" w:type="dxa"/>
            <w:vAlign w:val="bottom"/>
            <w:gridSpan w:val="2"/>
          </w:tcPr>
          <w:p>
            <w:pPr>
              <w:jc w:val="right"/>
              <w:ind w:right="8"/>
              <w:spacing w:after="0" w:line="142" w:lineRule="exact"/>
              <w:rPr>
                <w:sz w:val="20"/>
                <w:szCs w:val="20"/>
                <w:color w:val="auto"/>
              </w:rPr>
            </w:pPr>
            <w:r>
              <w:rPr>
                <w:rFonts w:ascii="Arial" w:cs="Arial" w:eastAsia="Arial" w:hAnsi="Arial"/>
                <w:sz w:val="14"/>
                <w:szCs w:val="14"/>
                <w:b w:val="1"/>
                <w:bCs w:val="1"/>
                <w:color w:val="auto"/>
              </w:rPr>
              <w:t>(0.6)</w:t>
            </w:r>
          </w:p>
        </w:tc>
        <w:tc>
          <w:tcPr>
            <w:tcW w:w="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tcPr>
          <w:p>
            <w:pPr>
              <w:jc w:val="right"/>
              <w:spacing w:after="0" w:line="142" w:lineRule="exact"/>
              <w:rPr>
                <w:sz w:val="20"/>
                <w:szCs w:val="20"/>
                <w:color w:val="auto"/>
              </w:rPr>
            </w:pPr>
            <w:r>
              <w:rPr>
                <w:rFonts w:ascii="Arial" w:cs="Arial" w:eastAsia="Arial" w:hAnsi="Arial"/>
                <w:sz w:val="14"/>
                <w:szCs w:val="14"/>
                <w:b w:val="1"/>
                <w:bCs w:val="1"/>
                <w:color w:val="auto"/>
              </w:rPr>
              <w:t>1.1</w:t>
            </w:r>
          </w:p>
        </w:tc>
        <w:tc>
          <w:tcPr>
            <w:tcW w:w="220" w:type="dxa"/>
            <w:vAlign w:val="bottom"/>
            <w:vMerge w:val="continue"/>
          </w:tcPr>
          <w:p>
            <w:pPr>
              <w:spacing w:after="0"/>
              <w:rPr>
                <w:sz w:val="12"/>
                <w:szCs w:val="12"/>
                <w:color w:val="auto"/>
              </w:rPr>
            </w:pPr>
          </w:p>
        </w:tc>
        <w:tc>
          <w:tcPr>
            <w:tcW w:w="180" w:type="dxa"/>
            <w:vAlign w:val="bottom"/>
          </w:tcPr>
          <w:p>
            <w:pPr>
              <w:spacing w:after="0"/>
              <w:rPr>
                <w:sz w:val="12"/>
                <w:szCs w:val="12"/>
                <w:color w:val="auto"/>
              </w:rPr>
            </w:pPr>
          </w:p>
        </w:tc>
        <w:tc>
          <w:tcPr>
            <w:tcW w:w="940" w:type="dxa"/>
            <w:vAlign w:val="bottom"/>
            <w:gridSpan w:val="3"/>
          </w:tcPr>
          <w:p>
            <w:pPr>
              <w:jc w:val="right"/>
              <w:ind w:right="160"/>
              <w:spacing w:after="0" w:line="142" w:lineRule="exact"/>
              <w:rPr>
                <w:sz w:val="20"/>
                <w:szCs w:val="20"/>
                <w:color w:val="auto"/>
              </w:rPr>
            </w:pPr>
            <w:r>
              <w:rPr>
                <w:rFonts w:ascii="Arial" w:cs="Arial" w:eastAsia="Arial" w:hAnsi="Arial"/>
                <w:sz w:val="14"/>
                <w:szCs w:val="14"/>
                <w:b w:val="1"/>
                <w:bCs w:val="1"/>
                <w:color w:val="auto"/>
              </w:rPr>
              <w:t>(0.8)</w:t>
            </w:r>
          </w:p>
        </w:tc>
        <w:tc>
          <w:tcPr>
            <w:tcW w:w="1160" w:type="dxa"/>
            <w:vAlign w:val="bottom"/>
            <w:gridSpan w:val="2"/>
            <w:vMerge w:val="continue"/>
          </w:tcPr>
          <w:p>
            <w:pPr>
              <w:spacing w:after="0"/>
              <w:rPr>
                <w:sz w:val="12"/>
                <w:szCs w:val="12"/>
                <w:color w:val="auto"/>
              </w:rPr>
            </w:pPr>
          </w:p>
        </w:tc>
        <w:tc>
          <w:tcPr>
            <w:tcW w:w="1060" w:type="dxa"/>
            <w:vAlign w:val="bottom"/>
            <w:gridSpan w:val="2"/>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30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Less:</w:t>
            </w:r>
          </w:p>
        </w:tc>
        <w:tc>
          <w:tcPr>
            <w:tcW w:w="1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300" w:type="dxa"/>
            <w:vAlign w:val="bottom"/>
          </w:tcPr>
          <w:p>
            <w:pPr>
              <w:ind w:left="180"/>
              <w:spacing w:after="0" w:line="130" w:lineRule="exact"/>
              <w:rPr>
                <w:sz w:val="20"/>
                <w:szCs w:val="20"/>
                <w:color w:val="auto"/>
              </w:rPr>
            </w:pPr>
            <w:r>
              <w:rPr>
                <w:rFonts w:ascii="Arial" w:cs="Arial" w:eastAsia="Arial" w:hAnsi="Arial"/>
                <w:sz w:val="14"/>
                <w:szCs w:val="14"/>
                <w:color w:val="auto"/>
                <w:w w:val="98"/>
              </w:rPr>
              <w:t>Recovery from ECL on investment</w:t>
            </w:r>
          </w:p>
        </w:tc>
        <w:tc>
          <w:tcPr>
            <w:tcW w:w="1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300" w:type="dxa"/>
            <w:vAlign w:val="bottom"/>
          </w:tcPr>
          <w:p>
            <w:pPr>
              <w:ind w:left="180"/>
              <w:spacing w:after="0"/>
              <w:rPr>
                <w:sz w:val="20"/>
                <w:szCs w:val="20"/>
                <w:color w:val="auto"/>
              </w:rPr>
            </w:pPr>
            <w:r>
              <w:rPr>
                <w:rFonts w:ascii="Arial" w:cs="Arial" w:eastAsia="Arial" w:hAnsi="Arial"/>
                <w:sz w:val="14"/>
                <w:szCs w:val="14"/>
                <w:color w:val="auto"/>
              </w:rPr>
              <w:t>securities</w:t>
            </w:r>
          </w:p>
        </w:tc>
        <w:tc>
          <w:tcPr>
            <w:tcW w:w="1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960" w:type="dxa"/>
            <w:vAlign w:val="bottom"/>
            <w:gridSpan w:val="2"/>
          </w:tcPr>
          <w:p>
            <w:pPr>
              <w:jc w:val="right"/>
              <w:ind w:right="88"/>
              <w:spacing w:after="0"/>
              <w:rPr>
                <w:sz w:val="20"/>
                <w:szCs w:val="20"/>
                <w:color w:val="auto"/>
              </w:rPr>
            </w:pPr>
            <w:r>
              <w:rPr>
                <w:rFonts w:ascii="Arial" w:cs="Arial" w:eastAsia="Arial" w:hAnsi="Arial"/>
                <w:sz w:val="14"/>
                <w:szCs w:val="14"/>
                <w:color w:val="auto"/>
              </w:rPr>
              <w:t>(0.0)</w:t>
            </w:r>
          </w:p>
        </w:tc>
        <w:tc>
          <w:tcPr>
            <w:tcW w:w="180" w:type="dxa"/>
            <w:vAlign w:val="bottom"/>
          </w:tcPr>
          <w:p>
            <w:pPr>
              <w:spacing w:after="0"/>
              <w:rPr>
                <w:sz w:val="14"/>
                <w:szCs w:val="14"/>
                <w:color w:val="auto"/>
              </w:rPr>
            </w:pPr>
          </w:p>
        </w:tc>
        <w:tc>
          <w:tcPr>
            <w:tcW w:w="940" w:type="dxa"/>
            <w:vAlign w:val="bottom"/>
            <w:gridSpan w:val="2"/>
          </w:tcPr>
          <w:p>
            <w:pPr>
              <w:jc w:val="right"/>
              <w:ind w:right="88"/>
              <w:spacing w:after="0"/>
              <w:rPr>
                <w:sz w:val="20"/>
                <w:szCs w:val="20"/>
                <w:color w:val="auto"/>
              </w:rPr>
            </w:pPr>
            <w:r>
              <w:rPr>
                <w:rFonts w:ascii="Arial" w:cs="Arial" w:eastAsia="Arial" w:hAnsi="Arial"/>
                <w:sz w:val="14"/>
                <w:szCs w:val="14"/>
                <w:color w:val="auto"/>
              </w:rPr>
              <w:t>(0.5)</w:t>
            </w:r>
          </w:p>
        </w:tc>
        <w:tc>
          <w:tcPr>
            <w:tcW w:w="1100" w:type="dxa"/>
            <w:vAlign w:val="bottom"/>
            <w:gridSpan w:val="2"/>
          </w:tcPr>
          <w:p>
            <w:pPr>
              <w:jc w:val="right"/>
              <w:ind w:right="80"/>
              <w:spacing w:after="0"/>
              <w:rPr>
                <w:sz w:val="20"/>
                <w:szCs w:val="20"/>
                <w:color w:val="auto"/>
              </w:rPr>
            </w:pPr>
            <w:r>
              <w:rPr>
                <w:rFonts w:ascii="Arial" w:cs="Arial" w:eastAsia="Arial" w:hAnsi="Arial"/>
                <w:sz w:val="14"/>
                <w:szCs w:val="14"/>
                <w:color w:val="auto"/>
              </w:rPr>
              <w:t>90%</w:t>
            </w:r>
          </w:p>
        </w:tc>
        <w:tc>
          <w:tcPr>
            <w:tcW w:w="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60" w:type="dxa"/>
            <w:vAlign w:val="bottom"/>
            <w:gridSpan w:val="2"/>
          </w:tcPr>
          <w:p>
            <w:pPr>
              <w:jc w:val="right"/>
              <w:ind w:right="8"/>
              <w:spacing w:after="0"/>
              <w:rPr>
                <w:sz w:val="20"/>
                <w:szCs w:val="20"/>
                <w:color w:val="auto"/>
              </w:rPr>
            </w:pPr>
            <w:r>
              <w:rPr>
                <w:rFonts w:ascii="Arial" w:cs="Arial" w:eastAsia="Arial" w:hAnsi="Arial"/>
                <w:sz w:val="14"/>
                <w:szCs w:val="14"/>
                <w:color w:val="auto"/>
              </w:rPr>
              <w:t>(0.0)</w:t>
            </w:r>
          </w:p>
        </w:tc>
        <w:tc>
          <w:tcPr>
            <w:tcW w:w="8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940" w:type="dxa"/>
            <w:vAlign w:val="bottom"/>
            <w:gridSpan w:val="2"/>
          </w:tcPr>
          <w:p>
            <w:pPr>
              <w:jc w:val="right"/>
              <w:ind w:right="88"/>
              <w:spacing w:after="0"/>
              <w:rPr>
                <w:sz w:val="20"/>
                <w:szCs w:val="20"/>
                <w:color w:val="auto"/>
              </w:rPr>
            </w:pPr>
            <w:r>
              <w:rPr>
                <w:rFonts w:ascii="Arial" w:cs="Arial" w:eastAsia="Arial" w:hAnsi="Arial"/>
                <w:sz w:val="14"/>
                <w:szCs w:val="14"/>
                <w:color w:val="auto"/>
              </w:rPr>
              <w:t>(0.0)</w:t>
            </w:r>
          </w:p>
        </w:tc>
        <w:tc>
          <w:tcPr>
            <w:tcW w:w="180" w:type="dxa"/>
            <w:vAlign w:val="bottom"/>
          </w:tcPr>
          <w:p>
            <w:pPr>
              <w:spacing w:after="0"/>
              <w:rPr>
                <w:sz w:val="14"/>
                <w:szCs w:val="14"/>
                <w:color w:val="auto"/>
              </w:rPr>
            </w:pPr>
          </w:p>
        </w:tc>
        <w:tc>
          <w:tcPr>
            <w:tcW w:w="940" w:type="dxa"/>
            <w:vAlign w:val="bottom"/>
            <w:gridSpan w:val="3"/>
          </w:tcPr>
          <w:p>
            <w:pPr>
              <w:jc w:val="right"/>
              <w:ind w:right="160"/>
              <w:spacing w:after="0"/>
              <w:rPr>
                <w:sz w:val="20"/>
                <w:szCs w:val="20"/>
                <w:color w:val="auto"/>
              </w:rPr>
            </w:pPr>
            <w:r>
              <w:rPr>
                <w:rFonts w:ascii="Arial" w:cs="Arial" w:eastAsia="Arial" w:hAnsi="Arial"/>
                <w:sz w:val="14"/>
                <w:szCs w:val="14"/>
                <w:color w:val="auto"/>
              </w:rPr>
              <w:t>(0.0)</w:t>
            </w:r>
          </w:p>
        </w:tc>
        <w:tc>
          <w:tcPr>
            <w:tcW w:w="1160" w:type="dxa"/>
            <w:vAlign w:val="bottom"/>
            <w:gridSpan w:val="2"/>
          </w:tcPr>
          <w:p>
            <w:pPr>
              <w:jc w:val="right"/>
              <w:ind w:right="140"/>
              <w:spacing w:after="0"/>
              <w:rPr>
                <w:sz w:val="20"/>
                <w:szCs w:val="20"/>
                <w:color w:val="auto"/>
              </w:rPr>
            </w:pPr>
            <w:r>
              <w:rPr>
                <w:rFonts w:ascii="Arial" w:cs="Arial" w:eastAsia="Arial" w:hAnsi="Arial"/>
                <w:sz w:val="14"/>
                <w:szCs w:val="14"/>
                <w:color w:val="auto"/>
              </w:rPr>
              <w:t>12%</w:t>
            </w:r>
          </w:p>
        </w:tc>
        <w:tc>
          <w:tcPr>
            <w:tcW w:w="1060" w:type="dxa"/>
            <w:vAlign w:val="bottom"/>
            <w:gridSpan w:val="2"/>
          </w:tcPr>
          <w:p>
            <w:pPr>
              <w:jc w:val="right"/>
              <w:ind w:right="20"/>
              <w:spacing w:after="0"/>
              <w:rPr>
                <w:sz w:val="20"/>
                <w:szCs w:val="20"/>
                <w:color w:val="auto"/>
              </w:rPr>
            </w:pPr>
            <w:r>
              <w:rPr>
                <w:rFonts w:ascii="Arial" w:cs="Arial" w:eastAsia="Arial" w:hAnsi="Arial"/>
                <w:sz w:val="14"/>
                <w:szCs w:val="14"/>
                <w:color w:val="auto"/>
              </w:rPr>
              <w:t>-100%</w:t>
            </w:r>
          </w:p>
        </w:tc>
        <w:tc>
          <w:tcPr>
            <w:tcW w:w="0" w:type="dxa"/>
            <w:vAlign w:val="bottom"/>
          </w:tcPr>
          <w:p>
            <w:pPr>
              <w:spacing w:after="0"/>
              <w:rPr>
                <w:sz w:val="1"/>
                <w:szCs w:val="1"/>
                <w:color w:val="auto"/>
              </w:rPr>
            </w:pPr>
          </w:p>
        </w:tc>
      </w:tr>
      <w:tr>
        <w:trPr>
          <w:trHeight w:val="162"/>
        </w:trPr>
        <w:tc>
          <w:tcPr>
            <w:tcW w:w="2300" w:type="dxa"/>
            <w:vAlign w:val="bottom"/>
            <w:shd w:val="clear" w:color="auto" w:fill="CCEEFF"/>
          </w:tcPr>
          <w:p>
            <w:pPr>
              <w:ind w:left="180"/>
              <w:spacing w:after="0"/>
              <w:rPr>
                <w:sz w:val="20"/>
                <w:szCs w:val="20"/>
                <w:color w:val="auto"/>
              </w:rPr>
            </w:pPr>
            <w:r>
              <w:rPr>
                <w:rFonts w:ascii="Arial" w:cs="Arial" w:eastAsia="Arial" w:hAnsi="Arial"/>
                <w:sz w:val="14"/>
                <w:szCs w:val="14"/>
                <w:color w:val="auto"/>
              </w:rPr>
              <w:t>Operating expenses</w:t>
            </w:r>
          </w:p>
        </w:tc>
        <w:tc>
          <w:tcPr>
            <w:tcW w:w="12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96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6.1</w:t>
            </w:r>
          </w:p>
        </w:tc>
        <w:tc>
          <w:tcPr>
            <w:tcW w:w="18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5.3</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15%</w:t>
            </w:r>
          </w:p>
        </w:tc>
        <w:tc>
          <w:tcPr>
            <w:tcW w:w="6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68"/>
              <w:spacing w:after="0"/>
              <w:rPr>
                <w:sz w:val="20"/>
                <w:szCs w:val="20"/>
                <w:color w:val="auto"/>
              </w:rPr>
            </w:pPr>
            <w:r>
              <w:rPr>
                <w:rFonts w:ascii="Arial" w:cs="Arial" w:eastAsia="Arial" w:hAnsi="Arial"/>
                <w:sz w:val="14"/>
                <w:szCs w:val="14"/>
                <w:color w:val="auto"/>
              </w:rPr>
              <w:t>2.6</w:t>
            </w:r>
          </w:p>
        </w:tc>
        <w:tc>
          <w:tcPr>
            <w:tcW w:w="8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3.6</w:t>
            </w:r>
          </w:p>
        </w:tc>
        <w:tc>
          <w:tcPr>
            <w:tcW w:w="18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2.8</w:t>
            </w:r>
          </w:p>
        </w:tc>
        <w:tc>
          <w:tcPr>
            <w:tcW w:w="200" w:type="dxa"/>
            <w:vAlign w:val="bottom"/>
            <w:shd w:val="clear" w:color="auto" w:fill="CCEEFF"/>
          </w:tcPr>
          <w:p>
            <w:pPr>
              <w:spacing w:after="0"/>
              <w:rPr>
                <w:sz w:val="14"/>
                <w:szCs w:val="14"/>
                <w:color w:val="auto"/>
              </w:rPr>
            </w:pPr>
          </w:p>
        </w:tc>
        <w:tc>
          <w:tcPr>
            <w:tcW w:w="11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-28%</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-9%</w:t>
            </w:r>
          </w:p>
        </w:tc>
        <w:tc>
          <w:tcPr>
            <w:tcW w:w="0" w:type="dxa"/>
            <w:vAlign w:val="bottom"/>
          </w:tcPr>
          <w:p>
            <w:pPr>
              <w:spacing w:after="0"/>
              <w:rPr>
                <w:sz w:val="1"/>
                <w:szCs w:val="1"/>
                <w:color w:val="auto"/>
              </w:rPr>
            </w:pPr>
          </w:p>
        </w:tc>
      </w:tr>
      <w:tr>
        <w:trPr>
          <w:trHeight w:val="156"/>
        </w:trPr>
        <w:tc>
          <w:tcPr>
            <w:tcW w:w="2300" w:type="dxa"/>
            <w:vAlign w:val="bottom"/>
          </w:tcPr>
          <w:p>
            <w:pPr>
              <w:spacing w:after="0" w:line="155" w:lineRule="exact"/>
              <w:rPr>
                <w:sz w:val="20"/>
                <w:szCs w:val="20"/>
                <w:color w:val="auto"/>
              </w:rPr>
            </w:pPr>
            <w:r>
              <w:rPr>
                <w:rFonts w:ascii="Arial" w:cs="Arial" w:eastAsia="Arial" w:hAnsi="Arial"/>
                <w:sz w:val="14"/>
                <w:szCs w:val="14"/>
                <w:b w:val="1"/>
                <w:bCs w:val="1"/>
                <w:color w:val="auto"/>
              </w:rPr>
              <w:t>Loss for the period</w:t>
            </w:r>
          </w:p>
        </w:tc>
        <w:tc>
          <w:tcPr>
            <w:tcW w:w="120" w:type="dxa"/>
            <w:vAlign w:val="bottom"/>
          </w:tcPr>
          <w:p>
            <w:pPr>
              <w:spacing w:after="0"/>
              <w:rPr>
                <w:sz w:val="13"/>
                <w:szCs w:val="13"/>
                <w:color w:val="auto"/>
              </w:rPr>
            </w:pPr>
          </w:p>
        </w:tc>
        <w:tc>
          <w:tcPr>
            <w:tcW w:w="180" w:type="dxa"/>
            <w:vAlign w:val="bottom"/>
            <w:tcBorders>
              <w:top w:val="single" w:sz="8" w:color="auto"/>
            </w:tcBorders>
          </w:tcPr>
          <w:p>
            <w:pPr>
              <w:jc w:val="right"/>
              <w:ind w:right="28"/>
              <w:spacing w:after="0" w:line="155" w:lineRule="exact"/>
              <w:rPr>
                <w:sz w:val="20"/>
                <w:szCs w:val="20"/>
                <w:color w:val="auto"/>
              </w:rPr>
            </w:pPr>
            <w:r>
              <w:rPr>
                <w:rFonts w:ascii="Arial" w:cs="Arial" w:eastAsia="Arial" w:hAnsi="Arial"/>
                <w:sz w:val="14"/>
                <w:szCs w:val="14"/>
                <w:b w:val="1"/>
                <w:bCs w:val="1"/>
                <w:color w:val="auto"/>
                <w:w w:val="76"/>
              </w:rPr>
              <w:t>$</w:t>
            </w:r>
          </w:p>
        </w:tc>
        <w:tc>
          <w:tcPr>
            <w:tcW w:w="74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(5.6</w:t>
            </w:r>
          </w:p>
        </w:tc>
        <w:tc>
          <w:tcPr>
            <w:tcW w:w="220" w:type="dxa"/>
            <w:vAlign w:val="bottom"/>
          </w:tcPr>
          <w:p>
            <w:pPr>
              <w:jc w:val="right"/>
              <w:ind w:right="88"/>
              <w:spacing w:after="0" w:line="155" w:lineRule="exact"/>
              <w:rPr>
                <w:sz w:val="20"/>
                <w:szCs w:val="20"/>
                <w:color w:val="auto"/>
              </w:rPr>
            </w:pPr>
            <w:r>
              <w:rPr>
                <w:rFonts w:ascii="Arial" w:cs="Arial" w:eastAsia="Arial" w:hAnsi="Arial"/>
                <w:sz w:val="14"/>
                <w:szCs w:val="14"/>
                <w:b w:val="1"/>
                <w:bCs w:val="1"/>
                <w:color w:val="auto"/>
                <w:w w:val="84"/>
              </w:rPr>
              <w:t>)</w:t>
            </w:r>
          </w:p>
        </w:tc>
        <w:tc>
          <w:tcPr>
            <w:tcW w:w="180" w:type="dxa"/>
            <w:vAlign w:val="bottom"/>
            <w:tcBorders>
              <w:top w:val="single" w:sz="8" w:color="auto"/>
            </w:tcBorders>
          </w:tcPr>
          <w:p>
            <w:pPr>
              <w:jc w:val="right"/>
              <w:ind w:right="28"/>
              <w:spacing w:after="0" w:line="155" w:lineRule="exact"/>
              <w:rPr>
                <w:sz w:val="20"/>
                <w:szCs w:val="20"/>
                <w:color w:val="auto"/>
              </w:rPr>
            </w:pPr>
            <w:r>
              <w:rPr>
                <w:rFonts w:ascii="Arial" w:cs="Arial" w:eastAsia="Arial" w:hAnsi="Arial"/>
                <w:sz w:val="14"/>
                <w:szCs w:val="14"/>
                <w:b w:val="1"/>
                <w:bCs w:val="1"/>
                <w:color w:val="auto"/>
                <w:w w:val="76"/>
              </w:rPr>
              <w:t>$</w:t>
            </w:r>
          </w:p>
        </w:tc>
        <w:tc>
          <w:tcPr>
            <w:tcW w:w="72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(4.1</w:t>
            </w:r>
          </w:p>
        </w:tc>
        <w:tc>
          <w:tcPr>
            <w:tcW w:w="220" w:type="dxa"/>
            <w:vAlign w:val="bottom"/>
          </w:tcPr>
          <w:p>
            <w:pPr>
              <w:jc w:val="right"/>
              <w:ind w:right="88"/>
              <w:spacing w:after="0" w:line="155" w:lineRule="exact"/>
              <w:rPr>
                <w:sz w:val="20"/>
                <w:szCs w:val="20"/>
                <w:color w:val="auto"/>
              </w:rPr>
            </w:pPr>
            <w:r>
              <w:rPr>
                <w:rFonts w:ascii="Arial" w:cs="Arial" w:eastAsia="Arial" w:hAnsi="Arial"/>
                <w:sz w:val="14"/>
                <w:szCs w:val="14"/>
                <w:b w:val="1"/>
                <w:bCs w:val="1"/>
                <w:color w:val="auto"/>
                <w:w w:val="84"/>
              </w:rPr>
              <w:t>)</w:t>
            </w:r>
          </w:p>
        </w:tc>
        <w:tc>
          <w:tcPr>
            <w:tcW w:w="1100" w:type="dxa"/>
            <w:vAlign w:val="bottom"/>
            <w:gridSpan w:val="2"/>
          </w:tcPr>
          <w:p>
            <w:pPr>
              <w:jc w:val="right"/>
              <w:ind w:right="60"/>
              <w:spacing w:after="0" w:line="156" w:lineRule="exact"/>
              <w:rPr>
                <w:sz w:val="20"/>
                <w:szCs w:val="20"/>
                <w:color w:val="auto"/>
              </w:rPr>
            </w:pPr>
            <w:r>
              <w:rPr>
                <w:rFonts w:ascii="Arial" w:cs="Arial" w:eastAsia="Arial" w:hAnsi="Arial"/>
                <w:sz w:val="11"/>
                <w:szCs w:val="11"/>
                <w:b w:val="1"/>
                <w:bCs w:val="1"/>
                <w:color w:val="auto"/>
              </w:rPr>
              <w:t>-37</w:t>
            </w:r>
            <w:r>
              <w:rPr>
                <w:rFonts w:ascii="Arial" w:cs="Arial" w:eastAsia="Arial" w:hAnsi="Arial"/>
                <w:sz w:val="18"/>
                <w:szCs w:val="18"/>
                <w:b w:val="1"/>
                <w:bCs w:val="1"/>
                <w:color w:val="auto"/>
                <w:vertAlign w:val="superscript"/>
              </w:rPr>
              <w:t>%</w:t>
            </w:r>
          </w:p>
        </w:tc>
        <w:tc>
          <w:tcPr>
            <w:tcW w:w="60" w:type="dxa"/>
            <w:vAlign w:val="bottom"/>
          </w:tcPr>
          <w:p>
            <w:pPr>
              <w:spacing w:after="0"/>
              <w:rPr>
                <w:sz w:val="13"/>
                <w:szCs w:val="13"/>
                <w:color w:val="auto"/>
              </w:rPr>
            </w:pPr>
          </w:p>
        </w:tc>
        <w:tc>
          <w:tcPr>
            <w:tcW w:w="180" w:type="dxa"/>
            <w:vAlign w:val="bottom"/>
            <w:tcBorders>
              <w:top w:val="single" w:sz="8" w:color="auto"/>
            </w:tcBorders>
          </w:tcPr>
          <w:p>
            <w:pPr>
              <w:jc w:val="right"/>
              <w:ind w:right="28"/>
              <w:spacing w:after="0" w:line="155" w:lineRule="exact"/>
              <w:rPr>
                <w:sz w:val="20"/>
                <w:szCs w:val="20"/>
                <w:color w:val="auto"/>
              </w:rPr>
            </w:pPr>
            <w:r>
              <w:rPr>
                <w:rFonts w:ascii="Arial" w:cs="Arial" w:eastAsia="Arial" w:hAnsi="Arial"/>
                <w:sz w:val="14"/>
                <w:szCs w:val="14"/>
                <w:b w:val="1"/>
                <w:bCs w:val="1"/>
                <w:color w:val="auto"/>
                <w:w w:val="76"/>
              </w:rPr>
              <w:t>$</w:t>
            </w:r>
          </w:p>
        </w:tc>
        <w:tc>
          <w:tcPr>
            <w:tcW w:w="72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(3.2</w:t>
            </w:r>
          </w:p>
        </w:tc>
        <w:tc>
          <w:tcPr>
            <w:tcW w:w="140" w:type="dxa"/>
            <w:vAlign w:val="bottom"/>
          </w:tcPr>
          <w:p>
            <w:pPr>
              <w:jc w:val="right"/>
              <w:ind w:right="8"/>
              <w:spacing w:after="0" w:line="155" w:lineRule="exact"/>
              <w:rPr>
                <w:sz w:val="20"/>
                <w:szCs w:val="20"/>
                <w:color w:val="auto"/>
              </w:rPr>
            </w:pPr>
            <w:r>
              <w:rPr>
                <w:rFonts w:ascii="Arial" w:cs="Arial" w:eastAsia="Arial" w:hAnsi="Arial"/>
                <w:sz w:val="14"/>
                <w:szCs w:val="14"/>
                <w:b w:val="1"/>
                <w:bCs w:val="1"/>
                <w:color w:val="auto"/>
                <w:w w:val="84"/>
              </w:rPr>
              <w:t>)</w:t>
            </w:r>
          </w:p>
        </w:tc>
        <w:tc>
          <w:tcPr>
            <w:tcW w:w="80" w:type="dxa"/>
            <w:vAlign w:val="bottom"/>
          </w:tcPr>
          <w:p>
            <w:pPr>
              <w:spacing w:after="0"/>
              <w:rPr>
                <w:sz w:val="13"/>
                <w:szCs w:val="13"/>
                <w:color w:val="auto"/>
              </w:rPr>
            </w:pPr>
          </w:p>
        </w:tc>
        <w:tc>
          <w:tcPr>
            <w:tcW w:w="180" w:type="dxa"/>
            <w:vAlign w:val="bottom"/>
            <w:tcBorders>
              <w:top w:val="single" w:sz="8" w:color="auto"/>
            </w:tcBorders>
          </w:tcPr>
          <w:p>
            <w:pPr>
              <w:jc w:val="right"/>
              <w:ind w:right="28"/>
              <w:spacing w:after="0" w:line="155" w:lineRule="exact"/>
              <w:rPr>
                <w:sz w:val="20"/>
                <w:szCs w:val="20"/>
                <w:color w:val="auto"/>
              </w:rPr>
            </w:pPr>
            <w:r>
              <w:rPr>
                <w:rFonts w:ascii="Arial" w:cs="Arial" w:eastAsia="Arial" w:hAnsi="Arial"/>
                <w:sz w:val="14"/>
                <w:szCs w:val="14"/>
                <w:b w:val="1"/>
                <w:bCs w:val="1"/>
                <w:color w:val="auto"/>
                <w:w w:val="76"/>
              </w:rPr>
              <w:t>$</w:t>
            </w:r>
          </w:p>
        </w:tc>
        <w:tc>
          <w:tcPr>
            <w:tcW w:w="72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(2.4</w:t>
            </w:r>
          </w:p>
        </w:tc>
        <w:tc>
          <w:tcPr>
            <w:tcW w:w="220" w:type="dxa"/>
            <w:vAlign w:val="bottom"/>
          </w:tcPr>
          <w:p>
            <w:pPr>
              <w:jc w:val="right"/>
              <w:ind w:right="88"/>
              <w:spacing w:after="0" w:line="155" w:lineRule="exact"/>
              <w:rPr>
                <w:sz w:val="20"/>
                <w:szCs w:val="20"/>
                <w:color w:val="auto"/>
              </w:rPr>
            </w:pPr>
            <w:r>
              <w:rPr>
                <w:rFonts w:ascii="Arial" w:cs="Arial" w:eastAsia="Arial" w:hAnsi="Arial"/>
                <w:sz w:val="14"/>
                <w:szCs w:val="14"/>
                <w:b w:val="1"/>
                <w:bCs w:val="1"/>
                <w:color w:val="auto"/>
                <w:w w:val="84"/>
              </w:rPr>
              <w:t>)</w:t>
            </w:r>
          </w:p>
        </w:tc>
        <w:tc>
          <w:tcPr>
            <w:tcW w:w="180" w:type="dxa"/>
            <w:vAlign w:val="bottom"/>
            <w:tcBorders>
              <w:top w:val="single" w:sz="8" w:color="auto"/>
            </w:tcBorders>
          </w:tcPr>
          <w:p>
            <w:pPr>
              <w:jc w:val="right"/>
              <w:ind w:right="28"/>
              <w:spacing w:after="0" w:line="155" w:lineRule="exact"/>
              <w:rPr>
                <w:sz w:val="20"/>
                <w:szCs w:val="20"/>
                <w:color w:val="auto"/>
              </w:rPr>
            </w:pPr>
            <w:r>
              <w:rPr>
                <w:rFonts w:ascii="Arial" w:cs="Arial" w:eastAsia="Arial" w:hAnsi="Arial"/>
                <w:sz w:val="14"/>
                <w:szCs w:val="14"/>
                <w:b w:val="1"/>
                <w:bCs w:val="1"/>
                <w:color w:val="auto"/>
                <w:w w:val="76"/>
              </w:rPr>
              <w:t>$</w:t>
            </w:r>
          </w:p>
        </w:tc>
        <w:tc>
          <w:tcPr>
            <w:tcW w:w="72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(3.6</w:t>
            </w:r>
          </w:p>
        </w:tc>
        <w:tc>
          <w:tcPr>
            <w:tcW w:w="220" w:type="dxa"/>
            <w:vAlign w:val="bottom"/>
            <w:gridSpan w:val="2"/>
          </w:tcPr>
          <w:p>
            <w:pPr>
              <w:jc w:val="right"/>
              <w:ind w:right="160"/>
              <w:spacing w:after="0" w:line="155" w:lineRule="exact"/>
              <w:rPr>
                <w:sz w:val="20"/>
                <w:szCs w:val="20"/>
                <w:color w:val="auto"/>
              </w:rPr>
            </w:pPr>
            <w:r>
              <w:rPr>
                <w:rFonts w:ascii="Arial" w:cs="Arial" w:eastAsia="Arial" w:hAnsi="Arial"/>
                <w:sz w:val="14"/>
                <w:szCs w:val="14"/>
                <w:b w:val="1"/>
                <w:bCs w:val="1"/>
                <w:color w:val="auto"/>
                <w:w w:val="84"/>
              </w:rPr>
              <w:t>)</w:t>
            </w:r>
          </w:p>
        </w:tc>
        <w:tc>
          <w:tcPr>
            <w:tcW w:w="1160" w:type="dxa"/>
            <w:vAlign w:val="bottom"/>
            <w:gridSpan w:val="2"/>
          </w:tcPr>
          <w:p>
            <w:pPr>
              <w:jc w:val="right"/>
              <w:ind w:right="100"/>
              <w:spacing w:after="0" w:line="156" w:lineRule="exact"/>
              <w:rPr>
                <w:sz w:val="20"/>
                <w:szCs w:val="20"/>
                <w:color w:val="auto"/>
              </w:rPr>
            </w:pPr>
            <w:r>
              <w:rPr>
                <w:rFonts w:ascii="Arial" w:cs="Arial" w:eastAsia="Arial" w:hAnsi="Arial"/>
                <w:sz w:val="11"/>
                <w:szCs w:val="11"/>
                <w:b w:val="1"/>
                <w:bCs w:val="1"/>
                <w:color w:val="auto"/>
              </w:rPr>
              <w:t>-30</w:t>
            </w:r>
            <w:r>
              <w:rPr>
                <w:rFonts w:ascii="Arial" w:cs="Arial" w:eastAsia="Arial" w:hAnsi="Arial"/>
                <w:sz w:val="18"/>
                <w:szCs w:val="18"/>
                <w:b w:val="1"/>
                <w:bCs w:val="1"/>
                <w:color w:val="auto"/>
                <w:vertAlign w:val="superscript"/>
              </w:rPr>
              <w:t>%</w:t>
            </w:r>
          </w:p>
        </w:tc>
        <w:tc>
          <w:tcPr>
            <w:tcW w:w="1060" w:type="dxa"/>
            <w:vAlign w:val="bottom"/>
            <w:gridSpan w:val="2"/>
          </w:tcPr>
          <w:p>
            <w:pPr>
              <w:jc w:val="right"/>
              <w:spacing w:after="0" w:line="156" w:lineRule="exact"/>
              <w:rPr>
                <w:sz w:val="20"/>
                <w:szCs w:val="20"/>
                <w:color w:val="auto"/>
              </w:rPr>
            </w:pPr>
            <w:r>
              <w:rPr>
                <w:rFonts w:ascii="Arial" w:cs="Arial" w:eastAsia="Arial" w:hAnsi="Arial"/>
                <w:sz w:val="11"/>
                <w:szCs w:val="11"/>
                <w:b w:val="1"/>
                <w:bCs w:val="1"/>
                <w:color w:val="auto"/>
              </w:rPr>
              <w:t>12</w:t>
            </w:r>
            <w:r>
              <w:rPr>
                <w:rFonts w:ascii="Arial" w:cs="Arial" w:eastAsia="Arial" w:hAnsi="Arial"/>
                <w:sz w:val="18"/>
                <w:szCs w:val="18"/>
                <w:b w:val="1"/>
                <w:bCs w:val="1"/>
                <w:color w:val="auto"/>
                <w:vertAlign w:val="superscript"/>
              </w:rPr>
              <w:t>%</w:t>
            </w:r>
          </w:p>
        </w:tc>
        <w:tc>
          <w:tcPr>
            <w:tcW w:w="0" w:type="dxa"/>
            <w:vAlign w:val="bottom"/>
          </w:tcPr>
          <w:p>
            <w:pPr>
              <w:spacing w:after="0"/>
              <w:rPr>
                <w:sz w:val="1"/>
                <w:szCs w:val="1"/>
                <w:color w:val="auto"/>
              </w:rPr>
            </w:pPr>
          </w:p>
        </w:tc>
      </w:tr>
      <w:tr>
        <w:trPr>
          <w:trHeight w:val="20"/>
        </w:trPr>
        <w:tc>
          <w:tcPr>
            <w:tcW w:w="23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7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7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72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7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7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9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2018 Second Quarter and Year-to-Date Treasury Business Segment’s results were mainly impacted by</w:t>
      </w:r>
      <w:r>
        <w:rPr>
          <w:rFonts w:ascii="Arial" w:cs="Arial" w:eastAsia="Arial" w:hAnsi="Arial"/>
          <w:sz w:val="18"/>
          <w:szCs w:val="18"/>
          <w:color w:val="auto"/>
        </w:rPr>
        <w:t>:</w:t>
      </w:r>
    </w:p>
    <w:p>
      <w:pPr>
        <w:spacing w:after="0" w:line="23" w:lineRule="exact"/>
        <w:rPr>
          <w:sz w:val="20"/>
          <w:szCs w:val="20"/>
          <w:color w:val="auto"/>
        </w:rPr>
      </w:pPr>
    </w:p>
    <w:p>
      <w:pPr>
        <w:ind w:left="500" w:hanging="330"/>
        <w:spacing w:after="0" w:line="250" w:lineRule="auto"/>
        <w:tabs>
          <w:tab w:leader="none" w:pos="500" w:val="left"/>
        </w:tabs>
        <w:numPr>
          <w:ilvl w:val="0"/>
          <w:numId w:val="4"/>
        </w:numPr>
        <w:rPr>
          <w:rFonts w:ascii="Arial" w:cs="Arial" w:eastAsia="Arial" w:hAnsi="Arial"/>
          <w:sz w:val="18"/>
          <w:szCs w:val="18"/>
          <w:color w:val="auto"/>
        </w:rPr>
      </w:pPr>
      <w:r>
        <w:rPr>
          <w:rFonts w:ascii="Arial" w:cs="Arial" w:eastAsia="Arial" w:hAnsi="Arial"/>
          <w:sz w:val="18"/>
          <w:szCs w:val="18"/>
          <w:color w:val="auto"/>
        </w:rPr>
        <w:t>Quarterly loss on derivative financial instruments at fair value used for hedging purposes (reported in net other income (loss)), mainly due to ineffectiveness;</w:t>
      </w:r>
    </w:p>
    <w:p>
      <w:pPr>
        <w:ind w:left="500" w:hanging="330"/>
        <w:spacing w:after="0" w:line="250" w:lineRule="auto"/>
        <w:tabs>
          <w:tab w:leader="none" w:pos="500" w:val="left"/>
        </w:tabs>
        <w:numPr>
          <w:ilvl w:val="0"/>
          <w:numId w:val="4"/>
        </w:numPr>
        <w:rPr>
          <w:rFonts w:ascii="Arial" w:cs="Arial" w:eastAsia="Arial" w:hAnsi="Arial"/>
          <w:sz w:val="18"/>
          <w:szCs w:val="18"/>
          <w:color w:val="auto"/>
        </w:rPr>
      </w:pPr>
      <w:r>
        <w:rPr>
          <w:rFonts w:ascii="Arial" w:cs="Arial" w:eastAsia="Arial" w:hAnsi="Arial"/>
          <w:sz w:val="18"/>
          <w:szCs w:val="18"/>
          <w:color w:val="auto"/>
        </w:rPr>
        <w:t>Year-to-date higher interest expense mostly attributable to the increase in funding rates on higher LIBOR-based market rates, partially compensated with lower funding spreads and volumes; and</w:t>
      </w:r>
    </w:p>
    <w:p>
      <w:pPr>
        <w:ind w:left="500" w:hanging="330"/>
        <w:spacing w:after="0"/>
        <w:tabs>
          <w:tab w:leader="none" w:pos="500" w:val="left"/>
        </w:tabs>
        <w:numPr>
          <w:ilvl w:val="0"/>
          <w:numId w:val="4"/>
        </w:numPr>
        <w:rPr>
          <w:rFonts w:ascii="Arial" w:cs="Arial" w:eastAsia="Arial" w:hAnsi="Arial"/>
          <w:sz w:val="18"/>
          <w:szCs w:val="18"/>
          <w:color w:val="auto"/>
        </w:rPr>
      </w:pPr>
      <w:r>
        <w:rPr>
          <w:rFonts w:ascii="Arial" w:cs="Arial" w:eastAsia="Arial" w:hAnsi="Arial"/>
          <w:sz w:val="18"/>
          <w:szCs w:val="18"/>
          <w:color w:val="auto"/>
        </w:rPr>
        <w:t>Lower quarterly allocated operating expenses mostly due to the impact of annual variable compensation expense incurred in 1Q18.</w:t>
      </w:r>
    </w:p>
    <w:p>
      <w:pPr>
        <w:spacing w:after="0" w:line="200" w:lineRule="exact"/>
        <w:rPr>
          <w:sz w:val="20"/>
          <w:szCs w:val="20"/>
          <w:color w:val="auto"/>
        </w:rPr>
      </w:pPr>
    </w:p>
    <w:p>
      <w:pPr>
        <w:spacing w:after="0" w:line="22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8" w:name="page9"/>
    <w:bookmarkEnd w:id="8"/>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375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640" w:type="dxa"/>
            <w:vAlign w:val="bottom"/>
            <w:gridSpan w:val="6"/>
          </w:tcPr>
          <w:p>
            <w:pPr>
              <w:spacing w:after="0"/>
              <w:rPr>
                <w:sz w:val="20"/>
                <w:szCs w:val="20"/>
                <w:color w:val="auto"/>
              </w:rPr>
            </w:pPr>
            <w:r>
              <w:rPr>
                <w:rFonts w:ascii="Arial" w:cs="Arial" w:eastAsia="Arial" w:hAnsi="Arial"/>
                <w:sz w:val="18"/>
                <w:szCs w:val="18"/>
                <w:b w:val="1"/>
                <w:bCs w:val="1"/>
                <w:color w:val="auto"/>
              </w:rPr>
              <w:t>NET INTEREST INCOME AND MARGINS</w:t>
            </w:r>
          </w:p>
        </w:tc>
        <w:tc>
          <w:tcPr>
            <w:tcW w:w="14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6"/>
        </w:trPr>
        <w:tc>
          <w:tcPr>
            <w:tcW w:w="2560" w:type="dxa"/>
            <w:vAlign w:val="bottom"/>
            <w:gridSpan w:val="3"/>
          </w:tcPr>
          <w:p>
            <w:pPr>
              <w:spacing w:after="0"/>
              <w:rPr>
                <w:sz w:val="20"/>
                <w:szCs w:val="20"/>
                <w:color w:val="auto"/>
              </w:rPr>
            </w:pPr>
            <w:r>
              <w:rPr>
                <w:rFonts w:ascii="Arial" w:cs="Arial" w:eastAsia="Arial" w:hAnsi="Arial"/>
                <w:sz w:val="18"/>
                <w:szCs w:val="18"/>
                <w:u w:val="single" w:color="auto"/>
                <w:color w:val="auto"/>
                <w:w w:val="94"/>
              </w:rPr>
              <w:t>(US</w:t>
            </w:r>
            <w:r>
              <w:rPr>
                <w:rFonts w:ascii="Arial" w:cs="Arial" w:eastAsia="Arial" w:hAnsi="Arial"/>
                <w:sz w:val="18"/>
                <w:szCs w:val="18"/>
                <w:color w:val="auto"/>
                <w:w w:val="94"/>
              </w:rPr>
              <w:t>$ million, except percentages)</w:t>
            </w:r>
          </w:p>
        </w:tc>
        <w:tc>
          <w:tcPr>
            <w:tcW w:w="140" w:type="dxa"/>
            <w:vAlign w:val="bottom"/>
          </w:tcPr>
          <w:p>
            <w:pPr>
              <w:spacing w:after="0"/>
              <w:rPr>
                <w:sz w:val="24"/>
                <w:szCs w:val="24"/>
                <w:color w:val="auto"/>
              </w:rPr>
            </w:pPr>
          </w:p>
        </w:tc>
        <w:tc>
          <w:tcPr>
            <w:tcW w:w="94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6M18</w:t>
            </w:r>
          </w:p>
        </w:tc>
        <w:tc>
          <w:tcPr>
            <w:tcW w:w="140" w:type="dxa"/>
            <w:vAlign w:val="bottom"/>
          </w:tcPr>
          <w:p>
            <w:pPr>
              <w:spacing w:after="0"/>
              <w:rPr>
                <w:sz w:val="24"/>
                <w:szCs w:val="24"/>
                <w:color w:val="auto"/>
              </w:rPr>
            </w:pPr>
          </w:p>
        </w:tc>
        <w:tc>
          <w:tcPr>
            <w:tcW w:w="96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6M17</w:t>
            </w:r>
          </w:p>
        </w:tc>
        <w:tc>
          <w:tcPr>
            <w:tcW w:w="112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YoY (%)</w:t>
            </w:r>
          </w:p>
        </w:tc>
        <w:tc>
          <w:tcPr>
            <w:tcW w:w="160" w:type="dxa"/>
            <w:vAlign w:val="bottom"/>
          </w:tcPr>
          <w:p>
            <w:pPr>
              <w:spacing w:after="0"/>
              <w:rPr>
                <w:sz w:val="24"/>
                <w:szCs w:val="24"/>
                <w:color w:val="auto"/>
              </w:rPr>
            </w:pPr>
          </w:p>
        </w:tc>
        <w:tc>
          <w:tcPr>
            <w:tcW w:w="96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w w:val="99"/>
              </w:rPr>
              <w:t>2Q18</w:t>
            </w:r>
          </w:p>
        </w:tc>
        <w:tc>
          <w:tcPr>
            <w:tcW w:w="140" w:type="dxa"/>
            <w:vAlign w:val="bottom"/>
          </w:tcPr>
          <w:p>
            <w:pPr>
              <w:spacing w:after="0"/>
              <w:rPr>
                <w:sz w:val="24"/>
                <w:szCs w:val="24"/>
                <w:color w:val="auto"/>
              </w:rPr>
            </w:pPr>
          </w:p>
        </w:tc>
        <w:tc>
          <w:tcPr>
            <w:tcW w:w="96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w w:val="99"/>
              </w:rPr>
              <w:t>1Q18</w:t>
            </w:r>
          </w:p>
        </w:tc>
        <w:tc>
          <w:tcPr>
            <w:tcW w:w="140" w:type="dxa"/>
            <w:vAlign w:val="bottom"/>
          </w:tcPr>
          <w:p>
            <w:pPr>
              <w:spacing w:after="0"/>
              <w:rPr>
                <w:sz w:val="24"/>
                <w:szCs w:val="24"/>
                <w:color w:val="auto"/>
              </w:rPr>
            </w:pPr>
          </w:p>
        </w:tc>
        <w:tc>
          <w:tcPr>
            <w:tcW w:w="98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2Q17</w:t>
            </w:r>
          </w:p>
        </w:tc>
        <w:tc>
          <w:tcPr>
            <w:tcW w:w="116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QoQ (%)</w:t>
            </w:r>
          </w:p>
        </w:tc>
        <w:tc>
          <w:tcPr>
            <w:tcW w:w="106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rPr>
              <w:t>YoY (%)</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24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Net Interest Income</w:t>
            </w:r>
          </w:p>
        </w:tc>
        <w:tc>
          <w:tcPr>
            <w:tcW w:w="8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540" w:type="dxa"/>
            <w:vAlign w:val="bottom"/>
            <w:gridSpan w:val="2"/>
          </w:tcPr>
          <w:p>
            <w:pPr>
              <w:ind w:left="160"/>
              <w:spacing w:after="0"/>
              <w:rPr>
                <w:sz w:val="20"/>
                <w:szCs w:val="20"/>
                <w:color w:val="auto"/>
              </w:rPr>
            </w:pPr>
            <w:r>
              <w:rPr>
                <w:rFonts w:ascii="Arial" w:cs="Arial" w:eastAsia="Arial" w:hAnsi="Arial"/>
                <w:sz w:val="18"/>
                <w:szCs w:val="18"/>
                <w:color w:val="auto"/>
              </w:rPr>
              <w:t>Interest income</w:t>
            </w:r>
          </w:p>
        </w:tc>
        <w:tc>
          <w:tcPr>
            <w:tcW w:w="14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940" w:type="dxa"/>
            <w:vAlign w:val="bottom"/>
            <w:gridSpan w:val="2"/>
          </w:tcPr>
          <w:p>
            <w:pPr>
              <w:jc w:val="right"/>
              <w:ind w:right="280"/>
              <w:spacing w:after="0"/>
              <w:rPr>
                <w:sz w:val="20"/>
                <w:szCs w:val="20"/>
                <w:color w:val="auto"/>
              </w:rPr>
            </w:pPr>
            <w:r>
              <w:rPr>
                <w:rFonts w:ascii="Arial" w:cs="Arial" w:eastAsia="Arial" w:hAnsi="Arial"/>
                <w:sz w:val="18"/>
                <w:szCs w:val="18"/>
                <w:color w:val="auto"/>
              </w:rPr>
              <w:t>119.4</w:t>
            </w:r>
          </w:p>
        </w:tc>
        <w:tc>
          <w:tcPr>
            <w:tcW w:w="14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960" w:type="dxa"/>
            <w:vAlign w:val="bottom"/>
            <w:gridSpan w:val="2"/>
          </w:tcPr>
          <w:p>
            <w:pPr>
              <w:jc w:val="right"/>
              <w:ind w:right="280"/>
              <w:spacing w:after="0"/>
              <w:rPr>
                <w:sz w:val="20"/>
                <w:szCs w:val="20"/>
                <w:color w:val="auto"/>
              </w:rPr>
            </w:pPr>
            <w:r>
              <w:rPr>
                <w:rFonts w:ascii="Arial" w:cs="Arial" w:eastAsia="Arial" w:hAnsi="Arial"/>
                <w:sz w:val="18"/>
                <w:szCs w:val="18"/>
                <w:color w:val="auto"/>
              </w:rPr>
              <w:t>115.2</w:t>
            </w:r>
          </w:p>
        </w:tc>
        <w:tc>
          <w:tcPr>
            <w:tcW w:w="1120" w:type="dxa"/>
            <w:vAlign w:val="bottom"/>
            <w:gridSpan w:val="2"/>
          </w:tcPr>
          <w:p>
            <w:pPr>
              <w:jc w:val="right"/>
              <w:ind w:right="120"/>
              <w:spacing w:after="0"/>
              <w:rPr>
                <w:sz w:val="20"/>
                <w:szCs w:val="20"/>
                <w:color w:val="auto"/>
              </w:rPr>
            </w:pPr>
            <w:r>
              <w:rPr>
                <w:rFonts w:ascii="Arial" w:cs="Arial" w:eastAsia="Arial" w:hAnsi="Arial"/>
                <w:sz w:val="18"/>
                <w:szCs w:val="18"/>
                <w:color w:val="auto"/>
              </w:rPr>
              <w:t>4%</w:t>
            </w:r>
          </w:p>
        </w:tc>
        <w:tc>
          <w:tcPr>
            <w:tcW w:w="16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960" w:type="dxa"/>
            <w:vAlign w:val="bottom"/>
            <w:gridSpan w:val="2"/>
          </w:tcPr>
          <w:p>
            <w:pPr>
              <w:jc w:val="right"/>
              <w:ind w:right="300"/>
              <w:spacing w:after="0"/>
              <w:rPr>
                <w:sz w:val="20"/>
                <w:szCs w:val="20"/>
                <w:color w:val="auto"/>
              </w:rPr>
            </w:pPr>
            <w:r>
              <w:rPr>
                <w:rFonts w:ascii="Arial" w:cs="Arial" w:eastAsia="Arial" w:hAnsi="Arial"/>
                <w:sz w:val="18"/>
                <w:szCs w:val="18"/>
                <w:color w:val="auto"/>
              </w:rPr>
              <w:t>61.9</w:t>
            </w:r>
          </w:p>
        </w:tc>
        <w:tc>
          <w:tcPr>
            <w:tcW w:w="14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960" w:type="dxa"/>
            <w:vAlign w:val="bottom"/>
            <w:gridSpan w:val="2"/>
          </w:tcPr>
          <w:p>
            <w:pPr>
              <w:jc w:val="right"/>
              <w:ind w:right="300"/>
              <w:spacing w:after="0"/>
              <w:rPr>
                <w:sz w:val="20"/>
                <w:szCs w:val="20"/>
                <w:color w:val="auto"/>
              </w:rPr>
            </w:pPr>
            <w:r>
              <w:rPr>
                <w:rFonts w:ascii="Arial" w:cs="Arial" w:eastAsia="Arial" w:hAnsi="Arial"/>
                <w:sz w:val="18"/>
                <w:szCs w:val="18"/>
                <w:color w:val="auto"/>
              </w:rPr>
              <w:t>57.4</w:t>
            </w:r>
          </w:p>
        </w:tc>
        <w:tc>
          <w:tcPr>
            <w:tcW w:w="14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980" w:type="dxa"/>
            <w:vAlign w:val="bottom"/>
            <w:gridSpan w:val="2"/>
          </w:tcPr>
          <w:p>
            <w:pPr>
              <w:jc w:val="right"/>
              <w:ind w:right="300"/>
              <w:spacing w:after="0"/>
              <w:rPr>
                <w:sz w:val="20"/>
                <w:szCs w:val="20"/>
                <w:color w:val="auto"/>
              </w:rPr>
            </w:pPr>
            <w:r>
              <w:rPr>
                <w:rFonts w:ascii="Arial" w:cs="Arial" w:eastAsia="Arial" w:hAnsi="Arial"/>
                <w:sz w:val="18"/>
                <w:szCs w:val="18"/>
                <w:color w:val="auto"/>
              </w:rPr>
              <w:t>56.1</w:t>
            </w:r>
          </w:p>
        </w:tc>
        <w:tc>
          <w:tcPr>
            <w:tcW w:w="1160" w:type="dxa"/>
            <w:vAlign w:val="bottom"/>
            <w:gridSpan w:val="2"/>
          </w:tcPr>
          <w:p>
            <w:pPr>
              <w:jc w:val="right"/>
              <w:ind w:right="140"/>
              <w:spacing w:after="0"/>
              <w:rPr>
                <w:sz w:val="20"/>
                <w:szCs w:val="20"/>
                <w:color w:val="auto"/>
              </w:rPr>
            </w:pPr>
            <w:r>
              <w:rPr>
                <w:rFonts w:ascii="Arial" w:cs="Arial" w:eastAsia="Arial" w:hAnsi="Arial"/>
                <w:sz w:val="18"/>
                <w:szCs w:val="18"/>
                <w:color w:val="auto"/>
              </w:rPr>
              <w:t>8%</w:t>
            </w:r>
          </w:p>
        </w:tc>
        <w:tc>
          <w:tcPr>
            <w:tcW w:w="1060" w:type="dxa"/>
            <w:vAlign w:val="bottom"/>
            <w:gridSpan w:val="2"/>
          </w:tcPr>
          <w:p>
            <w:pPr>
              <w:jc w:val="right"/>
              <w:ind w:right="40"/>
              <w:spacing w:after="0"/>
              <w:rPr>
                <w:sz w:val="20"/>
                <w:szCs w:val="20"/>
                <w:color w:val="auto"/>
              </w:rPr>
            </w:pPr>
            <w:r>
              <w:rPr>
                <w:rFonts w:ascii="Arial" w:cs="Arial" w:eastAsia="Arial" w:hAnsi="Arial"/>
                <w:sz w:val="18"/>
                <w:szCs w:val="18"/>
                <w:color w:val="auto"/>
              </w:rPr>
              <w:t>10%</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254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Interest expense</w:t>
            </w:r>
          </w:p>
        </w:tc>
        <w:tc>
          <w:tcPr>
            <w:tcW w:w="140" w:type="dxa"/>
            <w:vAlign w:val="bottom"/>
            <w:shd w:val="clear" w:color="auto" w:fill="CCEEFF"/>
          </w:tcPr>
          <w:p>
            <w:pPr>
              <w:spacing w:after="0"/>
              <w:rPr>
                <w:sz w:val="19"/>
                <w:szCs w:val="19"/>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(64.9)</w:t>
            </w:r>
          </w:p>
        </w:tc>
        <w:tc>
          <w:tcPr>
            <w:tcW w:w="14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(51.5)</w:t>
            </w: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26%</w:t>
            </w:r>
          </w:p>
        </w:tc>
        <w:tc>
          <w:tcPr>
            <w:tcW w:w="16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(34.0)</w:t>
            </w:r>
          </w:p>
        </w:tc>
        <w:tc>
          <w:tcPr>
            <w:tcW w:w="14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(30.8)</w:t>
            </w:r>
          </w:p>
        </w:tc>
        <w:tc>
          <w:tcPr>
            <w:tcW w:w="14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(26.8)</w:t>
            </w:r>
          </w:p>
        </w:tc>
        <w:tc>
          <w:tcPr>
            <w:tcW w:w="11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10%</w:t>
            </w:r>
          </w:p>
        </w:tc>
        <w:tc>
          <w:tcPr>
            <w:tcW w:w="10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27%</w:t>
            </w: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254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b w:val="1"/>
                <w:bCs w:val="1"/>
                <w:color w:val="auto"/>
              </w:rPr>
              <w:t>Net Interest Income</w:t>
            </w: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54.5</w:t>
            </w:r>
          </w:p>
        </w:tc>
        <w:tc>
          <w:tcPr>
            <w:tcW w:w="280" w:type="dxa"/>
            <w:vAlign w:val="bottom"/>
            <w:tcBorders>
              <w:bottom w:val="single" w:sz="8" w:color="CCEEFF"/>
            </w:tcBorders>
          </w:tcPr>
          <w:p>
            <w:pPr>
              <w:spacing w:after="0"/>
              <w:rPr>
                <w:sz w:val="22"/>
                <w:szCs w:val="22"/>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6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63.8</w:t>
            </w:r>
          </w:p>
        </w:tc>
        <w:tc>
          <w:tcPr>
            <w:tcW w:w="280" w:type="dxa"/>
            <w:vAlign w:val="bottom"/>
            <w:tcBorders>
              <w:bottom w:val="single" w:sz="8" w:color="CCEEFF"/>
            </w:tcBorders>
          </w:tcPr>
          <w:p>
            <w:pPr>
              <w:spacing w:after="0"/>
              <w:rPr>
                <w:sz w:val="22"/>
                <w:szCs w:val="22"/>
                <w:color w:val="auto"/>
              </w:rPr>
            </w:pPr>
          </w:p>
        </w:tc>
        <w:tc>
          <w:tcPr>
            <w:tcW w:w="1120" w:type="dxa"/>
            <w:vAlign w:val="bottom"/>
            <w:tcBorders>
              <w:bottom w:val="single" w:sz="8" w:color="CCEEFF"/>
            </w:tcBorders>
            <w:gridSpan w:val="2"/>
          </w:tcPr>
          <w:p>
            <w:pPr>
              <w:jc w:val="right"/>
              <w:ind w:right="100"/>
              <w:spacing w:after="0" w:line="223" w:lineRule="exact"/>
              <w:rPr>
                <w:sz w:val="20"/>
                <w:szCs w:val="20"/>
                <w:color w:val="auto"/>
              </w:rPr>
            </w:pPr>
            <w:r>
              <w:rPr>
                <w:rFonts w:ascii="Arial" w:cs="Arial" w:eastAsia="Arial" w:hAnsi="Arial"/>
                <w:sz w:val="14"/>
                <w:szCs w:val="14"/>
                <w:b w:val="1"/>
                <w:bCs w:val="1"/>
                <w:color w:val="auto"/>
              </w:rPr>
              <w:t>-15</w:t>
            </w:r>
            <w:r>
              <w:rPr>
                <w:rFonts w:ascii="Arial" w:cs="Arial" w:eastAsia="Arial" w:hAnsi="Arial"/>
                <w:sz w:val="25"/>
                <w:szCs w:val="25"/>
                <w:b w:val="1"/>
                <w:bCs w:val="1"/>
                <w:color w:val="auto"/>
                <w:vertAlign w:val="superscript"/>
              </w:rPr>
              <w:t>%</w:t>
            </w:r>
          </w:p>
        </w:tc>
        <w:tc>
          <w:tcPr>
            <w:tcW w:w="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27.9</w:t>
            </w:r>
          </w:p>
        </w:tc>
        <w:tc>
          <w:tcPr>
            <w:tcW w:w="300" w:type="dxa"/>
            <w:vAlign w:val="bottom"/>
            <w:tcBorders>
              <w:bottom w:val="single" w:sz="8" w:color="CCEEFF"/>
            </w:tcBorders>
          </w:tcPr>
          <w:p>
            <w:pPr>
              <w:spacing w:after="0"/>
              <w:rPr>
                <w:sz w:val="22"/>
                <w:szCs w:val="22"/>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26.6</w:t>
            </w:r>
          </w:p>
        </w:tc>
        <w:tc>
          <w:tcPr>
            <w:tcW w:w="300" w:type="dxa"/>
            <w:vAlign w:val="bottom"/>
            <w:tcBorders>
              <w:bottom w:val="single" w:sz="8" w:color="CCEEFF"/>
            </w:tcBorders>
          </w:tcPr>
          <w:p>
            <w:pPr>
              <w:spacing w:after="0"/>
              <w:rPr>
                <w:sz w:val="22"/>
                <w:szCs w:val="22"/>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6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29.3</w:t>
            </w:r>
          </w:p>
        </w:tc>
        <w:tc>
          <w:tcPr>
            <w:tcW w:w="300" w:type="dxa"/>
            <w:vAlign w:val="bottom"/>
            <w:tcBorders>
              <w:bottom w:val="single" w:sz="8" w:color="CCEEFF"/>
            </w:tcBorders>
          </w:tcPr>
          <w:p>
            <w:pPr>
              <w:spacing w:after="0"/>
              <w:rPr>
                <w:sz w:val="22"/>
                <w:szCs w:val="22"/>
                <w:color w:val="auto"/>
              </w:rPr>
            </w:pPr>
          </w:p>
        </w:tc>
        <w:tc>
          <w:tcPr>
            <w:tcW w:w="1160" w:type="dxa"/>
            <w:vAlign w:val="bottom"/>
            <w:tcBorders>
              <w:bottom w:val="single" w:sz="8" w:color="CCEEFF"/>
            </w:tcBorders>
            <w:gridSpan w:val="2"/>
          </w:tcPr>
          <w:p>
            <w:pPr>
              <w:jc w:val="right"/>
              <w:ind w:right="120"/>
              <w:spacing w:after="0" w:line="223" w:lineRule="exact"/>
              <w:rPr>
                <w:sz w:val="20"/>
                <w:szCs w:val="20"/>
                <w:color w:val="auto"/>
              </w:rPr>
            </w:pPr>
            <w:r>
              <w:rPr>
                <w:rFonts w:ascii="Arial" w:cs="Arial" w:eastAsia="Arial" w:hAnsi="Arial"/>
                <w:sz w:val="14"/>
                <w:szCs w:val="14"/>
                <w:b w:val="1"/>
                <w:bCs w:val="1"/>
                <w:color w:val="auto"/>
              </w:rPr>
              <w:t>5</w:t>
            </w:r>
            <w:r>
              <w:rPr>
                <w:rFonts w:ascii="Arial" w:cs="Arial" w:eastAsia="Arial" w:hAnsi="Arial"/>
                <w:sz w:val="25"/>
                <w:szCs w:val="25"/>
                <w:b w:val="1"/>
                <w:bCs w:val="1"/>
                <w:color w:val="auto"/>
                <w:vertAlign w:val="superscript"/>
              </w:rPr>
              <w:t>%</w:t>
            </w:r>
          </w:p>
        </w:tc>
        <w:tc>
          <w:tcPr>
            <w:tcW w:w="1060" w:type="dxa"/>
            <w:vAlign w:val="bottom"/>
            <w:tcBorders>
              <w:bottom w:val="single" w:sz="8" w:color="CCEEFF"/>
            </w:tcBorders>
            <w:gridSpan w:val="2"/>
          </w:tcPr>
          <w:p>
            <w:pPr>
              <w:jc w:val="right"/>
              <w:spacing w:after="0" w:line="223" w:lineRule="exact"/>
              <w:rPr>
                <w:sz w:val="20"/>
                <w:szCs w:val="20"/>
                <w:color w:val="auto"/>
              </w:rPr>
            </w:pPr>
            <w:r>
              <w:rPr>
                <w:rFonts w:ascii="Arial" w:cs="Arial" w:eastAsia="Arial" w:hAnsi="Arial"/>
                <w:sz w:val="14"/>
                <w:szCs w:val="14"/>
                <w:b w:val="1"/>
                <w:bCs w:val="1"/>
                <w:color w:val="auto"/>
              </w:rPr>
              <w:t>-5</w:t>
            </w:r>
            <w:r>
              <w:rPr>
                <w:rFonts w:ascii="Arial" w:cs="Arial" w:eastAsia="Arial" w:hAnsi="Arial"/>
                <w:sz w:val="25"/>
                <w:szCs w:val="25"/>
                <w:b w:val="1"/>
                <w:bCs w:val="1"/>
                <w:color w:val="auto"/>
                <w:vertAlign w:val="superscript"/>
              </w:rPr>
              <w:t>%</w:t>
            </w: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24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6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66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66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0" w:type="dxa"/>
            <w:vAlign w:val="bottom"/>
            <w:vMerge w:val="continue"/>
          </w:tcPr>
          <w:p>
            <w:pPr>
              <w:spacing w:after="0"/>
              <w:rPr>
                <w:sz w:val="20"/>
                <w:szCs w:val="20"/>
                <w:color w:val="auto"/>
              </w:rPr>
            </w:pPr>
          </w:p>
        </w:tc>
        <w:tc>
          <w:tcPr>
            <w:tcW w:w="2540" w:type="dxa"/>
            <w:vAlign w:val="bottom"/>
            <w:gridSpan w:val="2"/>
          </w:tcPr>
          <w:p>
            <w:pPr>
              <w:spacing w:after="0"/>
              <w:rPr>
                <w:sz w:val="20"/>
                <w:szCs w:val="20"/>
                <w:color w:val="auto"/>
              </w:rPr>
            </w:pPr>
            <w:r>
              <w:rPr>
                <w:rFonts w:ascii="Arial" w:cs="Arial" w:eastAsia="Arial" w:hAnsi="Arial"/>
                <w:sz w:val="18"/>
                <w:szCs w:val="18"/>
                <w:b w:val="1"/>
                <w:bCs w:val="1"/>
                <w:color w:val="auto"/>
              </w:rPr>
              <w:t>Net Interest Margin</w:t>
            </w:r>
          </w:p>
        </w:tc>
        <w:tc>
          <w:tcPr>
            <w:tcW w:w="140" w:type="dxa"/>
            <w:vAlign w:val="bottom"/>
          </w:tcPr>
          <w:p>
            <w:pPr>
              <w:spacing w:after="0"/>
              <w:rPr>
                <w:sz w:val="20"/>
                <w:szCs w:val="20"/>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1.75%</w:t>
            </w:r>
          </w:p>
        </w:tc>
        <w:tc>
          <w:tcPr>
            <w:tcW w:w="140" w:type="dxa"/>
            <w:vAlign w:val="bottom"/>
          </w:tcPr>
          <w:p>
            <w:pPr>
              <w:spacing w:after="0"/>
              <w:rPr>
                <w:sz w:val="20"/>
                <w:szCs w:val="20"/>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1.91%</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-9%</w:t>
            </w:r>
          </w:p>
        </w:tc>
        <w:tc>
          <w:tcPr>
            <w:tcW w:w="160" w:type="dxa"/>
            <w:vAlign w:val="bottom"/>
          </w:tcPr>
          <w:p>
            <w:pPr>
              <w:spacing w:after="0"/>
              <w:rPr>
                <w:sz w:val="20"/>
                <w:szCs w:val="20"/>
                <w:color w:val="auto"/>
              </w:rPr>
            </w:pPr>
          </w:p>
        </w:tc>
        <w:tc>
          <w:tcPr>
            <w:tcW w:w="96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1.81%</w:t>
            </w:r>
          </w:p>
        </w:tc>
        <w:tc>
          <w:tcPr>
            <w:tcW w:w="140" w:type="dxa"/>
            <w:vAlign w:val="bottom"/>
          </w:tcPr>
          <w:p>
            <w:pPr>
              <w:spacing w:after="0"/>
              <w:rPr>
                <w:sz w:val="20"/>
                <w:szCs w:val="20"/>
                <w:color w:val="auto"/>
              </w:rPr>
            </w:pPr>
          </w:p>
        </w:tc>
        <w:tc>
          <w:tcPr>
            <w:tcW w:w="96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1.68%</w:t>
            </w:r>
          </w:p>
        </w:tc>
        <w:tc>
          <w:tcPr>
            <w:tcW w:w="140" w:type="dxa"/>
            <w:vAlign w:val="bottom"/>
          </w:tcPr>
          <w:p>
            <w:pPr>
              <w:spacing w:after="0"/>
              <w:rPr>
                <w:sz w:val="20"/>
                <w:szCs w:val="20"/>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1.80%</w:t>
            </w:r>
          </w:p>
        </w:tc>
        <w:tc>
          <w:tcPr>
            <w:tcW w:w="116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8%</w:t>
            </w:r>
          </w:p>
        </w:tc>
        <w:tc>
          <w:tcPr>
            <w:tcW w:w="1060" w:type="dxa"/>
            <w:vAlign w:val="bottom"/>
            <w:gridSpan w:val="2"/>
          </w:tcPr>
          <w:p>
            <w:pPr>
              <w:jc w:val="right"/>
              <w:spacing w:after="0"/>
              <w:rPr>
                <w:sz w:val="20"/>
                <w:szCs w:val="20"/>
                <w:color w:val="auto"/>
              </w:rPr>
            </w:pPr>
            <w:r>
              <w:rPr>
                <w:rFonts w:ascii="Arial" w:cs="Arial" w:eastAsia="Arial" w:hAnsi="Arial"/>
                <w:sz w:val="18"/>
                <w:szCs w:val="18"/>
                <w:b w:val="1"/>
                <w:bCs w:val="1"/>
                <w:color w:val="auto"/>
              </w:rPr>
              <w:t>1%</w:t>
            </w:r>
          </w:p>
        </w:tc>
        <w:tc>
          <w:tcPr>
            <w:tcW w:w="0" w:type="dxa"/>
            <w:vAlign w:val="bottom"/>
          </w:tcPr>
          <w:p>
            <w:pPr>
              <w:spacing w:after="0"/>
              <w:rPr>
                <w:sz w:val="1"/>
                <w:szCs w:val="1"/>
                <w:color w:val="auto"/>
              </w:rPr>
            </w:pPr>
          </w:p>
        </w:tc>
      </w:tr>
    </w:tbl>
    <w:p>
      <w:pPr>
        <w:spacing w:after="0" w:line="183"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2018 Second Quarter and Year-to-Date Net Interest Income and margins were mainly impacted by</w:t>
      </w:r>
      <w:r>
        <w:rPr>
          <w:rFonts w:ascii="Arial" w:cs="Arial" w:eastAsia="Arial" w:hAnsi="Arial"/>
          <w:sz w:val="18"/>
          <w:szCs w:val="18"/>
          <w:color w:val="auto"/>
        </w:rPr>
        <w:t>:</w:t>
      </w:r>
    </w:p>
    <w:p>
      <w:pPr>
        <w:spacing w:after="0" w:line="23" w:lineRule="exact"/>
        <w:rPr>
          <w:sz w:val="20"/>
          <w:szCs w:val="20"/>
          <w:color w:val="auto"/>
        </w:rPr>
      </w:pPr>
    </w:p>
    <w:p>
      <w:pPr>
        <w:jc w:val="both"/>
        <w:ind w:left="500" w:hanging="330"/>
        <w:spacing w:after="0" w:line="250" w:lineRule="auto"/>
        <w:tabs>
          <w:tab w:leader="none" w:pos="500" w:val="left"/>
        </w:tabs>
        <w:numPr>
          <w:ilvl w:val="0"/>
          <w:numId w:val="5"/>
        </w:numPr>
        <w:rPr>
          <w:rFonts w:ascii="Arial" w:cs="Arial" w:eastAsia="Arial" w:hAnsi="Arial"/>
          <w:sz w:val="18"/>
          <w:szCs w:val="18"/>
          <w:color w:val="auto"/>
        </w:rPr>
      </w:pPr>
      <w:r>
        <w:rPr>
          <w:rFonts w:ascii="Arial" w:cs="Arial" w:eastAsia="Arial" w:hAnsi="Arial"/>
          <w:sz w:val="18"/>
          <w:szCs w:val="18"/>
          <w:color w:val="auto"/>
        </w:rPr>
        <w:t>Net positive effect in the repricing of the Bank’s assets and liabilities in an increasing interest rate environment. The Bank maintained a narrow interest rate gap structure due to the short-term nature of its loan portfolio, and was able to pass along LIBOR-based market rates increases in its funding to its asset base, and</w:t>
      </w:r>
    </w:p>
    <w:p>
      <w:pPr>
        <w:spacing w:after="0" w:line="1" w:lineRule="exact"/>
        <w:rPr>
          <w:rFonts w:ascii="Arial" w:cs="Arial" w:eastAsia="Arial" w:hAnsi="Arial"/>
          <w:sz w:val="18"/>
          <w:szCs w:val="18"/>
          <w:color w:val="auto"/>
        </w:rPr>
      </w:pPr>
    </w:p>
    <w:p>
      <w:pPr>
        <w:ind w:left="500" w:hanging="330"/>
        <w:spacing w:after="0"/>
        <w:tabs>
          <w:tab w:leader="none" w:pos="500" w:val="left"/>
        </w:tabs>
        <w:numPr>
          <w:ilvl w:val="0"/>
          <w:numId w:val="5"/>
        </w:numPr>
        <w:rPr>
          <w:rFonts w:ascii="Arial" w:cs="Arial" w:eastAsia="Arial" w:hAnsi="Arial"/>
          <w:sz w:val="17"/>
          <w:szCs w:val="17"/>
          <w:color w:val="auto"/>
        </w:rPr>
      </w:pPr>
      <w:r>
        <w:rPr>
          <w:rFonts w:ascii="Arial" w:cs="Arial" w:eastAsia="Arial" w:hAnsi="Arial"/>
          <w:sz w:val="17"/>
          <w:szCs w:val="17"/>
          <w:color w:val="auto"/>
        </w:rPr>
        <w:t>Tighter net lending spreads from shorter-tenor loan origination. Nevertheless, in 2Q18, the Bank increased its longer tenor lending origination.</w:t>
      </w:r>
    </w:p>
    <w:p>
      <w:pPr>
        <w:spacing w:after="0" w:line="21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FEES AND OTHER INCOME</w:t>
      </w:r>
    </w:p>
    <w:p>
      <w:pPr>
        <w:spacing w:after="0" w:line="229" w:lineRule="exact"/>
        <w:rPr>
          <w:sz w:val="20"/>
          <w:szCs w:val="20"/>
          <w:color w:val="auto"/>
        </w:rPr>
      </w:pPr>
    </w:p>
    <w:p>
      <w:pPr>
        <w:jc w:val="both"/>
        <w:ind w:right="20"/>
        <w:spacing w:after="0" w:line="264" w:lineRule="auto"/>
        <w:rPr>
          <w:sz w:val="20"/>
          <w:szCs w:val="20"/>
          <w:color w:val="auto"/>
        </w:rPr>
      </w:pPr>
      <w:r>
        <w:rPr>
          <w:rFonts w:ascii="Arial" w:cs="Arial" w:eastAsia="Arial" w:hAnsi="Arial"/>
          <w:sz w:val="18"/>
          <w:szCs w:val="18"/>
          <w:color w:val="auto"/>
        </w:rPr>
        <w:t>Fees and Other Income includes the fee income associated with letters of credit and other contingent credits, such as guarantees and credit commitments, as well as fee income derived from loan structuring and syndication activities, together with loan intermediation and distribution activities in the primary and secondary markets.</w:t>
      </w:r>
    </w:p>
    <w:p>
      <w:pPr>
        <w:spacing w:after="0" w:line="186"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2300" w:type="dxa"/>
            <w:vAlign w:val="bottom"/>
            <w:tcBorders>
              <w:bottom w:val="single" w:sz="8" w:color="auto"/>
            </w:tcBorders>
          </w:tcPr>
          <w:p>
            <w:pPr>
              <w:spacing w:after="0"/>
              <w:rPr>
                <w:sz w:val="20"/>
                <w:szCs w:val="20"/>
                <w:color w:val="auto"/>
              </w:rPr>
            </w:pPr>
            <w:r>
              <w:rPr>
                <w:rFonts w:ascii="Arial" w:cs="Arial" w:eastAsia="Arial" w:hAnsi="Arial"/>
                <w:sz w:val="14"/>
                <w:szCs w:val="14"/>
                <w:color w:val="auto"/>
              </w:rPr>
              <w:t>(US$ million)</w:t>
            </w:r>
          </w:p>
        </w:tc>
        <w:tc>
          <w:tcPr>
            <w:tcW w:w="120" w:type="dxa"/>
            <w:vAlign w:val="bottom"/>
            <w:tcBorders>
              <w:bottom w:val="single" w:sz="8" w:color="CCEEFF"/>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740" w:type="dxa"/>
            <w:vAlign w:val="bottom"/>
            <w:tcBorders>
              <w:bottom w:val="single" w:sz="8" w:color="auto"/>
            </w:tcBorders>
          </w:tcPr>
          <w:p>
            <w:pPr>
              <w:jc w:val="right"/>
              <w:ind w:right="208"/>
              <w:spacing w:after="0"/>
              <w:rPr>
                <w:sz w:val="20"/>
                <w:szCs w:val="20"/>
                <w:color w:val="auto"/>
              </w:rPr>
            </w:pPr>
            <w:r>
              <w:rPr>
                <w:rFonts w:ascii="Arial" w:cs="Arial" w:eastAsia="Arial" w:hAnsi="Arial"/>
                <w:sz w:val="14"/>
                <w:szCs w:val="14"/>
                <w:b w:val="1"/>
                <w:bCs w:val="1"/>
                <w:color w:val="auto"/>
              </w:rPr>
              <w:t>6M18</w:t>
            </w:r>
          </w:p>
        </w:tc>
        <w:tc>
          <w:tcPr>
            <w:tcW w:w="220" w:type="dxa"/>
            <w:vAlign w:val="bottom"/>
            <w:tcBorders>
              <w:bottom w:val="single" w:sz="8" w:color="CCEEFF"/>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720" w:type="dxa"/>
            <w:vAlign w:val="bottom"/>
            <w:tcBorders>
              <w:bottom w:val="single" w:sz="8" w:color="auto"/>
            </w:tcBorders>
          </w:tcPr>
          <w:p>
            <w:pPr>
              <w:jc w:val="right"/>
              <w:ind w:right="208"/>
              <w:spacing w:after="0"/>
              <w:rPr>
                <w:sz w:val="20"/>
                <w:szCs w:val="20"/>
                <w:color w:val="auto"/>
              </w:rPr>
            </w:pPr>
            <w:r>
              <w:rPr>
                <w:rFonts w:ascii="Arial" w:cs="Arial" w:eastAsia="Arial" w:hAnsi="Arial"/>
                <w:sz w:val="14"/>
                <w:szCs w:val="14"/>
                <w:b w:val="1"/>
                <w:bCs w:val="1"/>
                <w:color w:val="auto"/>
              </w:rPr>
              <w:t>6M17</w:t>
            </w:r>
          </w:p>
        </w:tc>
        <w:tc>
          <w:tcPr>
            <w:tcW w:w="220" w:type="dxa"/>
            <w:vAlign w:val="bottom"/>
            <w:tcBorders>
              <w:bottom w:val="single" w:sz="8" w:color="CCEEFF"/>
            </w:tcBorders>
          </w:tcPr>
          <w:p>
            <w:pPr>
              <w:spacing w:after="0"/>
              <w:rPr>
                <w:sz w:val="14"/>
                <w:szCs w:val="14"/>
                <w:color w:val="auto"/>
              </w:rPr>
            </w:pPr>
          </w:p>
        </w:tc>
        <w:tc>
          <w:tcPr>
            <w:tcW w:w="900" w:type="dxa"/>
            <w:vAlign w:val="bottom"/>
            <w:tcBorders>
              <w:bottom w:val="single" w:sz="8" w:color="auto"/>
            </w:tcBorders>
          </w:tcPr>
          <w:p>
            <w:pPr>
              <w:ind w:left="180"/>
              <w:spacing w:after="0"/>
              <w:rPr>
                <w:sz w:val="20"/>
                <w:szCs w:val="20"/>
                <w:color w:val="auto"/>
              </w:rPr>
            </w:pPr>
            <w:r>
              <w:rPr>
                <w:rFonts w:ascii="Arial" w:cs="Arial" w:eastAsia="Arial" w:hAnsi="Arial"/>
                <w:sz w:val="14"/>
                <w:szCs w:val="14"/>
                <w:b w:val="1"/>
                <w:bCs w:val="1"/>
                <w:color w:val="auto"/>
              </w:rPr>
              <w:t>YoY (%)</w:t>
            </w:r>
          </w:p>
        </w:tc>
        <w:tc>
          <w:tcPr>
            <w:tcW w:w="200" w:type="dxa"/>
            <w:vAlign w:val="bottom"/>
            <w:tcBorders>
              <w:bottom w:val="single" w:sz="8" w:color="CCEEFF"/>
            </w:tcBorders>
          </w:tcPr>
          <w:p>
            <w:pPr>
              <w:spacing w:after="0"/>
              <w:rPr>
                <w:sz w:val="14"/>
                <w:szCs w:val="14"/>
                <w:color w:val="auto"/>
              </w:rPr>
            </w:pPr>
          </w:p>
        </w:tc>
        <w:tc>
          <w:tcPr>
            <w:tcW w:w="60" w:type="dxa"/>
            <w:vAlign w:val="bottom"/>
            <w:tcBorders>
              <w:bottom w:val="single" w:sz="8" w:color="CCEEFF"/>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720" w:type="dxa"/>
            <w:vAlign w:val="bottom"/>
            <w:tcBorders>
              <w:bottom w:val="single" w:sz="8" w:color="auto"/>
            </w:tcBorders>
          </w:tcPr>
          <w:p>
            <w:pPr>
              <w:ind w:left="120"/>
              <w:spacing w:after="0"/>
              <w:rPr>
                <w:sz w:val="20"/>
                <w:szCs w:val="20"/>
                <w:color w:val="auto"/>
              </w:rPr>
            </w:pPr>
            <w:r>
              <w:rPr>
                <w:rFonts w:ascii="Arial" w:cs="Arial" w:eastAsia="Arial" w:hAnsi="Arial"/>
                <w:sz w:val="14"/>
                <w:szCs w:val="14"/>
                <w:b w:val="1"/>
                <w:bCs w:val="1"/>
                <w:color w:val="auto"/>
              </w:rPr>
              <w:t>2Q18</w:t>
            </w:r>
          </w:p>
        </w:tc>
        <w:tc>
          <w:tcPr>
            <w:tcW w:w="220" w:type="dxa"/>
            <w:vAlign w:val="bottom"/>
            <w:tcBorders>
              <w:bottom w:val="single" w:sz="8" w:color="CCEEFF"/>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720" w:type="dxa"/>
            <w:vAlign w:val="bottom"/>
            <w:tcBorders>
              <w:bottom w:val="single" w:sz="8" w:color="auto"/>
            </w:tcBorders>
          </w:tcPr>
          <w:p>
            <w:pPr>
              <w:ind w:left="120"/>
              <w:spacing w:after="0"/>
              <w:rPr>
                <w:sz w:val="20"/>
                <w:szCs w:val="20"/>
                <w:color w:val="auto"/>
              </w:rPr>
            </w:pPr>
            <w:r>
              <w:rPr>
                <w:rFonts w:ascii="Arial" w:cs="Arial" w:eastAsia="Arial" w:hAnsi="Arial"/>
                <w:sz w:val="14"/>
                <w:szCs w:val="14"/>
                <w:b w:val="1"/>
                <w:bCs w:val="1"/>
                <w:color w:val="auto"/>
              </w:rPr>
              <w:t>1Q18</w:t>
            </w:r>
          </w:p>
        </w:tc>
        <w:tc>
          <w:tcPr>
            <w:tcW w:w="220" w:type="dxa"/>
            <w:vAlign w:val="bottom"/>
            <w:tcBorders>
              <w:bottom w:val="single" w:sz="8" w:color="CCEEFF"/>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720" w:type="dxa"/>
            <w:vAlign w:val="bottom"/>
            <w:tcBorders>
              <w:bottom w:val="single" w:sz="8" w:color="auto"/>
            </w:tcBorders>
          </w:tcPr>
          <w:p>
            <w:pPr>
              <w:jc w:val="right"/>
              <w:ind w:right="208"/>
              <w:spacing w:after="0"/>
              <w:rPr>
                <w:sz w:val="20"/>
                <w:szCs w:val="20"/>
                <w:color w:val="auto"/>
              </w:rPr>
            </w:pPr>
            <w:r>
              <w:rPr>
                <w:rFonts w:ascii="Arial" w:cs="Arial" w:eastAsia="Arial" w:hAnsi="Arial"/>
                <w:sz w:val="14"/>
                <w:szCs w:val="14"/>
                <w:b w:val="1"/>
                <w:bCs w:val="1"/>
                <w:color w:val="auto"/>
              </w:rPr>
              <w:t>2Q17</w:t>
            </w:r>
          </w:p>
        </w:tc>
        <w:tc>
          <w:tcPr>
            <w:tcW w:w="20" w:type="dxa"/>
            <w:vAlign w:val="bottom"/>
            <w:tcBorders>
              <w:bottom w:val="single" w:sz="8" w:color="CCEEFF"/>
            </w:tcBorders>
          </w:tcPr>
          <w:p>
            <w:pPr>
              <w:spacing w:after="0"/>
              <w:rPr>
                <w:sz w:val="14"/>
                <w:szCs w:val="14"/>
                <w:color w:val="auto"/>
              </w:rPr>
            </w:pPr>
          </w:p>
        </w:tc>
        <w:tc>
          <w:tcPr>
            <w:tcW w:w="200" w:type="dxa"/>
            <w:vAlign w:val="bottom"/>
            <w:tcBorders>
              <w:bottom w:val="single" w:sz="8" w:color="CCEEFF"/>
            </w:tcBorders>
          </w:tcPr>
          <w:p>
            <w:pPr>
              <w:spacing w:after="0"/>
              <w:rPr>
                <w:sz w:val="14"/>
                <w:szCs w:val="14"/>
                <w:color w:val="auto"/>
              </w:rPr>
            </w:pPr>
          </w:p>
        </w:tc>
        <w:tc>
          <w:tcPr>
            <w:tcW w:w="900" w:type="dxa"/>
            <w:vAlign w:val="bottom"/>
            <w:tcBorders>
              <w:bottom w:val="single" w:sz="8" w:color="auto"/>
            </w:tcBorders>
          </w:tcPr>
          <w:p>
            <w:pPr>
              <w:ind w:left="180"/>
              <w:spacing w:after="0"/>
              <w:rPr>
                <w:sz w:val="20"/>
                <w:szCs w:val="20"/>
                <w:color w:val="auto"/>
              </w:rPr>
            </w:pPr>
            <w:r>
              <w:rPr>
                <w:rFonts w:ascii="Arial" w:cs="Arial" w:eastAsia="Arial" w:hAnsi="Arial"/>
                <w:sz w:val="14"/>
                <w:szCs w:val="14"/>
                <w:b w:val="1"/>
                <w:bCs w:val="1"/>
                <w:color w:val="auto"/>
              </w:rPr>
              <w:t>QoQ (%)</w:t>
            </w:r>
          </w:p>
        </w:tc>
        <w:tc>
          <w:tcPr>
            <w:tcW w:w="260" w:type="dxa"/>
            <w:vAlign w:val="bottom"/>
            <w:tcBorders>
              <w:bottom w:val="single" w:sz="8" w:color="CCEEFF"/>
            </w:tcBorders>
          </w:tcPr>
          <w:p>
            <w:pPr>
              <w:spacing w:after="0"/>
              <w:rPr>
                <w:sz w:val="14"/>
                <w:szCs w:val="14"/>
                <w:color w:val="auto"/>
              </w:rPr>
            </w:pPr>
          </w:p>
        </w:tc>
        <w:tc>
          <w:tcPr>
            <w:tcW w:w="920" w:type="dxa"/>
            <w:vAlign w:val="bottom"/>
            <w:tcBorders>
              <w:bottom w:val="single" w:sz="8" w:color="auto"/>
            </w:tcBorders>
          </w:tcPr>
          <w:p>
            <w:pPr>
              <w:ind w:left="180"/>
              <w:spacing w:after="0"/>
              <w:rPr>
                <w:sz w:val="20"/>
                <w:szCs w:val="20"/>
                <w:color w:val="auto"/>
              </w:rPr>
            </w:pPr>
            <w:r>
              <w:rPr>
                <w:rFonts w:ascii="Arial" w:cs="Arial" w:eastAsia="Arial" w:hAnsi="Arial"/>
                <w:sz w:val="14"/>
                <w:szCs w:val="14"/>
                <w:b w:val="1"/>
                <w:bCs w:val="1"/>
                <w:color w:val="auto"/>
              </w:rPr>
              <w:t>YoY (%)</w:t>
            </w:r>
          </w:p>
        </w:tc>
        <w:tc>
          <w:tcPr>
            <w:tcW w:w="140" w:type="dxa"/>
            <w:vAlign w:val="bottom"/>
            <w:tcBorders>
              <w:bottom w:val="single" w:sz="8" w:color="CCEEFF"/>
            </w:tcBorders>
          </w:tcPr>
          <w:p>
            <w:pPr>
              <w:spacing w:after="0"/>
              <w:rPr>
                <w:sz w:val="14"/>
                <w:szCs w:val="14"/>
                <w:color w:val="auto"/>
              </w:rPr>
            </w:pPr>
          </w:p>
        </w:tc>
      </w:tr>
      <w:tr>
        <w:trPr>
          <w:trHeight w:val="142"/>
        </w:trPr>
        <w:tc>
          <w:tcPr>
            <w:tcW w:w="2300" w:type="dxa"/>
            <w:vAlign w:val="bottom"/>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Fees and Commissions, net</w:t>
            </w:r>
          </w:p>
        </w:tc>
        <w:tc>
          <w:tcPr>
            <w:tcW w:w="120" w:type="dxa"/>
            <w:vAlign w:val="bottom"/>
            <w:shd w:val="clear" w:color="auto" w:fill="CCEEFF"/>
          </w:tcPr>
          <w:p>
            <w:pPr>
              <w:spacing w:after="0"/>
              <w:rPr>
                <w:sz w:val="12"/>
                <w:szCs w:val="12"/>
                <w:color w:val="auto"/>
              </w:rPr>
            </w:pPr>
          </w:p>
        </w:tc>
        <w:tc>
          <w:tcPr>
            <w:tcW w:w="180" w:type="dxa"/>
            <w:vAlign w:val="bottom"/>
            <w:shd w:val="clear" w:color="auto" w:fill="CCEEFF"/>
          </w:tcPr>
          <w:p>
            <w:pPr>
              <w:jc w:val="right"/>
              <w:ind w:right="28"/>
              <w:spacing w:after="0" w:line="142" w:lineRule="exact"/>
              <w:rPr>
                <w:sz w:val="20"/>
                <w:szCs w:val="20"/>
                <w:color w:val="auto"/>
              </w:rPr>
            </w:pPr>
            <w:r>
              <w:rPr>
                <w:rFonts w:ascii="Arial" w:cs="Arial" w:eastAsia="Arial" w:hAnsi="Arial"/>
                <w:sz w:val="14"/>
                <w:szCs w:val="14"/>
                <w:b w:val="1"/>
                <w:bCs w:val="1"/>
                <w:color w:val="auto"/>
                <w:w w:val="76"/>
              </w:rPr>
              <w:t>$</w:t>
            </w:r>
          </w:p>
        </w:tc>
        <w:tc>
          <w:tcPr>
            <w:tcW w:w="74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8.1</w:t>
            </w:r>
          </w:p>
        </w:tc>
        <w:tc>
          <w:tcPr>
            <w:tcW w:w="220" w:type="dxa"/>
            <w:vAlign w:val="bottom"/>
            <w:shd w:val="clear" w:color="auto" w:fill="CCEEFF"/>
          </w:tcPr>
          <w:p>
            <w:pPr>
              <w:spacing w:after="0"/>
              <w:rPr>
                <w:sz w:val="12"/>
                <w:szCs w:val="12"/>
                <w:color w:val="auto"/>
              </w:rPr>
            </w:pPr>
          </w:p>
        </w:tc>
        <w:tc>
          <w:tcPr>
            <w:tcW w:w="180" w:type="dxa"/>
            <w:vAlign w:val="bottom"/>
            <w:shd w:val="clear" w:color="auto" w:fill="CCEEFF"/>
          </w:tcPr>
          <w:p>
            <w:pPr>
              <w:jc w:val="right"/>
              <w:ind w:right="28"/>
              <w:spacing w:after="0" w:line="142" w:lineRule="exact"/>
              <w:rPr>
                <w:sz w:val="20"/>
                <w:szCs w:val="20"/>
                <w:color w:val="auto"/>
              </w:rPr>
            </w:pPr>
            <w:r>
              <w:rPr>
                <w:rFonts w:ascii="Arial" w:cs="Arial" w:eastAsia="Arial" w:hAnsi="Arial"/>
                <w:sz w:val="14"/>
                <w:szCs w:val="14"/>
                <w:b w:val="1"/>
                <w:bCs w:val="1"/>
                <w:color w:val="auto"/>
                <w:w w:val="76"/>
              </w:rPr>
              <w:t>$</w:t>
            </w:r>
          </w:p>
        </w:tc>
        <w:tc>
          <w:tcPr>
            <w:tcW w:w="72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8.3</w:t>
            </w:r>
          </w:p>
        </w:tc>
        <w:tc>
          <w:tcPr>
            <w:tcW w:w="22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b w:val="1"/>
                <w:bCs w:val="1"/>
                <w:color w:val="auto"/>
              </w:rPr>
              <w:t>-2%</w:t>
            </w: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jc w:val="right"/>
              <w:ind w:right="28"/>
              <w:spacing w:after="0" w:line="142" w:lineRule="exact"/>
              <w:rPr>
                <w:sz w:val="20"/>
                <w:szCs w:val="20"/>
                <w:color w:val="auto"/>
              </w:rPr>
            </w:pPr>
            <w:r>
              <w:rPr>
                <w:rFonts w:ascii="Arial" w:cs="Arial" w:eastAsia="Arial" w:hAnsi="Arial"/>
                <w:sz w:val="14"/>
                <w:szCs w:val="14"/>
                <w:b w:val="1"/>
                <w:bCs w:val="1"/>
                <w:color w:val="auto"/>
                <w:w w:val="76"/>
              </w:rPr>
              <w:t>$</w:t>
            </w:r>
          </w:p>
        </w:tc>
        <w:tc>
          <w:tcPr>
            <w:tcW w:w="720" w:type="dxa"/>
            <w:vAlign w:val="bottom"/>
            <w:shd w:val="clear" w:color="auto" w:fill="CCEEFF"/>
          </w:tcPr>
          <w:p>
            <w:pPr>
              <w:ind w:left="540"/>
              <w:spacing w:after="0" w:line="142" w:lineRule="exact"/>
              <w:rPr>
                <w:sz w:val="20"/>
                <w:szCs w:val="20"/>
                <w:color w:val="auto"/>
              </w:rPr>
            </w:pPr>
            <w:r>
              <w:rPr>
                <w:rFonts w:ascii="Arial" w:cs="Arial" w:eastAsia="Arial" w:hAnsi="Arial"/>
                <w:sz w:val="14"/>
                <w:szCs w:val="14"/>
                <w:b w:val="1"/>
                <w:bCs w:val="1"/>
                <w:color w:val="auto"/>
                <w:w w:val="81"/>
              </w:rPr>
              <w:t>5.0</w:t>
            </w:r>
          </w:p>
        </w:tc>
        <w:tc>
          <w:tcPr>
            <w:tcW w:w="220" w:type="dxa"/>
            <w:vAlign w:val="bottom"/>
            <w:shd w:val="clear" w:color="auto" w:fill="CCEEFF"/>
          </w:tcPr>
          <w:p>
            <w:pPr>
              <w:spacing w:after="0"/>
              <w:rPr>
                <w:sz w:val="12"/>
                <w:szCs w:val="12"/>
                <w:color w:val="auto"/>
              </w:rPr>
            </w:pPr>
          </w:p>
        </w:tc>
        <w:tc>
          <w:tcPr>
            <w:tcW w:w="180" w:type="dxa"/>
            <w:vAlign w:val="bottom"/>
            <w:shd w:val="clear" w:color="auto" w:fill="CCEEFF"/>
          </w:tcPr>
          <w:p>
            <w:pPr>
              <w:jc w:val="right"/>
              <w:ind w:right="28"/>
              <w:spacing w:after="0" w:line="142" w:lineRule="exact"/>
              <w:rPr>
                <w:sz w:val="20"/>
                <w:szCs w:val="20"/>
                <w:color w:val="auto"/>
              </w:rPr>
            </w:pPr>
            <w:r>
              <w:rPr>
                <w:rFonts w:ascii="Arial" w:cs="Arial" w:eastAsia="Arial" w:hAnsi="Arial"/>
                <w:sz w:val="14"/>
                <w:szCs w:val="14"/>
                <w:b w:val="1"/>
                <w:bCs w:val="1"/>
                <w:color w:val="auto"/>
                <w:w w:val="76"/>
              </w:rPr>
              <w:t>$</w:t>
            </w:r>
          </w:p>
        </w:tc>
        <w:tc>
          <w:tcPr>
            <w:tcW w:w="720" w:type="dxa"/>
            <w:vAlign w:val="bottom"/>
            <w:shd w:val="clear" w:color="auto" w:fill="CCEEFF"/>
          </w:tcPr>
          <w:p>
            <w:pPr>
              <w:ind w:left="540"/>
              <w:spacing w:after="0" w:line="142" w:lineRule="exact"/>
              <w:rPr>
                <w:sz w:val="20"/>
                <w:szCs w:val="20"/>
                <w:color w:val="auto"/>
              </w:rPr>
            </w:pPr>
            <w:r>
              <w:rPr>
                <w:rFonts w:ascii="Arial" w:cs="Arial" w:eastAsia="Arial" w:hAnsi="Arial"/>
                <w:sz w:val="14"/>
                <w:szCs w:val="14"/>
                <w:b w:val="1"/>
                <w:bCs w:val="1"/>
                <w:color w:val="auto"/>
                <w:w w:val="81"/>
              </w:rPr>
              <w:t>3.1</w:t>
            </w:r>
          </w:p>
        </w:tc>
        <w:tc>
          <w:tcPr>
            <w:tcW w:w="220" w:type="dxa"/>
            <w:vAlign w:val="bottom"/>
            <w:shd w:val="clear" w:color="auto" w:fill="CCEEFF"/>
          </w:tcPr>
          <w:p>
            <w:pPr>
              <w:spacing w:after="0"/>
              <w:rPr>
                <w:sz w:val="12"/>
                <w:szCs w:val="12"/>
                <w:color w:val="auto"/>
              </w:rPr>
            </w:pPr>
          </w:p>
        </w:tc>
        <w:tc>
          <w:tcPr>
            <w:tcW w:w="180" w:type="dxa"/>
            <w:vAlign w:val="bottom"/>
            <w:shd w:val="clear" w:color="auto" w:fill="CCEEFF"/>
          </w:tcPr>
          <w:p>
            <w:pPr>
              <w:jc w:val="right"/>
              <w:ind w:right="28"/>
              <w:spacing w:after="0" w:line="142" w:lineRule="exact"/>
              <w:rPr>
                <w:sz w:val="20"/>
                <w:szCs w:val="20"/>
                <w:color w:val="auto"/>
              </w:rPr>
            </w:pPr>
            <w:r>
              <w:rPr>
                <w:rFonts w:ascii="Arial" w:cs="Arial" w:eastAsia="Arial" w:hAnsi="Arial"/>
                <w:sz w:val="14"/>
                <w:szCs w:val="14"/>
                <w:b w:val="1"/>
                <w:bCs w:val="1"/>
                <w:color w:val="auto"/>
                <w:w w:val="76"/>
              </w:rPr>
              <w:t>$</w:t>
            </w:r>
          </w:p>
        </w:tc>
        <w:tc>
          <w:tcPr>
            <w:tcW w:w="72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5.0</w:t>
            </w: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160" w:type="dxa"/>
            <w:vAlign w:val="bottom"/>
            <w:gridSpan w:val="2"/>
            <w:shd w:val="clear" w:color="auto" w:fill="CCEEFF"/>
          </w:tcPr>
          <w:p>
            <w:pPr>
              <w:jc w:val="right"/>
              <w:ind w:right="100"/>
              <w:spacing w:after="0" w:line="142" w:lineRule="exact"/>
              <w:rPr>
                <w:sz w:val="20"/>
                <w:szCs w:val="20"/>
                <w:color w:val="auto"/>
              </w:rPr>
            </w:pPr>
            <w:r>
              <w:rPr>
                <w:rFonts w:ascii="Arial" w:cs="Arial" w:eastAsia="Arial" w:hAnsi="Arial"/>
                <w:sz w:val="14"/>
                <w:szCs w:val="14"/>
                <w:b w:val="1"/>
                <w:bCs w:val="1"/>
                <w:color w:val="auto"/>
              </w:rPr>
              <w:t>64%</w:t>
            </w:r>
          </w:p>
        </w:tc>
        <w:tc>
          <w:tcPr>
            <w:tcW w:w="1060" w:type="dxa"/>
            <w:vAlign w:val="bottom"/>
            <w:gridSpan w:val="2"/>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0%</w:t>
            </w:r>
          </w:p>
        </w:tc>
      </w:tr>
      <w:tr>
        <w:trPr>
          <w:trHeight w:val="130"/>
        </w:trPr>
        <w:tc>
          <w:tcPr>
            <w:tcW w:w="2300" w:type="dxa"/>
            <w:vAlign w:val="bottom"/>
          </w:tcPr>
          <w:p>
            <w:pPr>
              <w:ind w:left="180"/>
              <w:spacing w:after="0" w:line="130" w:lineRule="exact"/>
              <w:rPr>
                <w:sz w:val="20"/>
                <w:szCs w:val="20"/>
                <w:color w:val="auto"/>
              </w:rPr>
            </w:pPr>
            <w:r>
              <w:rPr>
                <w:rFonts w:ascii="Arial" w:cs="Arial" w:eastAsia="Arial" w:hAnsi="Arial"/>
                <w:sz w:val="14"/>
                <w:szCs w:val="14"/>
                <w:color w:val="auto"/>
              </w:rPr>
              <w:t>Letters of credit and other</w:t>
            </w:r>
          </w:p>
        </w:tc>
        <w:tc>
          <w:tcPr>
            <w:tcW w:w="1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140" w:type="dxa"/>
            <w:vAlign w:val="bottom"/>
          </w:tcPr>
          <w:p>
            <w:pPr>
              <w:spacing w:after="0"/>
              <w:rPr>
                <w:sz w:val="11"/>
                <w:szCs w:val="11"/>
                <w:color w:val="auto"/>
              </w:rPr>
            </w:pPr>
          </w:p>
        </w:tc>
      </w:tr>
      <w:tr>
        <w:trPr>
          <w:trHeight w:val="167"/>
        </w:trPr>
        <w:tc>
          <w:tcPr>
            <w:tcW w:w="2300" w:type="dxa"/>
            <w:vAlign w:val="bottom"/>
          </w:tcPr>
          <w:p>
            <w:pPr>
              <w:ind w:left="180"/>
              <w:spacing w:after="0"/>
              <w:rPr>
                <w:sz w:val="20"/>
                <w:szCs w:val="20"/>
                <w:color w:val="auto"/>
              </w:rPr>
            </w:pPr>
            <w:r>
              <w:rPr>
                <w:rFonts w:ascii="Arial" w:cs="Arial" w:eastAsia="Arial" w:hAnsi="Arial"/>
                <w:sz w:val="14"/>
                <w:szCs w:val="14"/>
                <w:color w:val="auto"/>
              </w:rPr>
              <w:t>contingent credits</w:t>
            </w:r>
          </w:p>
        </w:tc>
        <w:tc>
          <w:tcPr>
            <w:tcW w:w="1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4"/>
                <w:szCs w:val="14"/>
                <w:color w:val="auto"/>
              </w:rPr>
              <w:t>6.1</w:t>
            </w:r>
          </w:p>
        </w:tc>
        <w:tc>
          <w:tcPr>
            <w:tcW w:w="180" w:type="dxa"/>
            <w:vAlign w:val="bottom"/>
          </w:tcPr>
          <w:p>
            <w:pPr>
              <w:spacing w:after="0"/>
              <w:rPr>
                <w:sz w:val="14"/>
                <w:szCs w:val="14"/>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4"/>
                <w:szCs w:val="14"/>
                <w:color w:val="auto"/>
              </w:rPr>
              <w:t>5.7</w:t>
            </w:r>
          </w:p>
        </w:tc>
        <w:tc>
          <w:tcPr>
            <w:tcW w:w="1100" w:type="dxa"/>
            <w:vAlign w:val="bottom"/>
            <w:gridSpan w:val="2"/>
          </w:tcPr>
          <w:p>
            <w:pPr>
              <w:jc w:val="right"/>
              <w:ind w:right="80"/>
              <w:spacing w:after="0"/>
              <w:rPr>
                <w:sz w:val="20"/>
                <w:szCs w:val="20"/>
                <w:color w:val="auto"/>
              </w:rPr>
            </w:pPr>
            <w:r>
              <w:rPr>
                <w:rFonts w:ascii="Arial" w:cs="Arial" w:eastAsia="Arial" w:hAnsi="Arial"/>
                <w:sz w:val="14"/>
                <w:szCs w:val="14"/>
                <w:color w:val="auto"/>
              </w:rPr>
              <w:t>6%</w:t>
            </w:r>
          </w:p>
        </w:tc>
        <w:tc>
          <w:tcPr>
            <w:tcW w:w="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940" w:type="dxa"/>
            <w:vAlign w:val="bottom"/>
            <w:gridSpan w:val="2"/>
          </w:tcPr>
          <w:p>
            <w:pPr>
              <w:ind w:left="540"/>
              <w:spacing w:after="0"/>
              <w:rPr>
                <w:sz w:val="20"/>
                <w:szCs w:val="20"/>
                <w:color w:val="auto"/>
              </w:rPr>
            </w:pPr>
            <w:r>
              <w:rPr>
                <w:rFonts w:ascii="Arial" w:cs="Arial" w:eastAsia="Arial" w:hAnsi="Arial"/>
                <w:sz w:val="14"/>
                <w:szCs w:val="14"/>
                <w:color w:val="auto"/>
              </w:rPr>
              <w:t>3.0</w:t>
            </w:r>
          </w:p>
        </w:tc>
        <w:tc>
          <w:tcPr>
            <w:tcW w:w="180" w:type="dxa"/>
            <w:vAlign w:val="bottom"/>
          </w:tcPr>
          <w:p>
            <w:pPr>
              <w:spacing w:after="0"/>
              <w:rPr>
                <w:sz w:val="14"/>
                <w:szCs w:val="14"/>
                <w:color w:val="auto"/>
              </w:rPr>
            </w:pPr>
          </w:p>
        </w:tc>
        <w:tc>
          <w:tcPr>
            <w:tcW w:w="940" w:type="dxa"/>
            <w:vAlign w:val="bottom"/>
            <w:gridSpan w:val="2"/>
          </w:tcPr>
          <w:p>
            <w:pPr>
              <w:ind w:left="540"/>
              <w:spacing w:after="0"/>
              <w:rPr>
                <w:sz w:val="20"/>
                <w:szCs w:val="20"/>
                <w:color w:val="auto"/>
              </w:rPr>
            </w:pPr>
            <w:r>
              <w:rPr>
                <w:rFonts w:ascii="Arial" w:cs="Arial" w:eastAsia="Arial" w:hAnsi="Arial"/>
                <w:sz w:val="14"/>
                <w:szCs w:val="14"/>
                <w:color w:val="auto"/>
              </w:rPr>
              <w:t>3.0</w:t>
            </w:r>
          </w:p>
        </w:tc>
        <w:tc>
          <w:tcPr>
            <w:tcW w:w="180" w:type="dxa"/>
            <w:vAlign w:val="bottom"/>
          </w:tcPr>
          <w:p>
            <w:pPr>
              <w:spacing w:after="0"/>
              <w:rPr>
                <w:sz w:val="14"/>
                <w:szCs w:val="14"/>
                <w:color w:val="auto"/>
              </w:rPr>
            </w:pPr>
          </w:p>
        </w:tc>
        <w:tc>
          <w:tcPr>
            <w:tcW w:w="740" w:type="dxa"/>
            <w:vAlign w:val="bottom"/>
            <w:gridSpan w:val="2"/>
          </w:tcPr>
          <w:p>
            <w:pPr>
              <w:jc w:val="right"/>
              <w:ind w:right="20"/>
              <w:spacing w:after="0"/>
              <w:rPr>
                <w:sz w:val="20"/>
                <w:szCs w:val="20"/>
                <w:color w:val="auto"/>
              </w:rPr>
            </w:pPr>
            <w:r>
              <w:rPr>
                <w:rFonts w:ascii="Arial" w:cs="Arial" w:eastAsia="Arial" w:hAnsi="Arial"/>
                <w:sz w:val="14"/>
                <w:szCs w:val="14"/>
                <w:color w:val="auto"/>
              </w:rPr>
              <w:t>2.6</w:t>
            </w:r>
          </w:p>
        </w:tc>
        <w:tc>
          <w:tcPr>
            <w:tcW w:w="1360" w:type="dxa"/>
            <w:vAlign w:val="bottom"/>
            <w:gridSpan w:val="3"/>
          </w:tcPr>
          <w:p>
            <w:pPr>
              <w:jc w:val="right"/>
              <w:ind w:right="140"/>
              <w:spacing w:after="0"/>
              <w:rPr>
                <w:sz w:val="20"/>
                <w:szCs w:val="20"/>
                <w:color w:val="auto"/>
              </w:rPr>
            </w:pPr>
            <w:r>
              <w:rPr>
                <w:rFonts w:ascii="Arial" w:cs="Arial" w:eastAsia="Arial" w:hAnsi="Arial"/>
                <w:sz w:val="14"/>
                <w:szCs w:val="14"/>
                <w:color w:val="auto"/>
              </w:rPr>
              <w:t>0%</w:t>
            </w:r>
          </w:p>
        </w:tc>
        <w:tc>
          <w:tcPr>
            <w:tcW w:w="1060" w:type="dxa"/>
            <w:vAlign w:val="bottom"/>
            <w:gridSpan w:val="2"/>
          </w:tcPr>
          <w:p>
            <w:pPr>
              <w:jc w:val="right"/>
              <w:ind w:right="20"/>
              <w:spacing w:after="0"/>
              <w:rPr>
                <w:sz w:val="20"/>
                <w:szCs w:val="20"/>
                <w:color w:val="auto"/>
              </w:rPr>
            </w:pPr>
            <w:r>
              <w:rPr>
                <w:rFonts w:ascii="Arial" w:cs="Arial" w:eastAsia="Arial" w:hAnsi="Arial"/>
                <w:sz w:val="14"/>
                <w:szCs w:val="14"/>
                <w:color w:val="auto"/>
              </w:rPr>
              <w:t>15%</w:t>
            </w:r>
          </w:p>
        </w:tc>
      </w:tr>
      <w:tr>
        <w:trPr>
          <w:trHeight w:val="130"/>
        </w:trPr>
        <w:tc>
          <w:tcPr>
            <w:tcW w:w="2300" w:type="dxa"/>
            <w:vAlign w:val="bottom"/>
            <w:shd w:val="clear" w:color="auto" w:fill="CCEEFF"/>
          </w:tcPr>
          <w:p>
            <w:pPr>
              <w:ind w:left="180"/>
              <w:spacing w:after="0" w:line="130" w:lineRule="exact"/>
              <w:rPr>
                <w:sz w:val="20"/>
                <w:szCs w:val="20"/>
                <w:color w:val="auto"/>
              </w:rPr>
            </w:pPr>
            <w:r>
              <w:rPr>
                <w:rFonts w:ascii="Arial" w:cs="Arial" w:eastAsia="Arial" w:hAnsi="Arial"/>
                <w:sz w:val="14"/>
                <w:szCs w:val="14"/>
                <w:color w:val="auto"/>
              </w:rPr>
              <w:t>Loan structuring and distribution</w:t>
            </w:r>
          </w:p>
        </w:tc>
        <w:tc>
          <w:tcPr>
            <w:tcW w:w="1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r>
      <w:tr>
        <w:trPr>
          <w:trHeight w:val="167"/>
        </w:trPr>
        <w:tc>
          <w:tcPr>
            <w:tcW w:w="2300" w:type="dxa"/>
            <w:vAlign w:val="bottom"/>
            <w:shd w:val="clear" w:color="auto" w:fill="CCEEFF"/>
          </w:tcPr>
          <w:p>
            <w:pPr>
              <w:ind w:left="180"/>
              <w:spacing w:after="0"/>
              <w:rPr>
                <w:sz w:val="20"/>
                <w:szCs w:val="20"/>
                <w:color w:val="auto"/>
              </w:rPr>
            </w:pPr>
            <w:r>
              <w:rPr>
                <w:rFonts w:ascii="Arial" w:cs="Arial" w:eastAsia="Arial" w:hAnsi="Arial"/>
                <w:sz w:val="14"/>
                <w:szCs w:val="14"/>
                <w:color w:val="auto"/>
              </w:rPr>
              <w:t>fees</w:t>
            </w:r>
          </w:p>
        </w:tc>
        <w:tc>
          <w:tcPr>
            <w:tcW w:w="12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2.0</w:t>
            </w:r>
          </w:p>
        </w:tc>
        <w:tc>
          <w:tcPr>
            <w:tcW w:w="18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2.6</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-21%</w:t>
            </w:r>
          </w:p>
        </w:tc>
        <w:tc>
          <w:tcPr>
            <w:tcW w:w="6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940" w:type="dxa"/>
            <w:vAlign w:val="bottom"/>
            <w:gridSpan w:val="2"/>
            <w:shd w:val="clear" w:color="auto" w:fill="CCEEFF"/>
          </w:tcPr>
          <w:p>
            <w:pPr>
              <w:ind w:left="540"/>
              <w:spacing w:after="0"/>
              <w:rPr>
                <w:sz w:val="20"/>
                <w:szCs w:val="20"/>
                <w:color w:val="auto"/>
              </w:rPr>
            </w:pPr>
            <w:r>
              <w:rPr>
                <w:rFonts w:ascii="Arial" w:cs="Arial" w:eastAsia="Arial" w:hAnsi="Arial"/>
                <w:sz w:val="14"/>
                <w:szCs w:val="14"/>
                <w:color w:val="auto"/>
              </w:rPr>
              <w:t>2.0</w:t>
            </w:r>
          </w:p>
        </w:tc>
        <w:tc>
          <w:tcPr>
            <w:tcW w:w="180" w:type="dxa"/>
            <w:vAlign w:val="bottom"/>
            <w:shd w:val="clear" w:color="auto" w:fill="CCEEFF"/>
          </w:tcPr>
          <w:p>
            <w:pPr>
              <w:spacing w:after="0"/>
              <w:rPr>
                <w:sz w:val="14"/>
                <w:szCs w:val="14"/>
                <w:color w:val="auto"/>
              </w:rPr>
            </w:pPr>
          </w:p>
        </w:tc>
        <w:tc>
          <w:tcPr>
            <w:tcW w:w="940" w:type="dxa"/>
            <w:vAlign w:val="bottom"/>
            <w:gridSpan w:val="2"/>
            <w:shd w:val="clear" w:color="auto" w:fill="CCEEFF"/>
          </w:tcPr>
          <w:p>
            <w:pPr>
              <w:ind w:left="540"/>
              <w:spacing w:after="0"/>
              <w:rPr>
                <w:sz w:val="20"/>
                <w:szCs w:val="20"/>
                <w:color w:val="auto"/>
              </w:rPr>
            </w:pPr>
            <w:r>
              <w:rPr>
                <w:rFonts w:ascii="Arial" w:cs="Arial" w:eastAsia="Arial" w:hAnsi="Arial"/>
                <w:sz w:val="14"/>
                <w:szCs w:val="14"/>
                <w:color w:val="auto"/>
              </w:rPr>
              <w:t>0.0</w:t>
            </w:r>
          </w:p>
        </w:tc>
        <w:tc>
          <w:tcPr>
            <w:tcW w:w="18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2.4</w:t>
            </w:r>
          </w:p>
        </w:tc>
        <w:tc>
          <w:tcPr>
            <w:tcW w:w="200" w:type="dxa"/>
            <w:vAlign w:val="bottom"/>
            <w:shd w:val="clear" w:color="auto" w:fill="CCEEFF"/>
          </w:tcPr>
          <w:p>
            <w:pPr>
              <w:spacing w:after="0"/>
              <w:rPr>
                <w:sz w:val="14"/>
                <w:szCs w:val="14"/>
                <w:color w:val="auto"/>
              </w:rPr>
            </w:pP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n.m.</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-15%</w:t>
            </w:r>
          </w:p>
        </w:tc>
      </w:tr>
      <w:tr>
        <w:trPr>
          <w:trHeight w:val="149"/>
        </w:trPr>
        <w:tc>
          <w:tcPr>
            <w:tcW w:w="2300" w:type="dxa"/>
            <w:vAlign w:val="bottom"/>
          </w:tcPr>
          <w:p>
            <w:pPr>
              <w:spacing w:after="0" w:line="149" w:lineRule="exact"/>
              <w:rPr>
                <w:sz w:val="20"/>
                <w:szCs w:val="20"/>
                <w:color w:val="auto"/>
              </w:rPr>
            </w:pPr>
            <w:r>
              <w:rPr>
                <w:rFonts w:ascii="Arial" w:cs="Arial" w:eastAsia="Arial" w:hAnsi="Arial"/>
                <w:sz w:val="14"/>
                <w:szCs w:val="14"/>
                <w:b w:val="1"/>
                <w:bCs w:val="1"/>
                <w:color w:val="auto"/>
              </w:rPr>
              <w:t>(Loss) gain on sale of loans</w:t>
            </w:r>
          </w:p>
        </w:tc>
        <w:tc>
          <w:tcPr>
            <w:tcW w:w="1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60" w:type="dxa"/>
            <w:vAlign w:val="bottom"/>
            <w:gridSpan w:val="2"/>
          </w:tcPr>
          <w:p>
            <w:pPr>
              <w:jc w:val="right"/>
              <w:ind w:right="160"/>
              <w:spacing w:after="0" w:line="149" w:lineRule="exact"/>
              <w:rPr>
                <w:sz w:val="20"/>
                <w:szCs w:val="20"/>
                <w:color w:val="auto"/>
              </w:rPr>
            </w:pPr>
            <w:r>
              <w:rPr>
                <w:rFonts w:ascii="Arial" w:cs="Arial" w:eastAsia="Arial" w:hAnsi="Arial"/>
                <w:sz w:val="14"/>
                <w:szCs w:val="14"/>
                <w:b w:val="1"/>
                <w:bCs w:val="1"/>
                <w:color w:val="auto"/>
              </w:rPr>
              <w:t>(0.6)</w:t>
            </w:r>
          </w:p>
        </w:tc>
        <w:tc>
          <w:tcPr>
            <w:tcW w:w="180" w:type="dxa"/>
            <w:vAlign w:val="bottom"/>
          </w:tcPr>
          <w:p>
            <w:pPr>
              <w:spacing w:after="0"/>
              <w:rPr>
                <w:sz w:val="12"/>
                <w:szCs w:val="12"/>
                <w:color w:val="auto"/>
              </w:rPr>
            </w:pPr>
          </w:p>
        </w:tc>
        <w:tc>
          <w:tcPr>
            <w:tcW w:w="940" w:type="dxa"/>
            <w:vAlign w:val="bottom"/>
            <w:gridSpan w:val="2"/>
          </w:tcPr>
          <w:p>
            <w:pPr>
              <w:jc w:val="right"/>
              <w:ind w:right="220"/>
              <w:spacing w:after="0" w:line="149" w:lineRule="exact"/>
              <w:rPr>
                <w:sz w:val="20"/>
                <w:szCs w:val="20"/>
                <w:color w:val="auto"/>
              </w:rPr>
            </w:pPr>
            <w:r>
              <w:rPr>
                <w:rFonts w:ascii="Arial" w:cs="Arial" w:eastAsia="Arial" w:hAnsi="Arial"/>
                <w:sz w:val="14"/>
                <w:szCs w:val="14"/>
                <w:b w:val="1"/>
                <w:bCs w:val="1"/>
                <w:color w:val="auto"/>
              </w:rPr>
              <w:t>0.1</w:t>
            </w:r>
          </w:p>
        </w:tc>
        <w:tc>
          <w:tcPr>
            <w:tcW w:w="1100" w:type="dxa"/>
            <w:vAlign w:val="bottom"/>
            <w:gridSpan w:val="2"/>
          </w:tcPr>
          <w:p>
            <w:pPr>
              <w:jc w:val="right"/>
              <w:ind w:right="60"/>
              <w:spacing w:after="0" w:line="149" w:lineRule="exact"/>
              <w:rPr>
                <w:sz w:val="20"/>
                <w:szCs w:val="20"/>
                <w:color w:val="auto"/>
              </w:rPr>
            </w:pPr>
            <w:r>
              <w:rPr>
                <w:rFonts w:ascii="Arial" w:cs="Arial" w:eastAsia="Arial" w:hAnsi="Arial"/>
                <w:sz w:val="14"/>
                <w:szCs w:val="14"/>
                <w:b w:val="1"/>
                <w:bCs w:val="1"/>
                <w:color w:val="auto"/>
              </w:rPr>
              <w:t>-735%</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40" w:type="dxa"/>
            <w:vAlign w:val="bottom"/>
            <w:gridSpan w:val="2"/>
          </w:tcPr>
          <w:p>
            <w:pPr>
              <w:ind w:left="540"/>
              <w:spacing w:after="0" w:line="149" w:lineRule="exact"/>
              <w:rPr>
                <w:sz w:val="20"/>
                <w:szCs w:val="20"/>
                <w:color w:val="auto"/>
              </w:rPr>
            </w:pPr>
            <w:r>
              <w:rPr>
                <w:rFonts w:ascii="Arial" w:cs="Arial" w:eastAsia="Arial" w:hAnsi="Arial"/>
                <w:sz w:val="14"/>
                <w:szCs w:val="14"/>
                <w:b w:val="1"/>
                <w:bCs w:val="1"/>
                <w:color w:val="auto"/>
              </w:rPr>
              <w:t>0.0</w:t>
            </w:r>
          </w:p>
        </w:tc>
        <w:tc>
          <w:tcPr>
            <w:tcW w:w="180" w:type="dxa"/>
            <w:vAlign w:val="bottom"/>
          </w:tcPr>
          <w:p>
            <w:pPr>
              <w:spacing w:after="0"/>
              <w:rPr>
                <w:sz w:val="12"/>
                <w:szCs w:val="12"/>
                <w:color w:val="auto"/>
              </w:rPr>
            </w:pPr>
          </w:p>
        </w:tc>
        <w:tc>
          <w:tcPr>
            <w:tcW w:w="940" w:type="dxa"/>
            <w:vAlign w:val="bottom"/>
            <w:gridSpan w:val="2"/>
          </w:tcPr>
          <w:p>
            <w:pPr>
              <w:ind w:left="500"/>
              <w:spacing w:after="0" w:line="149" w:lineRule="exact"/>
              <w:rPr>
                <w:sz w:val="20"/>
                <w:szCs w:val="20"/>
                <w:color w:val="auto"/>
              </w:rPr>
            </w:pPr>
            <w:r>
              <w:rPr>
                <w:rFonts w:ascii="Arial" w:cs="Arial" w:eastAsia="Arial" w:hAnsi="Arial"/>
                <w:sz w:val="14"/>
                <w:szCs w:val="14"/>
                <w:b w:val="1"/>
                <w:bCs w:val="1"/>
                <w:color w:val="auto"/>
              </w:rPr>
              <w:t>(0.6)</w:t>
            </w:r>
          </w:p>
        </w:tc>
        <w:tc>
          <w:tcPr>
            <w:tcW w:w="180" w:type="dxa"/>
            <w:vAlign w:val="bottom"/>
          </w:tcPr>
          <w:p>
            <w:pPr>
              <w:spacing w:after="0"/>
              <w:rPr>
                <w:sz w:val="12"/>
                <w:szCs w:val="12"/>
                <w:color w:val="auto"/>
              </w:rPr>
            </w:pPr>
          </w:p>
        </w:tc>
        <w:tc>
          <w:tcPr>
            <w:tcW w:w="740" w:type="dxa"/>
            <w:vAlign w:val="bottom"/>
            <w:gridSpan w:val="2"/>
          </w:tcPr>
          <w:p>
            <w:pPr>
              <w:jc w:val="right"/>
              <w:ind w:right="20"/>
              <w:spacing w:after="0" w:line="149" w:lineRule="exact"/>
              <w:rPr>
                <w:sz w:val="20"/>
                <w:szCs w:val="20"/>
                <w:color w:val="auto"/>
              </w:rPr>
            </w:pPr>
            <w:r>
              <w:rPr>
                <w:rFonts w:ascii="Arial" w:cs="Arial" w:eastAsia="Arial" w:hAnsi="Arial"/>
                <w:sz w:val="14"/>
                <w:szCs w:val="14"/>
                <w:b w:val="1"/>
                <w:bCs w:val="1"/>
                <w:color w:val="auto"/>
              </w:rPr>
              <w:t>0.0</w:t>
            </w:r>
          </w:p>
        </w:tc>
        <w:tc>
          <w:tcPr>
            <w:tcW w:w="1360" w:type="dxa"/>
            <w:vAlign w:val="bottom"/>
            <w:gridSpan w:val="3"/>
          </w:tcPr>
          <w:p>
            <w:pPr>
              <w:jc w:val="right"/>
              <w:ind w:right="100"/>
              <w:spacing w:after="0" w:line="149" w:lineRule="exact"/>
              <w:rPr>
                <w:sz w:val="20"/>
                <w:szCs w:val="20"/>
                <w:color w:val="auto"/>
              </w:rPr>
            </w:pPr>
            <w:r>
              <w:rPr>
                <w:rFonts w:ascii="Arial" w:cs="Arial" w:eastAsia="Arial" w:hAnsi="Arial"/>
                <w:sz w:val="14"/>
                <w:szCs w:val="14"/>
                <w:b w:val="1"/>
                <w:bCs w:val="1"/>
                <w:color w:val="auto"/>
              </w:rPr>
              <w:t>100%</w:t>
            </w:r>
          </w:p>
        </w:tc>
        <w:tc>
          <w:tcPr>
            <w:tcW w:w="1060" w:type="dxa"/>
            <w:vAlign w:val="bottom"/>
            <w:gridSpan w:val="2"/>
          </w:tcPr>
          <w:p>
            <w:pPr>
              <w:jc w:val="right"/>
              <w:spacing w:after="0" w:line="149" w:lineRule="exact"/>
              <w:rPr>
                <w:sz w:val="20"/>
                <w:szCs w:val="20"/>
                <w:color w:val="auto"/>
              </w:rPr>
            </w:pPr>
            <w:r>
              <w:rPr>
                <w:rFonts w:ascii="Arial" w:cs="Arial" w:eastAsia="Arial" w:hAnsi="Arial"/>
                <w:sz w:val="14"/>
                <w:szCs w:val="14"/>
                <w:b w:val="1"/>
                <w:bCs w:val="1"/>
                <w:color w:val="auto"/>
              </w:rPr>
              <w:t>-100%</w:t>
            </w:r>
          </w:p>
        </w:tc>
      </w:tr>
      <w:tr>
        <w:trPr>
          <w:trHeight w:val="162"/>
        </w:trPr>
        <w:tc>
          <w:tcPr>
            <w:tcW w:w="2300" w:type="dxa"/>
            <w:vAlign w:val="bottom"/>
            <w:shd w:val="clear" w:color="auto" w:fill="CCEEFF"/>
          </w:tcPr>
          <w:p>
            <w:pPr>
              <w:spacing w:after="0"/>
              <w:rPr>
                <w:sz w:val="20"/>
                <w:szCs w:val="20"/>
                <w:color w:val="auto"/>
              </w:rPr>
            </w:pPr>
            <w:r>
              <w:rPr>
                <w:rFonts w:ascii="Arial" w:cs="Arial" w:eastAsia="Arial" w:hAnsi="Arial"/>
                <w:sz w:val="14"/>
                <w:szCs w:val="14"/>
                <w:b w:val="1"/>
                <w:bCs w:val="1"/>
                <w:color w:val="auto"/>
              </w:rPr>
              <w:t>Other income, net</w:t>
            </w:r>
          </w:p>
        </w:tc>
        <w:tc>
          <w:tcPr>
            <w:tcW w:w="12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b w:val="1"/>
                <w:bCs w:val="1"/>
                <w:color w:val="auto"/>
              </w:rPr>
              <w:t>0.6</w:t>
            </w:r>
          </w:p>
        </w:tc>
        <w:tc>
          <w:tcPr>
            <w:tcW w:w="18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b w:val="1"/>
                <w:bCs w:val="1"/>
                <w:color w:val="auto"/>
              </w:rPr>
              <w:t>0.6</w:t>
            </w: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b w:val="1"/>
                <w:bCs w:val="1"/>
                <w:color w:val="auto"/>
              </w:rPr>
              <w:t>6%</w:t>
            </w:r>
          </w:p>
        </w:tc>
        <w:tc>
          <w:tcPr>
            <w:tcW w:w="6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940" w:type="dxa"/>
            <w:vAlign w:val="bottom"/>
            <w:gridSpan w:val="2"/>
            <w:shd w:val="clear" w:color="auto" w:fill="CCEEFF"/>
          </w:tcPr>
          <w:p>
            <w:pPr>
              <w:ind w:left="540"/>
              <w:spacing w:after="0"/>
              <w:rPr>
                <w:sz w:val="20"/>
                <w:szCs w:val="20"/>
                <w:color w:val="auto"/>
              </w:rPr>
            </w:pPr>
            <w:r>
              <w:rPr>
                <w:rFonts w:ascii="Arial" w:cs="Arial" w:eastAsia="Arial" w:hAnsi="Arial"/>
                <w:sz w:val="14"/>
                <w:szCs w:val="14"/>
                <w:b w:val="1"/>
                <w:bCs w:val="1"/>
                <w:color w:val="auto"/>
              </w:rPr>
              <w:t>0.5</w:t>
            </w:r>
          </w:p>
        </w:tc>
        <w:tc>
          <w:tcPr>
            <w:tcW w:w="180" w:type="dxa"/>
            <w:vAlign w:val="bottom"/>
            <w:shd w:val="clear" w:color="auto" w:fill="CCEEFF"/>
          </w:tcPr>
          <w:p>
            <w:pPr>
              <w:spacing w:after="0"/>
              <w:rPr>
                <w:sz w:val="14"/>
                <w:szCs w:val="14"/>
                <w:color w:val="auto"/>
              </w:rPr>
            </w:pPr>
          </w:p>
        </w:tc>
        <w:tc>
          <w:tcPr>
            <w:tcW w:w="940" w:type="dxa"/>
            <w:vAlign w:val="bottom"/>
            <w:gridSpan w:val="2"/>
            <w:shd w:val="clear" w:color="auto" w:fill="CCEEFF"/>
          </w:tcPr>
          <w:p>
            <w:pPr>
              <w:ind w:left="540"/>
              <w:spacing w:after="0"/>
              <w:rPr>
                <w:sz w:val="20"/>
                <w:szCs w:val="20"/>
                <w:color w:val="auto"/>
              </w:rPr>
            </w:pPr>
            <w:r>
              <w:rPr>
                <w:rFonts w:ascii="Arial" w:cs="Arial" w:eastAsia="Arial" w:hAnsi="Arial"/>
                <w:sz w:val="14"/>
                <w:szCs w:val="14"/>
                <w:b w:val="1"/>
                <w:bCs w:val="1"/>
                <w:color w:val="auto"/>
              </w:rPr>
              <w:t>0.1</w:t>
            </w:r>
          </w:p>
        </w:tc>
        <w:tc>
          <w:tcPr>
            <w:tcW w:w="18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b w:val="1"/>
                <w:bCs w:val="1"/>
                <w:color w:val="auto"/>
              </w:rPr>
              <w:t>0.3</w:t>
            </w:r>
          </w:p>
        </w:tc>
        <w:tc>
          <w:tcPr>
            <w:tcW w:w="1360" w:type="dxa"/>
            <w:vAlign w:val="bottom"/>
            <w:gridSpan w:val="3"/>
            <w:shd w:val="clear" w:color="auto" w:fill="CCEEFF"/>
          </w:tcPr>
          <w:p>
            <w:pPr>
              <w:jc w:val="right"/>
              <w:ind w:right="100"/>
              <w:spacing w:after="0"/>
              <w:rPr>
                <w:sz w:val="20"/>
                <w:szCs w:val="20"/>
                <w:color w:val="auto"/>
              </w:rPr>
            </w:pPr>
            <w:r>
              <w:rPr>
                <w:rFonts w:ascii="Arial" w:cs="Arial" w:eastAsia="Arial" w:hAnsi="Arial"/>
                <w:sz w:val="14"/>
                <w:szCs w:val="14"/>
                <w:b w:val="1"/>
                <w:bCs w:val="1"/>
                <w:color w:val="auto"/>
              </w:rPr>
              <w:t>361%</w:t>
            </w:r>
          </w:p>
        </w:tc>
        <w:tc>
          <w:tcPr>
            <w:tcW w:w="1060" w:type="dxa"/>
            <w:vAlign w:val="bottom"/>
            <w:gridSpan w:val="2"/>
            <w:shd w:val="clear" w:color="auto" w:fill="CCEEFF"/>
          </w:tcPr>
          <w:p>
            <w:pPr>
              <w:jc w:val="right"/>
              <w:spacing w:after="0"/>
              <w:rPr>
                <w:sz w:val="20"/>
                <w:szCs w:val="20"/>
                <w:color w:val="auto"/>
              </w:rPr>
            </w:pPr>
            <w:r>
              <w:rPr>
                <w:rFonts w:ascii="Arial" w:cs="Arial" w:eastAsia="Arial" w:hAnsi="Arial"/>
                <w:sz w:val="14"/>
                <w:szCs w:val="14"/>
                <w:b w:val="1"/>
                <w:bCs w:val="1"/>
                <w:color w:val="auto"/>
              </w:rPr>
              <w:t>108%</w:t>
            </w:r>
          </w:p>
        </w:tc>
      </w:tr>
      <w:tr>
        <w:trPr>
          <w:trHeight w:val="156"/>
        </w:trPr>
        <w:tc>
          <w:tcPr>
            <w:tcW w:w="2300" w:type="dxa"/>
            <w:vAlign w:val="bottom"/>
          </w:tcPr>
          <w:p>
            <w:pPr>
              <w:spacing w:after="0" w:line="155" w:lineRule="exact"/>
              <w:rPr>
                <w:sz w:val="20"/>
                <w:szCs w:val="20"/>
                <w:color w:val="auto"/>
              </w:rPr>
            </w:pPr>
            <w:r>
              <w:rPr>
                <w:rFonts w:ascii="Arial" w:cs="Arial" w:eastAsia="Arial" w:hAnsi="Arial"/>
                <w:sz w:val="14"/>
                <w:szCs w:val="14"/>
                <w:b w:val="1"/>
                <w:bCs w:val="1"/>
                <w:color w:val="auto"/>
              </w:rPr>
              <w:t>Fees and Other Income</w:t>
            </w:r>
          </w:p>
        </w:tc>
        <w:tc>
          <w:tcPr>
            <w:tcW w:w="120" w:type="dxa"/>
            <w:vAlign w:val="bottom"/>
          </w:tcPr>
          <w:p>
            <w:pPr>
              <w:spacing w:after="0"/>
              <w:rPr>
                <w:sz w:val="13"/>
                <w:szCs w:val="13"/>
                <w:color w:val="auto"/>
              </w:rPr>
            </w:pPr>
          </w:p>
        </w:tc>
        <w:tc>
          <w:tcPr>
            <w:tcW w:w="180" w:type="dxa"/>
            <w:vAlign w:val="bottom"/>
            <w:tcBorders>
              <w:top w:val="single" w:sz="8" w:color="auto"/>
              <w:bottom w:val="single" w:sz="8" w:color="auto"/>
            </w:tcBorders>
          </w:tcPr>
          <w:p>
            <w:pPr>
              <w:jc w:val="right"/>
              <w:ind w:right="28"/>
              <w:spacing w:after="0" w:line="155" w:lineRule="exact"/>
              <w:rPr>
                <w:sz w:val="20"/>
                <w:szCs w:val="20"/>
                <w:color w:val="auto"/>
              </w:rPr>
            </w:pPr>
            <w:r>
              <w:rPr>
                <w:rFonts w:ascii="Arial" w:cs="Arial" w:eastAsia="Arial" w:hAnsi="Arial"/>
                <w:sz w:val="14"/>
                <w:szCs w:val="14"/>
                <w:b w:val="1"/>
                <w:bCs w:val="1"/>
                <w:color w:val="auto"/>
                <w:w w:val="76"/>
              </w:rPr>
              <w:t>$</w:t>
            </w:r>
          </w:p>
        </w:tc>
        <w:tc>
          <w:tcPr>
            <w:tcW w:w="74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8.1</w:t>
            </w:r>
          </w:p>
        </w:tc>
        <w:tc>
          <w:tcPr>
            <w:tcW w:w="220" w:type="dxa"/>
            <w:vAlign w:val="bottom"/>
          </w:tcPr>
          <w:p>
            <w:pPr>
              <w:spacing w:after="0"/>
              <w:rPr>
                <w:sz w:val="13"/>
                <w:szCs w:val="13"/>
                <w:color w:val="auto"/>
              </w:rPr>
            </w:pPr>
          </w:p>
        </w:tc>
        <w:tc>
          <w:tcPr>
            <w:tcW w:w="180" w:type="dxa"/>
            <w:vAlign w:val="bottom"/>
            <w:tcBorders>
              <w:top w:val="single" w:sz="8" w:color="auto"/>
              <w:bottom w:val="single" w:sz="8" w:color="auto"/>
            </w:tcBorders>
          </w:tcPr>
          <w:p>
            <w:pPr>
              <w:jc w:val="right"/>
              <w:ind w:right="28"/>
              <w:spacing w:after="0" w:line="155" w:lineRule="exact"/>
              <w:rPr>
                <w:sz w:val="20"/>
                <w:szCs w:val="20"/>
                <w:color w:val="auto"/>
              </w:rPr>
            </w:pPr>
            <w:r>
              <w:rPr>
                <w:rFonts w:ascii="Arial" w:cs="Arial" w:eastAsia="Arial" w:hAnsi="Arial"/>
                <w:sz w:val="14"/>
                <w:szCs w:val="14"/>
                <w:b w:val="1"/>
                <w:bCs w:val="1"/>
                <w:color w:val="auto"/>
                <w:w w:val="76"/>
              </w:rPr>
              <w:t>$</w:t>
            </w:r>
          </w:p>
        </w:tc>
        <w:tc>
          <w:tcPr>
            <w:tcW w:w="7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9.0</w:t>
            </w:r>
          </w:p>
        </w:tc>
        <w:tc>
          <w:tcPr>
            <w:tcW w:w="220" w:type="dxa"/>
            <w:vAlign w:val="bottom"/>
          </w:tcPr>
          <w:p>
            <w:pPr>
              <w:spacing w:after="0"/>
              <w:rPr>
                <w:sz w:val="13"/>
                <w:szCs w:val="13"/>
                <w:color w:val="auto"/>
              </w:rPr>
            </w:pPr>
          </w:p>
        </w:tc>
        <w:tc>
          <w:tcPr>
            <w:tcW w:w="1100" w:type="dxa"/>
            <w:vAlign w:val="bottom"/>
            <w:gridSpan w:val="2"/>
          </w:tcPr>
          <w:p>
            <w:pPr>
              <w:jc w:val="right"/>
              <w:ind w:right="60"/>
              <w:spacing w:after="0" w:line="156" w:lineRule="exact"/>
              <w:rPr>
                <w:sz w:val="20"/>
                <w:szCs w:val="20"/>
                <w:color w:val="auto"/>
              </w:rPr>
            </w:pPr>
            <w:r>
              <w:rPr>
                <w:rFonts w:ascii="Arial" w:cs="Arial" w:eastAsia="Arial" w:hAnsi="Arial"/>
                <w:sz w:val="11"/>
                <w:szCs w:val="11"/>
                <w:b w:val="1"/>
                <w:bCs w:val="1"/>
                <w:color w:val="auto"/>
              </w:rPr>
              <w:t>-10</w:t>
            </w:r>
            <w:r>
              <w:rPr>
                <w:rFonts w:ascii="Arial" w:cs="Arial" w:eastAsia="Arial" w:hAnsi="Arial"/>
                <w:sz w:val="18"/>
                <w:szCs w:val="18"/>
                <w:b w:val="1"/>
                <w:bCs w:val="1"/>
                <w:color w:val="auto"/>
                <w:vertAlign w:val="superscript"/>
              </w:rPr>
              <w:t>%</w:t>
            </w:r>
          </w:p>
        </w:tc>
        <w:tc>
          <w:tcPr>
            <w:tcW w:w="60" w:type="dxa"/>
            <w:vAlign w:val="bottom"/>
          </w:tcPr>
          <w:p>
            <w:pPr>
              <w:spacing w:after="0"/>
              <w:rPr>
                <w:sz w:val="13"/>
                <w:szCs w:val="13"/>
                <w:color w:val="auto"/>
              </w:rPr>
            </w:pPr>
          </w:p>
        </w:tc>
        <w:tc>
          <w:tcPr>
            <w:tcW w:w="180" w:type="dxa"/>
            <w:vAlign w:val="bottom"/>
            <w:tcBorders>
              <w:top w:val="single" w:sz="8" w:color="auto"/>
              <w:bottom w:val="single" w:sz="8" w:color="auto"/>
            </w:tcBorders>
          </w:tcPr>
          <w:p>
            <w:pPr>
              <w:jc w:val="right"/>
              <w:ind w:right="28"/>
              <w:spacing w:after="0" w:line="155" w:lineRule="exact"/>
              <w:rPr>
                <w:sz w:val="20"/>
                <w:szCs w:val="20"/>
                <w:color w:val="auto"/>
              </w:rPr>
            </w:pPr>
            <w:r>
              <w:rPr>
                <w:rFonts w:ascii="Arial" w:cs="Arial" w:eastAsia="Arial" w:hAnsi="Arial"/>
                <w:sz w:val="14"/>
                <w:szCs w:val="14"/>
                <w:b w:val="1"/>
                <w:bCs w:val="1"/>
                <w:color w:val="auto"/>
                <w:w w:val="76"/>
              </w:rPr>
              <w:t>$</w:t>
            </w:r>
          </w:p>
        </w:tc>
        <w:tc>
          <w:tcPr>
            <w:tcW w:w="720" w:type="dxa"/>
            <w:vAlign w:val="bottom"/>
            <w:tcBorders>
              <w:top w:val="single" w:sz="8" w:color="auto"/>
              <w:bottom w:val="single" w:sz="8" w:color="auto"/>
            </w:tcBorders>
          </w:tcPr>
          <w:p>
            <w:pPr>
              <w:ind w:left="540"/>
              <w:spacing w:after="0" w:line="155" w:lineRule="exact"/>
              <w:rPr>
                <w:sz w:val="20"/>
                <w:szCs w:val="20"/>
                <w:color w:val="auto"/>
              </w:rPr>
            </w:pPr>
            <w:r>
              <w:rPr>
                <w:rFonts w:ascii="Arial" w:cs="Arial" w:eastAsia="Arial" w:hAnsi="Arial"/>
                <w:sz w:val="14"/>
                <w:szCs w:val="14"/>
                <w:b w:val="1"/>
                <w:bCs w:val="1"/>
                <w:color w:val="auto"/>
                <w:w w:val="81"/>
              </w:rPr>
              <w:t>5.6</w:t>
            </w:r>
          </w:p>
        </w:tc>
        <w:tc>
          <w:tcPr>
            <w:tcW w:w="220" w:type="dxa"/>
            <w:vAlign w:val="bottom"/>
          </w:tcPr>
          <w:p>
            <w:pPr>
              <w:spacing w:after="0"/>
              <w:rPr>
                <w:sz w:val="13"/>
                <w:szCs w:val="13"/>
                <w:color w:val="auto"/>
              </w:rPr>
            </w:pPr>
          </w:p>
        </w:tc>
        <w:tc>
          <w:tcPr>
            <w:tcW w:w="180" w:type="dxa"/>
            <w:vAlign w:val="bottom"/>
            <w:tcBorders>
              <w:top w:val="single" w:sz="8" w:color="auto"/>
              <w:bottom w:val="single" w:sz="8" w:color="auto"/>
            </w:tcBorders>
          </w:tcPr>
          <w:p>
            <w:pPr>
              <w:jc w:val="right"/>
              <w:ind w:right="28"/>
              <w:spacing w:after="0" w:line="155" w:lineRule="exact"/>
              <w:rPr>
                <w:sz w:val="20"/>
                <w:szCs w:val="20"/>
                <w:color w:val="auto"/>
              </w:rPr>
            </w:pPr>
            <w:r>
              <w:rPr>
                <w:rFonts w:ascii="Arial" w:cs="Arial" w:eastAsia="Arial" w:hAnsi="Arial"/>
                <w:sz w:val="14"/>
                <w:szCs w:val="14"/>
                <w:b w:val="1"/>
                <w:bCs w:val="1"/>
                <w:color w:val="auto"/>
                <w:w w:val="76"/>
              </w:rPr>
              <w:t>$</w:t>
            </w:r>
          </w:p>
        </w:tc>
        <w:tc>
          <w:tcPr>
            <w:tcW w:w="720" w:type="dxa"/>
            <w:vAlign w:val="bottom"/>
            <w:tcBorders>
              <w:top w:val="single" w:sz="8" w:color="auto"/>
              <w:bottom w:val="single" w:sz="8" w:color="auto"/>
            </w:tcBorders>
          </w:tcPr>
          <w:p>
            <w:pPr>
              <w:ind w:left="540"/>
              <w:spacing w:after="0" w:line="155" w:lineRule="exact"/>
              <w:rPr>
                <w:sz w:val="20"/>
                <w:szCs w:val="20"/>
                <w:color w:val="auto"/>
              </w:rPr>
            </w:pPr>
            <w:r>
              <w:rPr>
                <w:rFonts w:ascii="Arial" w:cs="Arial" w:eastAsia="Arial" w:hAnsi="Arial"/>
                <w:sz w:val="14"/>
                <w:szCs w:val="14"/>
                <w:b w:val="1"/>
                <w:bCs w:val="1"/>
                <w:color w:val="auto"/>
                <w:w w:val="81"/>
              </w:rPr>
              <w:t>2.5</w:t>
            </w:r>
          </w:p>
        </w:tc>
        <w:tc>
          <w:tcPr>
            <w:tcW w:w="220" w:type="dxa"/>
            <w:vAlign w:val="bottom"/>
          </w:tcPr>
          <w:p>
            <w:pPr>
              <w:spacing w:after="0"/>
              <w:rPr>
                <w:sz w:val="13"/>
                <w:szCs w:val="13"/>
                <w:color w:val="auto"/>
              </w:rPr>
            </w:pPr>
          </w:p>
        </w:tc>
        <w:tc>
          <w:tcPr>
            <w:tcW w:w="180" w:type="dxa"/>
            <w:vAlign w:val="bottom"/>
            <w:tcBorders>
              <w:top w:val="single" w:sz="8" w:color="auto"/>
              <w:bottom w:val="single" w:sz="8" w:color="auto"/>
            </w:tcBorders>
          </w:tcPr>
          <w:p>
            <w:pPr>
              <w:jc w:val="right"/>
              <w:ind w:right="28"/>
              <w:spacing w:after="0" w:line="155" w:lineRule="exact"/>
              <w:rPr>
                <w:sz w:val="20"/>
                <w:szCs w:val="20"/>
                <w:color w:val="auto"/>
              </w:rPr>
            </w:pPr>
            <w:r>
              <w:rPr>
                <w:rFonts w:ascii="Arial" w:cs="Arial" w:eastAsia="Arial" w:hAnsi="Arial"/>
                <w:sz w:val="14"/>
                <w:szCs w:val="14"/>
                <w:b w:val="1"/>
                <w:bCs w:val="1"/>
                <w:color w:val="auto"/>
                <w:w w:val="76"/>
              </w:rPr>
              <w:t>$</w:t>
            </w:r>
          </w:p>
        </w:tc>
        <w:tc>
          <w:tcPr>
            <w:tcW w:w="7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5.3</w:t>
            </w:r>
          </w:p>
        </w:tc>
        <w:tc>
          <w:tcPr>
            <w:tcW w:w="20" w:type="dxa"/>
            <w:vAlign w:val="bottom"/>
            <w:tcBorders>
              <w:bottom w:val="single" w:sz="8" w:color="auto"/>
            </w:tcBorders>
          </w:tcPr>
          <w:p>
            <w:pPr>
              <w:spacing w:after="0"/>
              <w:rPr>
                <w:sz w:val="13"/>
                <w:szCs w:val="13"/>
                <w:color w:val="auto"/>
              </w:rPr>
            </w:pPr>
          </w:p>
        </w:tc>
        <w:tc>
          <w:tcPr>
            <w:tcW w:w="1360" w:type="dxa"/>
            <w:vAlign w:val="bottom"/>
            <w:gridSpan w:val="3"/>
          </w:tcPr>
          <w:p>
            <w:pPr>
              <w:jc w:val="right"/>
              <w:ind w:right="100"/>
              <w:spacing w:after="0" w:line="156" w:lineRule="exact"/>
              <w:rPr>
                <w:sz w:val="20"/>
                <w:szCs w:val="20"/>
                <w:color w:val="auto"/>
              </w:rPr>
            </w:pPr>
            <w:r>
              <w:rPr>
                <w:rFonts w:ascii="Arial" w:cs="Arial" w:eastAsia="Arial" w:hAnsi="Arial"/>
                <w:sz w:val="11"/>
                <w:szCs w:val="11"/>
                <w:b w:val="1"/>
                <w:bCs w:val="1"/>
                <w:color w:val="auto"/>
              </w:rPr>
              <w:t>118</w:t>
            </w:r>
            <w:r>
              <w:rPr>
                <w:rFonts w:ascii="Arial" w:cs="Arial" w:eastAsia="Arial" w:hAnsi="Arial"/>
                <w:sz w:val="18"/>
                <w:szCs w:val="18"/>
                <w:b w:val="1"/>
                <w:bCs w:val="1"/>
                <w:color w:val="auto"/>
                <w:vertAlign w:val="superscript"/>
              </w:rPr>
              <w:t>%</w:t>
            </w:r>
          </w:p>
        </w:tc>
        <w:tc>
          <w:tcPr>
            <w:tcW w:w="1060" w:type="dxa"/>
            <w:vAlign w:val="bottom"/>
            <w:gridSpan w:val="2"/>
          </w:tcPr>
          <w:p>
            <w:pPr>
              <w:jc w:val="right"/>
              <w:spacing w:after="0" w:line="156" w:lineRule="exact"/>
              <w:rPr>
                <w:sz w:val="20"/>
                <w:szCs w:val="20"/>
                <w:color w:val="auto"/>
              </w:rPr>
            </w:pPr>
            <w:r>
              <w:rPr>
                <w:rFonts w:ascii="Arial" w:cs="Arial" w:eastAsia="Arial" w:hAnsi="Arial"/>
                <w:sz w:val="11"/>
                <w:szCs w:val="11"/>
                <w:b w:val="1"/>
                <w:bCs w:val="1"/>
                <w:color w:val="auto"/>
              </w:rPr>
              <w:t>5</w:t>
            </w:r>
            <w:r>
              <w:rPr>
                <w:rFonts w:ascii="Arial" w:cs="Arial" w:eastAsia="Arial" w:hAnsi="Arial"/>
                <w:sz w:val="18"/>
                <w:szCs w:val="18"/>
                <w:b w:val="1"/>
                <w:bCs w:val="1"/>
                <w:color w:val="auto"/>
                <w:vertAlign w:val="superscript"/>
              </w:rPr>
              <w:t>%</w:t>
            </w:r>
          </w:p>
        </w:tc>
      </w:tr>
      <w:tr>
        <w:trPr>
          <w:trHeight w:val="20"/>
        </w:trPr>
        <w:tc>
          <w:tcPr>
            <w:tcW w:w="23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9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"n.m." means not meaningful.</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2018 Second Quarter and Year-to-date Fees and Other Income were mainly impacted by</w:t>
      </w:r>
      <w:r>
        <w:rPr>
          <w:rFonts w:ascii="Arial" w:cs="Arial" w:eastAsia="Arial" w:hAnsi="Arial"/>
          <w:sz w:val="18"/>
          <w:szCs w:val="18"/>
          <w:color w:val="auto"/>
        </w:rPr>
        <w:t>:</w:t>
      </w:r>
    </w:p>
    <w:p>
      <w:pPr>
        <w:spacing w:after="0" w:line="23" w:lineRule="exact"/>
        <w:rPr>
          <w:sz w:val="20"/>
          <w:szCs w:val="20"/>
          <w:color w:val="auto"/>
        </w:rPr>
      </w:pPr>
    </w:p>
    <w:p>
      <w:pPr>
        <w:ind w:left="500" w:hanging="330"/>
        <w:spacing w:after="0"/>
        <w:tabs>
          <w:tab w:leader="none" w:pos="500" w:val="left"/>
        </w:tabs>
        <w:numPr>
          <w:ilvl w:val="0"/>
          <w:numId w:val="6"/>
        </w:numPr>
        <w:rPr>
          <w:rFonts w:ascii="Arial" w:cs="Arial" w:eastAsia="Arial" w:hAnsi="Arial"/>
          <w:sz w:val="18"/>
          <w:szCs w:val="18"/>
          <w:color w:val="auto"/>
        </w:rPr>
      </w:pPr>
      <w:r>
        <w:rPr>
          <w:rFonts w:ascii="Arial" w:cs="Arial" w:eastAsia="Arial" w:hAnsi="Arial"/>
          <w:sz w:val="18"/>
          <w:szCs w:val="18"/>
          <w:color w:val="auto"/>
        </w:rPr>
        <w:t>QoQ higher syndication fees from the closing of two structured syndicated transactions during the 2Q18;</w:t>
      </w:r>
    </w:p>
    <w:p>
      <w:pPr>
        <w:spacing w:after="0" w:line="9" w:lineRule="exact"/>
        <w:rPr>
          <w:rFonts w:ascii="Arial" w:cs="Arial" w:eastAsia="Arial" w:hAnsi="Arial"/>
          <w:sz w:val="18"/>
          <w:szCs w:val="18"/>
          <w:color w:val="auto"/>
        </w:rPr>
      </w:pPr>
    </w:p>
    <w:p>
      <w:pPr>
        <w:ind w:left="500" w:hanging="330"/>
        <w:spacing w:after="0"/>
        <w:tabs>
          <w:tab w:leader="none" w:pos="500" w:val="left"/>
        </w:tabs>
        <w:numPr>
          <w:ilvl w:val="0"/>
          <w:numId w:val="6"/>
        </w:numPr>
        <w:rPr>
          <w:rFonts w:ascii="Arial" w:cs="Arial" w:eastAsia="Arial" w:hAnsi="Arial"/>
          <w:sz w:val="18"/>
          <w:szCs w:val="18"/>
          <w:color w:val="auto"/>
        </w:rPr>
      </w:pPr>
      <w:r>
        <w:rPr>
          <w:rFonts w:ascii="Arial" w:cs="Arial" w:eastAsia="Arial" w:hAnsi="Arial"/>
          <w:sz w:val="18"/>
          <w:szCs w:val="18"/>
          <w:color w:val="auto"/>
        </w:rPr>
        <w:t>YoY improved commissions from the letters of credit and other contingent credit business; and</w:t>
      </w:r>
    </w:p>
    <w:p>
      <w:pPr>
        <w:spacing w:after="0" w:line="9" w:lineRule="exact"/>
        <w:rPr>
          <w:rFonts w:ascii="Arial" w:cs="Arial" w:eastAsia="Arial" w:hAnsi="Arial"/>
          <w:sz w:val="18"/>
          <w:szCs w:val="18"/>
          <w:color w:val="auto"/>
        </w:rPr>
      </w:pPr>
    </w:p>
    <w:p>
      <w:pPr>
        <w:ind w:left="500" w:hanging="330"/>
        <w:spacing w:after="0"/>
        <w:tabs>
          <w:tab w:leader="none" w:pos="500" w:val="left"/>
        </w:tabs>
        <w:numPr>
          <w:ilvl w:val="0"/>
          <w:numId w:val="6"/>
        </w:numPr>
        <w:rPr>
          <w:rFonts w:ascii="Arial" w:cs="Arial" w:eastAsia="Arial" w:hAnsi="Arial"/>
          <w:sz w:val="18"/>
          <w:szCs w:val="18"/>
          <w:color w:val="auto"/>
        </w:rPr>
      </w:pPr>
      <w:r>
        <w:rPr>
          <w:rFonts w:ascii="Arial" w:cs="Arial" w:eastAsia="Arial" w:hAnsi="Arial"/>
          <w:sz w:val="18"/>
          <w:szCs w:val="18"/>
          <w:color w:val="auto"/>
        </w:rPr>
        <w:t>Year-to-date loss on a loan sold at a discount recorded in 1Q18 related to a previously executed structured transaction.</w:t>
      </w:r>
    </w:p>
    <w:p>
      <w:pPr>
        <w:spacing w:after="0" w:line="200" w:lineRule="exact"/>
        <w:rPr>
          <w:sz w:val="20"/>
          <w:szCs w:val="20"/>
          <w:color w:val="auto"/>
        </w:rPr>
      </w:pPr>
    </w:p>
    <w:p>
      <w:pPr>
        <w:spacing w:after="0" w:line="22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9" w:name="page10"/>
    <w:bookmarkEnd w:id="9"/>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375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PORTFOLIO QUALITY AND ALLOWANCE FOR ECL ON LOANS, LOAN COMMITMENTS AND FINANCIAL GUARANTEE CONTRACTS</w:t>
      </w:r>
    </w:p>
    <w:p>
      <w:pPr>
        <w:spacing w:after="0" w:line="239"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040" w:type="dxa"/>
            <w:vAlign w:val="bottom"/>
            <w:gridSpan w:val="3"/>
          </w:tcPr>
          <w:p>
            <w:pPr>
              <w:spacing w:after="0"/>
              <w:rPr>
                <w:sz w:val="20"/>
                <w:szCs w:val="20"/>
                <w:color w:val="auto"/>
              </w:rPr>
            </w:pPr>
            <w:r>
              <w:rPr>
                <w:rFonts w:ascii="Arial" w:cs="Arial" w:eastAsia="Arial" w:hAnsi="Arial"/>
                <w:sz w:val="18"/>
                <w:szCs w:val="18"/>
                <w:color w:val="auto"/>
              </w:rPr>
              <w:t>(US$ million, except percentages)</w:t>
            </w:r>
          </w:p>
        </w:tc>
        <w:tc>
          <w:tcPr>
            <w:tcW w:w="160" w:type="dxa"/>
            <w:vAlign w:val="bottom"/>
          </w:tcPr>
          <w:p>
            <w:pPr>
              <w:spacing w:after="0"/>
              <w:rPr>
                <w:sz w:val="20"/>
                <w:szCs w:val="20"/>
                <w:color w:val="auto"/>
              </w:rPr>
            </w:pPr>
          </w:p>
        </w:tc>
        <w:tc>
          <w:tcPr>
            <w:tcW w:w="106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97"/>
              </w:rPr>
              <w:t>30-Jun-18</w:t>
            </w: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10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9"/>
              </w:rPr>
              <w:t>31-Mar-18</w:t>
            </w: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14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w w:val="96"/>
              </w:rPr>
              <w:t>31-Dec-17</w:t>
            </w:r>
          </w:p>
        </w:tc>
        <w:tc>
          <w:tcPr>
            <w:tcW w:w="160" w:type="dxa"/>
            <w:vAlign w:val="bottom"/>
          </w:tcPr>
          <w:p>
            <w:pPr>
              <w:spacing w:after="0"/>
              <w:rPr>
                <w:sz w:val="20"/>
                <w:szCs w:val="20"/>
                <w:color w:val="auto"/>
              </w:rPr>
            </w:pPr>
          </w:p>
        </w:tc>
        <w:tc>
          <w:tcPr>
            <w:tcW w:w="108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6"/>
              </w:rPr>
              <w:t>30-Sep-17</w:t>
            </w: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02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w w:val="97"/>
              </w:rPr>
              <w:t>30-Jun-17</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9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Allowance for ECL on loans</w:t>
            </w:r>
          </w:p>
        </w:tc>
        <w:tc>
          <w:tcPr>
            <w:tcW w:w="12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020" w:type="dxa"/>
            <w:vAlign w:val="bottom"/>
            <w:gridSpan w:val="2"/>
          </w:tcPr>
          <w:p>
            <w:pPr>
              <w:spacing w:after="0"/>
              <w:rPr>
                <w:sz w:val="20"/>
                <w:szCs w:val="20"/>
                <w:color w:val="auto"/>
              </w:rPr>
            </w:pPr>
            <w:r>
              <w:rPr>
                <w:rFonts w:ascii="Arial" w:cs="Arial" w:eastAsia="Arial" w:hAnsi="Arial"/>
                <w:sz w:val="18"/>
                <w:szCs w:val="18"/>
                <w:color w:val="auto"/>
              </w:rPr>
              <w:t>Balance at beginning of the period</w:t>
            </w:r>
          </w:p>
        </w:tc>
        <w:tc>
          <w:tcPr>
            <w:tcW w:w="160" w:type="dxa"/>
            <w:vAlign w:val="bottom"/>
          </w:tcPr>
          <w:p>
            <w:pPr>
              <w:jc w:val="right"/>
              <w:ind w:right="5"/>
              <w:spacing w:after="0"/>
              <w:rPr>
                <w:sz w:val="20"/>
                <w:szCs w:val="20"/>
                <w:color w:val="auto"/>
              </w:rPr>
            </w:pPr>
            <w:r>
              <w:rPr>
                <w:rFonts w:ascii="Arial" w:cs="Arial" w:eastAsia="Arial" w:hAnsi="Arial"/>
                <w:sz w:val="15"/>
                <w:szCs w:val="15"/>
                <w:color w:val="auto"/>
                <w:w w:val="71"/>
              </w:rPr>
              <w:t>$</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82.7</w:t>
            </w:r>
          </w:p>
        </w:tc>
        <w:tc>
          <w:tcPr>
            <w:tcW w:w="2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240"/>
              <w:spacing w:after="0"/>
              <w:rPr>
                <w:sz w:val="20"/>
                <w:szCs w:val="20"/>
                <w:color w:val="auto"/>
              </w:rPr>
            </w:pPr>
            <w:r>
              <w:rPr>
                <w:rFonts w:ascii="Arial" w:cs="Arial" w:eastAsia="Arial" w:hAnsi="Arial"/>
                <w:sz w:val="18"/>
                <w:szCs w:val="18"/>
                <w:color w:val="auto"/>
              </w:rPr>
              <w:t>81.3</w:t>
            </w:r>
          </w:p>
        </w:tc>
        <w:tc>
          <w:tcPr>
            <w:tcW w:w="220" w:type="dxa"/>
            <w:vAlign w:val="bottom"/>
            <w:gridSpan w:val="2"/>
          </w:tcPr>
          <w:p>
            <w:pPr>
              <w:jc w:val="right"/>
              <w:ind w:right="5"/>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300"/>
              <w:spacing w:after="0"/>
              <w:rPr>
                <w:sz w:val="20"/>
                <w:szCs w:val="20"/>
                <w:color w:val="auto"/>
              </w:rPr>
            </w:pPr>
            <w:r>
              <w:rPr>
                <w:rFonts w:ascii="Arial" w:cs="Arial" w:eastAsia="Arial" w:hAnsi="Arial"/>
                <w:sz w:val="18"/>
                <w:szCs w:val="18"/>
                <w:color w:val="auto"/>
              </w:rPr>
              <w:t>111.7</w:t>
            </w:r>
          </w:p>
        </w:tc>
        <w:tc>
          <w:tcPr>
            <w:tcW w:w="160" w:type="dxa"/>
            <w:vAlign w:val="bottom"/>
          </w:tcPr>
          <w:p>
            <w:pPr>
              <w:jc w:val="right"/>
              <w:ind w:right="5"/>
              <w:spacing w:after="0"/>
              <w:rPr>
                <w:sz w:val="20"/>
                <w:szCs w:val="20"/>
                <w:color w:val="auto"/>
              </w:rPr>
            </w:pPr>
            <w:r>
              <w:rPr>
                <w:rFonts w:ascii="Arial" w:cs="Arial" w:eastAsia="Arial" w:hAnsi="Arial"/>
                <w:sz w:val="15"/>
                <w:szCs w:val="15"/>
                <w:color w:val="auto"/>
                <w:w w:val="71"/>
              </w:rPr>
              <w:t>$</w:t>
            </w:r>
          </w:p>
        </w:tc>
        <w:tc>
          <w:tcPr>
            <w:tcW w:w="1080" w:type="dxa"/>
            <w:vAlign w:val="bottom"/>
            <w:gridSpan w:val="2"/>
          </w:tcPr>
          <w:p>
            <w:pPr>
              <w:jc w:val="right"/>
              <w:ind w:right="240"/>
              <w:spacing w:after="0"/>
              <w:rPr>
                <w:sz w:val="20"/>
                <w:szCs w:val="20"/>
                <w:color w:val="auto"/>
              </w:rPr>
            </w:pPr>
            <w:r>
              <w:rPr>
                <w:rFonts w:ascii="Arial" w:cs="Arial" w:eastAsia="Arial" w:hAnsi="Arial"/>
                <w:sz w:val="18"/>
                <w:szCs w:val="18"/>
                <w:color w:val="auto"/>
              </w:rPr>
              <w:t>115.6</w:t>
            </w:r>
          </w:p>
        </w:tc>
        <w:tc>
          <w:tcPr>
            <w:tcW w:w="220" w:type="dxa"/>
            <w:vAlign w:val="bottom"/>
            <w:gridSpan w:val="2"/>
          </w:tcPr>
          <w:p>
            <w:pPr>
              <w:jc w:val="right"/>
              <w:ind w:right="5"/>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180"/>
              <w:spacing w:after="0"/>
              <w:rPr>
                <w:sz w:val="20"/>
                <w:szCs w:val="20"/>
                <w:color w:val="auto"/>
              </w:rPr>
            </w:pPr>
            <w:r>
              <w:rPr>
                <w:rFonts w:ascii="Arial" w:cs="Arial" w:eastAsia="Arial" w:hAnsi="Arial"/>
                <w:sz w:val="18"/>
                <w:szCs w:val="18"/>
                <w:color w:val="auto"/>
              </w:rPr>
              <w:t>109.9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0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Provisions (reversals)</w:t>
            </w:r>
          </w:p>
        </w:tc>
        <w:tc>
          <w:tcPr>
            <w:tcW w:w="16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7.6</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1.4</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(1.1)</w:t>
            </w:r>
          </w:p>
        </w:tc>
        <w:tc>
          <w:tcPr>
            <w:tcW w:w="1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0.4</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5.7</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020" w:type="dxa"/>
            <w:vAlign w:val="bottom"/>
            <w:gridSpan w:val="2"/>
          </w:tcPr>
          <w:p>
            <w:pPr>
              <w:spacing w:after="0"/>
              <w:rPr>
                <w:sz w:val="20"/>
                <w:szCs w:val="20"/>
                <w:color w:val="auto"/>
              </w:rPr>
            </w:pPr>
            <w:r>
              <w:rPr>
                <w:rFonts w:ascii="Arial" w:cs="Arial" w:eastAsia="Arial" w:hAnsi="Arial"/>
                <w:sz w:val="18"/>
                <w:szCs w:val="18"/>
                <w:color w:val="auto"/>
              </w:rPr>
              <w:t>Write-offs, net of recoveries</w:t>
            </w:r>
          </w:p>
        </w:tc>
        <w:tc>
          <w:tcPr>
            <w:tcW w:w="160" w:type="dxa"/>
            <w:vAlign w:val="bottom"/>
          </w:tcPr>
          <w:p>
            <w:pPr>
              <w:spacing w:after="0"/>
              <w:rPr>
                <w:sz w:val="19"/>
                <w:szCs w:val="19"/>
                <w:color w:val="auto"/>
              </w:rPr>
            </w:pP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rPr>
              <w:t>(4.5)</w:t>
            </w:r>
          </w:p>
        </w:tc>
        <w:tc>
          <w:tcPr>
            <w:tcW w:w="6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100" w:type="dxa"/>
            <w:vAlign w:val="bottom"/>
            <w:gridSpan w:val="2"/>
          </w:tcPr>
          <w:p>
            <w:pPr>
              <w:jc w:val="right"/>
              <w:ind w:right="240"/>
              <w:spacing w:after="0"/>
              <w:rPr>
                <w:sz w:val="20"/>
                <w:szCs w:val="20"/>
                <w:color w:val="auto"/>
              </w:rPr>
            </w:pPr>
            <w:r>
              <w:rPr>
                <w:rFonts w:ascii="Arial" w:cs="Arial" w:eastAsia="Arial" w:hAnsi="Arial"/>
                <w:sz w:val="18"/>
                <w:szCs w:val="18"/>
                <w:color w:val="auto"/>
              </w:rPr>
              <w:t>0.0</w:t>
            </w:r>
          </w:p>
        </w:tc>
        <w:tc>
          <w:tcPr>
            <w:tcW w:w="6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140" w:type="dxa"/>
            <w:vAlign w:val="bottom"/>
            <w:gridSpan w:val="2"/>
          </w:tcPr>
          <w:p>
            <w:pPr>
              <w:jc w:val="right"/>
              <w:ind w:right="240"/>
              <w:spacing w:after="0"/>
              <w:rPr>
                <w:sz w:val="20"/>
                <w:szCs w:val="20"/>
                <w:color w:val="auto"/>
              </w:rPr>
            </w:pPr>
            <w:r>
              <w:rPr>
                <w:rFonts w:ascii="Arial" w:cs="Arial" w:eastAsia="Arial" w:hAnsi="Arial"/>
                <w:sz w:val="18"/>
                <w:szCs w:val="18"/>
                <w:color w:val="auto"/>
              </w:rPr>
              <w:t>(29.3)</w:t>
            </w:r>
          </w:p>
        </w:tc>
        <w:tc>
          <w:tcPr>
            <w:tcW w:w="160" w:type="dxa"/>
            <w:vAlign w:val="bottom"/>
          </w:tcPr>
          <w:p>
            <w:pPr>
              <w:spacing w:after="0"/>
              <w:rPr>
                <w:sz w:val="19"/>
                <w:szCs w:val="19"/>
                <w:color w:val="auto"/>
              </w:rPr>
            </w:pPr>
          </w:p>
        </w:tc>
        <w:tc>
          <w:tcPr>
            <w:tcW w:w="1080" w:type="dxa"/>
            <w:vAlign w:val="bottom"/>
            <w:gridSpan w:val="2"/>
          </w:tcPr>
          <w:p>
            <w:pPr>
              <w:jc w:val="right"/>
              <w:ind w:right="180"/>
              <w:spacing w:after="0"/>
              <w:rPr>
                <w:sz w:val="20"/>
                <w:szCs w:val="20"/>
                <w:color w:val="auto"/>
              </w:rPr>
            </w:pPr>
            <w:r>
              <w:rPr>
                <w:rFonts w:ascii="Arial" w:cs="Arial" w:eastAsia="Arial" w:hAnsi="Arial"/>
                <w:sz w:val="18"/>
                <w:szCs w:val="18"/>
                <w:color w:val="auto"/>
              </w:rPr>
              <w:t>(4.2)</w:t>
            </w:r>
          </w:p>
        </w:tc>
        <w:tc>
          <w:tcPr>
            <w:tcW w:w="6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020" w:type="dxa"/>
            <w:vAlign w:val="bottom"/>
            <w:gridSpan w:val="2"/>
          </w:tcPr>
          <w:p>
            <w:pPr>
              <w:jc w:val="right"/>
              <w:ind w:right="180"/>
              <w:spacing w:after="0"/>
              <w:rPr>
                <w:sz w:val="20"/>
                <w:szCs w:val="20"/>
                <w:color w:val="auto"/>
              </w:rPr>
            </w:pPr>
            <w:r>
              <w:rPr>
                <w:rFonts w:ascii="Arial" w:cs="Arial" w:eastAsia="Arial" w:hAnsi="Arial"/>
                <w:sz w:val="18"/>
                <w:szCs w:val="18"/>
                <w:color w:val="auto"/>
              </w:rPr>
              <w:t>0.0</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502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End of period balance</w:t>
            </w:r>
          </w:p>
        </w:tc>
        <w:tc>
          <w:tcPr>
            <w:tcW w:w="160" w:type="dxa"/>
            <w:vAlign w:val="bottom"/>
            <w:tcBorders>
              <w:top w:val="single" w:sz="8" w:color="auto"/>
              <w:bottom w:val="single" w:sz="8" w:color="auto"/>
            </w:tcBorders>
            <w:shd w:val="clear" w:color="auto" w:fill="CCEEFF"/>
          </w:tcPr>
          <w:p>
            <w:pPr>
              <w:jc w:val="right"/>
              <w:ind w:right="5"/>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85.7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82.7</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auto"/>
              <w:bottom w:val="single" w:sz="8" w:color="auto"/>
            </w:tcBorders>
            <w:shd w:val="clear" w:color="auto" w:fill="CCEEFF"/>
          </w:tcPr>
          <w:p>
            <w:pPr>
              <w:jc w:val="right"/>
              <w:ind w:right="5"/>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81.3</w:t>
            </w:r>
          </w:p>
        </w:tc>
        <w:tc>
          <w:tcPr>
            <w:tcW w:w="30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auto"/>
              <w:bottom w:val="single" w:sz="8" w:color="auto"/>
            </w:tcBorders>
            <w:shd w:val="clear" w:color="auto" w:fill="CCEEFF"/>
          </w:tcPr>
          <w:p>
            <w:pPr>
              <w:jc w:val="right"/>
              <w:ind w:right="5"/>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111.7</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auto"/>
              <w:bottom w:val="single" w:sz="8" w:color="auto"/>
            </w:tcBorders>
            <w:shd w:val="clear" w:color="auto" w:fill="CCEEFF"/>
          </w:tcPr>
          <w:p>
            <w:pPr>
              <w:jc w:val="right"/>
              <w:ind w:right="5"/>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115.6</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9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49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8"/>
        </w:trPr>
        <w:tc>
          <w:tcPr>
            <w:tcW w:w="20" w:type="dxa"/>
            <w:vAlign w:val="bottom"/>
            <w:vMerge w:val="continue"/>
          </w:tcPr>
          <w:p>
            <w:pPr>
              <w:spacing w:after="0"/>
              <w:rPr>
                <w:sz w:val="17"/>
                <w:szCs w:val="17"/>
                <w:color w:val="auto"/>
              </w:rPr>
            </w:pPr>
          </w:p>
        </w:tc>
        <w:tc>
          <w:tcPr>
            <w:tcW w:w="5020" w:type="dxa"/>
            <w:vAlign w:val="bottom"/>
            <w:gridSpan w:val="2"/>
            <w:shd w:val="clear" w:color="auto" w:fill="CCEEFF"/>
          </w:tcPr>
          <w:p>
            <w:pPr>
              <w:spacing w:after="0" w:line="198" w:lineRule="exact"/>
              <w:rPr>
                <w:sz w:val="20"/>
                <w:szCs w:val="20"/>
                <w:color w:val="auto"/>
              </w:rPr>
            </w:pPr>
            <w:r>
              <w:rPr>
                <w:rFonts w:ascii="Arial" w:cs="Arial" w:eastAsia="Arial" w:hAnsi="Arial"/>
                <w:sz w:val="18"/>
                <w:szCs w:val="18"/>
                <w:b w:val="1"/>
                <w:bCs w:val="1"/>
                <w:color w:val="auto"/>
              </w:rPr>
              <w:t>Allowance for ECL on loan commitments and financial</w:t>
            </w:r>
          </w:p>
        </w:tc>
        <w:tc>
          <w:tcPr>
            <w:tcW w:w="16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502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guarantee contracts:</w:t>
            </w:r>
          </w:p>
        </w:tc>
        <w:tc>
          <w:tcPr>
            <w:tcW w:w="160" w:type="dxa"/>
            <w:vAlign w:val="bottom"/>
            <w:shd w:val="clear" w:color="auto" w:fill="CCEEFF"/>
          </w:tcPr>
          <w:p>
            <w:pPr>
              <w:spacing w:after="0"/>
              <w:rPr>
                <w:sz w:val="20"/>
                <w:szCs w:val="20"/>
                <w:color w:val="auto"/>
              </w:rPr>
            </w:pPr>
          </w:p>
        </w:tc>
        <w:tc>
          <w:tcPr>
            <w:tcW w:w="84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6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860" w:type="dxa"/>
            <w:vAlign w:val="bottom"/>
            <w:shd w:val="clear" w:color="auto" w:fill="CCEEFF"/>
          </w:tcPr>
          <w:p>
            <w:pPr>
              <w:spacing w:after="0"/>
              <w:rPr>
                <w:sz w:val="20"/>
                <w:szCs w:val="20"/>
                <w:color w:val="auto"/>
              </w:rPr>
            </w:pPr>
          </w:p>
        </w:tc>
        <w:tc>
          <w:tcPr>
            <w:tcW w:w="240" w:type="dxa"/>
            <w:vAlign w:val="bottom"/>
            <w:shd w:val="clear" w:color="auto" w:fill="CCEEFF"/>
          </w:tcPr>
          <w:p>
            <w:pPr>
              <w:spacing w:after="0"/>
              <w:rPr>
                <w:sz w:val="20"/>
                <w:szCs w:val="20"/>
                <w:color w:val="auto"/>
              </w:rPr>
            </w:pPr>
          </w:p>
        </w:tc>
        <w:tc>
          <w:tcPr>
            <w:tcW w:w="6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840" w:type="dxa"/>
            <w:vAlign w:val="bottom"/>
            <w:shd w:val="clear" w:color="auto" w:fill="CCEEFF"/>
          </w:tcPr>
          <w:p>
            <w:pPr>
              <w:spacing w:after="0"/>
              <w:rPr>
                <w:sz w:val="20"/>
                <w:szCs w:val="20"/>
                <w:color w:val="auto"/>
              </w:rPr>
            </w:pPr>
          </w:p>
        </w:tc>
        <w:tc>
          <w:tcPr>
            <w:tcW w:w="30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840" w:type="dxa"/>
            <w:vAlign w:val="bottom"/>
            <w:shd w:val="clear" w:color="auto" w:fill="CCEEFF"/>
          </w:tcPr>
          <w:p>
            <w:pPr>
              <w:spacing w:after="0"/>
              <w:rPr>
                <w:sz w:val="20"/>
                <w:szCs w:val="20"/>
                <w:color w:val="auto"/>
              </w:rPr>
            </w:pPr>
          </w:p>
        </w:tc>
        <w:tc>
          <w:tcPr>
            <w:tcW w:w="240" w:type="dxa"/>
            <w:vAlign w:val="bottom"/>
            <w:shd w:val="clear" w:color="auto" w:fill="CCEEFF"/>
          </w:tcPr>
          <w:p>
            <w:pPr>
              <w:spacing w:after="0"/>
              <w:rPr>
                <w:sz w:val="20"/>
                <w:szCs w:val="20"/>
                <w:color w:val="auto"/>
              </w:rPr>
            </w:pPr>
          </w:p>
        </w:tc>
        <w:tc>
          <w:tcPr>
            <w:tcW w:w="6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84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020" w:type="dxa"/>
            <w:vAlign w:val="bottom"/>
            <w:gridSpan w:val="2"/>
          </w:tcPr>
          <w:p>
            <w:pPr>
              <w:spacing w:after="0"/>
              <w:rPr>
                <w:sz w:val="20"/>
                <w:szCs w:val="20"/>
                <w:color w:val="auto"/>
              </w:rPr>
            </w:pPr>
            <w:r>
              <w:rPr>
                <w:rFonts w:ascii="Arial" w:cs="Arial" w:eastAsia="Arial" w:hAnsi="Arial"/>
                <w:sz w:val="18"/>
                <w:szCs w:val="18"/>
                <w:color w:val="auto"/>
              </w:rPr>
              <w:t>Balance at beginning of the period</w:t>
            </w:r>
          </w:p>
        </w:tc>
        <w:tc>
          <w:tcPr>
            <w:tcW w:w="160" w:type="dxa"/>
            <w:vAlign w:val="bottom"/>
          </w:tcPr>
          <w:p>
            <w:pPr>
              <w:jc w:val="right"/>
              <w:ind w:right="5"/>
              <w:spacing w:after="0"/>
              <w:rPr>
                <w:sz w:val="20"/>
                <w:szCs w:val="20"/>
                <w:color w:val="auto"/>
              </w:rPr>
            </w:pPr>
            <w:r>
              <w:rPr>
                <w:rFonts w:ascii="Arial" w:cs="Arial" w:eastAsia="Arial" w:hAnsi="Arial"/>
                <w:sz w:val="15"/>
                <w:szCs w:val="15"/>
                <w:color w:val="auto"/>
                <w:w w:val="71"/>
              </w:rPr>
              <w:t>$</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7.4</w:t>
            </w:r>
          </w:p>
        </w:tc>
        <w:tc>
          <w:tcPr>
            <w:tcW w:w="2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240"/>
              <w:spacing w:after="0"/>
              <w:rPr>
                <w:sz w:val="20"/>
                <w:szCs w:val="20"/>
                <w:color w:val="auto"/>
              </w:rPr>
            </w:pPr>
            <w:r>
              <w:rPr>
                <w:rFonts w:ascii="Arial" w:cs="Arial" w:eastAsia="Arial" w:hAnsi="Arial"/>
                <w:sz w:val="18"/>
                <w:szCs w:val="18"/>
                <w:color w:val="auto"/>
              </w:rPr>
              <w:t>6.8</w:t>
            </w:r>
          </w:p>
        </w:tc>
        <w:tc>
          <w:tcPr>
            <w:tcW w:w="220" w:type="dxa"/>
            <w:vAlign w:val="bottom"/>
            <w:gridSpan w:val="2"/>
          </w:tcPr>
          <w:p>
            <w:pPr>
              <w:jc w:val="right"/>
              <w:ind w:right="5"/>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300"/>
              <w:spacing w:after="0"/>
              <w:rPr>
                <w:sz w:val="20"/>
                <w:szCs w:val="20"/>
                <w:color w:val="auto"/>
              </w:rPr>
            </w:pPr>
            <w:r>
              <w:rPr>
                <w:rFonts w:ascii="Arial" w:cs="Arial" w:eastAsia="Arial" w:hAnsi="Arial"/>
                <w:sz w:val="18"/>
                <w:szCs w:val="18"/>
                <w:color w:val="auto"/>
              </w:rPr>
              <w:t>4.8</w:t>
            </w:r>
          </w:p>
        </w:tc>
        <w:tc>
          <w:tcPr>
            <w:tcW w:w="160" w:type="dxa"/>
            <w:vAlign w:val="bottom"/>
          </w:tcPr>
          <w:p>
            <w:pPr>
              <w:jc w:val="right"/>
              <w:ind w:right="5"/>
              <w:spacing w:after="0"/>
              <w:rPr>
                <w:sz w:val="20"/>
                <w:szCs w:val="20"/>
                <w:color w:val="auto"/>
              </w:rPr>
            </w:pPr>
            <w:r>
              <w:rPr>
                <w:rFonts w:ascii="Arial" w:cs="Arial" w:eastAsia="Arial" w:hAnsi="Arial"/>
                <w:sz w:val="15"/>
                <w:szCs w:val="15"/>
                <w:color w:val="auto"/>
                <w:w w:val="71"/>
              </w:rPr>
              <w:t>$</w:t>
            </w:r>
          </w:p>
        </w:tc>
        <w:tc>
          <w:tcPr>
            <w:tcW w:w="1080" w:type="dxa"/>
            <w:vAlign w:val="bottom"/>
            <w:gridSpan w:val="2"/>
          </w:tcPr>
          <w:p>
            <w:pPr>
              <w:jc w:val="right"/>
              <w:ind w:right="240"/>
              <w:spacing w:after="0"/>
              <w:rPr>
                <w:sz w:val="20"/>
                <w:szCs w:val="20"/>
                <w:color w:val="auto"/>
              </w:rPr>
            </w:pPr>
            <w:r>
              <w:rPr>
                <w:rFonts w:ascii="Arial" w:cs="Arial" w:eastAsia="Arial" w:hAnsi="Arial"/>
                <w:sz w:val="18"/>
                <w:szCs w:val="18"/>
                <w:color w:val="auto"/>
              </w:rPr>
              <w:t>4.6</w:t>
            </w:r>
          </w:p>
        </w:tc>
        <w:tc>
          <w:tcPr>
            <w:tcW w:w="220" w:type="dxa"/>
            <w:vAlign w:val="bottom"/>
            <w:gridSpan w:val="2"/>
          </w:tcPr>
          <w:p>
            <w:pPr>
              <w:jc w:val="right"/>
              <w:ind w:right="5"/>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180"/>
              <w:spacing w:after="0"/>
              <w:rPr>
                <w:sz w:val="20"/>
                <w:szCs w:val="20"/>
                <w:color w:val="auto"/>
              </w:rPr>
            </w:pPr>
            <w:r>
              <w:rPr>
                <w:rFonts w:ascii="Arial" w:cs="Arial" w:eastAsia="Arial" w:hAnsi="Arial"/>
                <w:sz w:val="18"/>
                <w:szCs w:val="18"/>
                <w:color w:val="auto"/>
              </w:rPr>
              <w:t>5.9</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0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Provisions (reversals)</w:t>
            </w:r>
          </w:p>
        </w:tc>
        <w:tc>
          <w:tcPr>
            <w:tcW w:w="16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(5.8)</w:t>
            </w:r>
          </w:p>
        </w:tc>
        <w:tc>
          <w:tcPr>
            <w:tcW w:w="6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0.6</w:t>
            </w:r>
          </w:p>
        </w:tc>
        <w:tc>
          <w:tcPr>
            <w:tcW w:w="6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2.0</w:t>
            </w:r>
          </w:p>
        </w:tc>
        <w:tc>
          <w:tcPr>
            <w:tcW w:w="16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0.2</w:t>
            </w:r>
          </w:p>
        </w:tc>
        <w:tc>
          <w:tcPr>
            <w:tcW w:w="6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(1.3)</w:t>
            </w: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502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b w:val="1"/>
                <w:bCs w:val="1"/>
                <w:color w:val="auto"/>
              </w:rPr>
              <w:t>End of period balance</w:t>
            </w:r>
          </w:p>
        </w:tc>
        <w:tc>
          <w:tcPr>
            <w:tcW w:w="160" w:type="dxa"/>
            <w:vAlign w:val="bottom"/>
            <w:tcBorders>
              <w:top w:val="single" w:sz="8" w:color="auto"/>
              <w:bottom w:val="single" w:sz="8" w:color="auto"/>
            </w:tcBorders>
          </w:tcPr>
          <w:p>
            <w:pPr>
              <w:jc w:val="right"/>
              <w:ind w:right="5"/>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w:t>
            </w:r>
          </w:p>
        </w:tc>
        <w:tc>
          <w:tcPr>
            <w:tcW w:w="22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7.4</w:t>
            </w:r>
          </w:p>
        </w:tc>
        <w:tc>
          <w:tcPr>
            <w:tcW w:w="24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160" w:type="dxa"/>
            <w:vAlign w:val="bottom"/>
            <w:tcBorders>
              <w:top w:val="single" w:sz="8" w:color="auto"/>
              <w:bottom w:val="single" w:sz="8" w:color="auto"/>
            </w:tcBorders>
          </w:tcPr>
          <w:p>
            <w:pPr>
              <w:jc w:val="right"/>
              <w:ind w:right="5"/>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6.8</w:t>
            </w:r>
          </w:p>
        </w:tc>
        <w:tc>
          <w:tcPr>
            <w:tcW w:w="300" w:type="dxa"/>
            <w:vAlign w:val="bottom"/>
            <w:tcBorders>
              <w:bottom w:val="single" w:sz="8" w:color="CCEEFF"/>
            </w:tcBorders>
          </w:tcPr>
          <w:p>
            <w:pPr>
              <w:spacing w:after="0"/>
              <w:rPr>
                <w:sz w:val="22"/>
                <w:szCs w:val="22"/>
                <w:color w:val="auto"/>
              </w:rPr>
            </w:pPr>
          </w:p>
        </w:tc>
        <w:tc>
          <w:tcPr>
            <w:tcW w:w="160" w:type="dxa"/>
            <w:vAlign w:val="bottom"/>
            <w:tcBorders>
              <w:top w:val="single" w:sz="8" w:color="auto"/>
              <w:bottom w:val="single" w:sz="8" w:color="auto"/>
            </w:tcBorders>
          </w:tcPr>
          <w:p>
            <w:pPr>
              <w:jc w:val="right"/>
              <w:ind w:right="5"/>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4.8</w:t>
            </w:r>
          </w:p>
        </w:tc>
        <w:tc>
          <w:tcPr>
            <w:tcW w:w="24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160" w:type="dxa"/>
            <w:vAlign w:val="bottom"/>
            <w:tcBorders>
              <w:top w:val="single" w:sz="8" w:color="auto"/>
              <w:bottom w:val="single" w:sz="8" w:color="auto"/>
            </w:tcBorders>
          </w:tcPr>
          <w:p>
            <w:pPr>
              <w:jc w:val="right"/>
              <w:ind w:right="5"/>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4.6</w:t>
            </w:r>
          </w:p>
        </w:tc>
        <w:tc>
          <w:tcPr>
            <w:tcW w:w="18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49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8"/>
        </w:trPr>
        <w:tc>
          <w:tcPr>
            <w:tcW w:w="20" w:type="dxa"/>
            <w:vAlign w:val="bottom"/>
            <w:vMerge w:val="continue"/>
          </w:tcPr>
          <w:p>
            <w:pPr>
              <w:spacing w:after="0"/>
              <w:rPr>
                <w:sz w:val="17"/>
                <w:szCs w:val="17"/>
                <w:color w:val="auto"/>
              </w:rPr>
            </w:pPr>
          </w:p>
        </w:tc>
        <w:tc>
          <w:tcPr>
            <w:tcW w:w="5020" w:type="dxa"/>
            <w:vAlign w:val="bottom"/>
            <w:gridSpan w:val="2"/>
          </w:tcPr>
          <w:p>
            <w:pPr>
              <w:spacing w:after="0" w:line="198" w:lineRule="exact"/>
              <w:rPr>
                <w:sz w:val="20"/>
                <w:szCs w:val="20"/>
                <w:color w:val="auto"/>
              </w:rPr>
            </w:pPr>
            <w:r>
              <w:rPr>
                <w:rFonts w:ascii="Arial" w:cs="Arial" w:eastAsia="Arial" w:hAnsi="Arial"/>
                <w:sz w:val="18"/>
                <w:szCs w:val="18"/>
                <w:b w:val="1"/>
                <w:bCs w:val="1"/>
                <w:color w:val="auto"/>
              </w:rPr>
              <w:t>Total allowance for ECL (allowance for ECL on loans plus</w:t>
            </w:r>
          </w:p>
        </w:tc>
        <w:tc>
          <w:tcPr>
            <w:tcW w:w="1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5040" w:type="dxa"/>
            <w:vAlign w:val="bottom"/>
            <w:gridSpan w:val="3"/>
          </w:tcPr>
          <w:p>
            <w:pPr>
              <w:spacing w:after="0"/>
              <w:rPr>
                <w:sz w:val="20"/>
                <w:szCs w:val="20"/>
                <w:color w:val="auto"/>
              </w:rPr>
            </w:pPr>
            <w:r>
              <w:rPr>
                <w:rFonts w:ascii="Arial" w:cs="Arial" w:eastAsia="Arial" w:hAnsi="Arial"/>
                <w:sz w:val="18"/>
                <w:szCs w:val="18"/>
                <w:b w:val="1"/>
                <w:bCs w:val="1"/>
                <w:color w:val="auto"/>
              </w:rPr>
              <w:t>allowance for ECL on loan commitments and financial</w:t>
            </w:r>
          </w:p>
        </w:tc>
        <w:tc>
          <w:tcPr>
            <w:tcW w:w="16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301"/>
        </w:trPr>
        <w:tc>
          <w:tcPr>
            <w:tcW w:w="5040" w:type="dxa"/>
            <w:vAlign w:val="bottom"/>
            <w:gridSpan w:val="3"/>
          </w:tcPr>
          <w:p>
            <w:pPr>
              <w:spacing w:after="0"/>
              <w:rPr>
                <w:sz w:val="20"/>
                <w:szCs w:val="20"/>
                <w:color w:val="auto"/>
              </w:rPr>
            </w:pPr>
            <w:r>
              <w:rPr>
                <w:rFonts w:ascii="Arial" w:cs="Arial" w:eastAsia="Arial" w:hAnsi="Arial"/>
                <w:sz w:val="18"/>
                <w:szCs w:val="18"/>
                <w:b w:val="1"/>
                <w:bCs w:val="1"/>
                <w:color w:val="auto"/>
              </w:rPr>
              <w:t>guarantee contracts)</w:t>
            </w:r>
          </w:p>
        </w:tc>
        <w:tc>
          <w:tcPr>
            <w:tcW w:w="160" w:type="dxa"/>
            <w:vAlign w:val="bottom"/>
          </w:tcPr>
          <w:p>
            <w:pPr>
              <w:jc w:val="right"/>
              <w:ind w:right="5"/>
              <w:spacing w:after="0"/>
              <w:rPr>
                <w:sz w:val="20"/>
                <w:szCs w:val="20"/>
                <w:color w:val="auto"/>
              </w:rPr>
            </w:pPr>
            <w:r>
              <w:rPr>
                <w:rFonts w:ascii="Arial" w:cs="Arial" w:eastAsia="Arial" w:hAnsi="Arial"/>
                <w:sz w:val="15"/>
                <w:szCs w:val="15"/>
                <w:b w:val="1"/>
                <w:bCs w:val="1"/>
                <w:color w:val="auto"/>
                <w:w w:val="71"/>
              </w:rPr>
              <w:t>$</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87.4</w:t>
            </w:r>
          </w:p>
        </w:tc>
        <w:tc>
          <w:tcPr>
            <w:tcW w:w="220" w:type="dxa"/>
            <w:vAlign w:val="bottom"/>
            <w:gridSpan w:val="2"/>
          </w:tcPr>
          <w:p>
            <w:pPr>
              <w:jc w:val="right"/>
              <w:spacing w:after="0"/>
              <w:rPr>
                <w:sz w:val="20"/>
                <w:szCs w:val="20"/>
                <w:color w:val="auto"/>
              </w:rPr>
            </w:pPr>
            <w:r>
              <w:rPr>
                <w:rFonts w:ascii="Arial" w:cs="Arial" w:eastAsia="Arial" w:hAnsi="Arial"/>
                <w:sz w:val="18"/>
                <w:szCs w:val="18"/>
                <w:b w:val="1"/>
                <w:bCs w:val="1"/>
                <w:color w:val="auto"/>
              </w:rPr>
              <w:t>$</w:t>
            </w:r>
          </w:p>
        </w:tc>
        <w:tc>
          <w:tcPr>
            <w:tcW w:w="110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90.1</w:t>
            </w:r>
          </w:p>
        </w:tc>
        <w:tc>
          <w:tcPr>
            <w:tcW w:w="220" w:type="dxa"/>
            <w:vAlign w:val="bottom"/>
            <w:gridSpan w:val="2"/>
          </w:tcPr>
          <w:p>
            <w:pPr>
              <w:jc w:val="right"/>
              <w:ind w:right="5"/>
              <w:spacing w:after="0"/>
              <w:rPr>
                <w:sz w:val="20"/>
                <w:szCs w:val="20"/>
                <w:color w:val="auto"/>
              </w:rPr>
            </w:pPr>
            <w:r>
              <w:rPr>
                <w:rFonts w:ascii="Arial" w:cs="Arial" w:eastAsia="Arial" w:hAnsi="Arial"/>
                <w:sz w:val="18"/>
                <w:szCs w:val="18"/>
                <w:b w:val="1"/>
                <w:bCs w:val="1"/>
                <w:color w:val="auto"/>
              </w:rPr>
              <w:t>$</w:t>
            </w:r>
          </w:p>
        </w:tc>
        <w:tc>
          <w:tcPr>
            <w:tcW w:w="114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88.1</w:t>
            </w:r>
          </w:p>
        </w:tc>
        <w:tc>
          <w:tcPr>
            <w:tcW w:w="160" w:type="dxa"/>
            <w:vAlign w:val="bottom"/>
          </w:tcPr>
          <w:p>
            <w:pPr>
              <w:jc w:val="right"/>
              <w:ind w:right="5"/>
              <w:spacing w:after="0"/>
              <w:rPr>
                <w:sz w:val="20"/>
                <w:szCs w:val="20"/>
                <w:color w:val="auto"/>
              </w:rPr>
            </w:pPr>
            <w:r>
              <w:rPr>
                <w:rFonts w:ascii="Arial" w:cs="Arial" w:eastAsia="Arial" w:hAnsi="Arial"/>
                <w:sz w:val="15"/>
                <w:szCs w:val="15"/>
                <w:b w:val="1"/>
                <w:bCs w:val="1"/>
                <w:color w:val="auto"/>
                <w:w w:val="71"/>
              </w:rPr>
              <w:t>$</w:t>
            </w:r>
          </w:p>
        </w:tc>
        <w:tc>
          <w:tcPr>
            <w:tcW w:w="108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116.6</w:t>
            </w:r>
          </w:p>
        </w:tc>
        <w:tc>
          <w:tcPr>
            <w:tcW w:w="220" w:type="dxa"/>
            <w:vAlign w:val="bottom"/>
            <w:gridSpan w:val="2"/>
          </w:tcPr>
          <w:p>
            <w:pPr>
              <w:jc w:val="right"/>
              <w:ind w:right="5"/>
              <w:spacing w:after="0"/>
              <w:rPr>
                <w:sz w:val="20"/>
                <w:szCs w:val="20"/>
                <w:color w:val="auto"/>
              </w:rPr>
            </w:pPr>
            <w:r>
              <w:rPr>
                <w:rFonts w:ascii="Arial" w:cs="Arial" w:eastAsia="Arial" w:hAnsi="Arial"/>
                <w:sz w:val="18"/>
                <w:szCs w:val="18"/>
                <w:b w:val="1"/>
                <w:bCs w:val="1"/>
                <w:color w:val="auto"/>
              </w:rPr>
              <w:t>$</w:t>
            </w:r>
          </w:p>
        </w:tc>
        <w:tc>
          <w:tcPr>
            <w:tcW w:w="102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120.2</w:t>
            </w: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490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160" w:type="dxa"/>
            <w:vAlign w:val="bottom"/>
            <w:tcBorders>
              <w:top w:val="single" w:sz="8" w:color="auto"/>
            </w:tcBorders>
            <w:shd w:val="clear" w:color="auto" w:fill="CCEEFF"/>
          </w:tcPr>
          <w:p>
            <w:pPr>
              <w:spacing w:after="0"/>
              <w:rPr>
                <w:sz w:val="17"/>
                <w:szCs w:val="17"/>
                <w:color w:val="auto"/>
              </w:rPr>
            </w:pPr>
          </w:p>
        </w:tc>
        <w:tc>
          <w:tcPr>
            <w:tcW w:w="84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160" w:type="dxa"/>
            <w:vAlign w:val="bottom"/>
            <w:tcBorders>
              <w:top w:val="single" w:sz="8" w:color="auto"/>
            </w:tcBorders>
            <w:shd w:val="clear" w:color="auto" w:fill="CCEEFF"/>
          </w:tcPr>
          <w:p>
            <w:pPr>
              <w:spacing w:after="0"/>
              <w:rPr>
                <w:sz w:val="17"/>
                <w:szCs w:val="17"/>
                <w:color w:val="auto"/>
              </w:rPr>
            </w:pPr>
          </w:p>
        </w:tc>
        <w:tc>
          <w:tcPr>
            <w:tcW w:w="860" w:type="dxa"/>
            <w:vAlign w:val="bottom"/>
            <w:tcBorders>
              <w:top w:val="single" w:sz="8" w:color="auto"/>
            </w:tcBorders>
            <w:shd w:val="clear" w:color="auto" w:fill="CCEEFF"/>
          </w:tcPr>
          <w:p>
            <w:pPr>
              <w:spacing w:after="0"/>
              <w:rPr>
                <w:sz w:val="17"/>
                <w:szCs w:val="17"/>
                <w:color w:val="auto"/>
              </w:rPr>
            </w:pPr>
          </w:p>
        </w:tc>
        <w:tc>
          <w:tcPr>
            <w:tcW w:w="24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160" w:type="dxa"/>
            <w:vAlign w:val="bottom"/>
            <w:tcBorders>
              <w:top w:val="single" w:sz="8" w:color="auto"/>
            </w:tcBorders>
            <w:shd w:val="clear" w:color="auto" w:fill="CCEEFF"/>
          </w:tcPr>
          <w:p>
            <w:pPr>
              <w:spacing w:after="0"/>
              <w:rPr>
                <w:sz w:val="17"/>
                <w:szCs w:val="17"/>
                <w:color w:val="auto"/>
              </w:rPr>
            </w:pPr>
          </w:p>
        </w:tc>
        <w:tc>
          <w:tcPr>
            <w:tcW w:w="840" w:type="dxa"/>
            <w:vAlign w:val="bottom"/>
            <w:tcBorders>
              <w:top w:val="single" w:sz="8" w:color="auto"/>
            </w:tcBorders>
            <w:shd w:val="clear" w:color="auto" w:fill="CCEEFF"/>
          </w:tcPr>
          <w:p>
            <w:pPr>
              <w:spacing w:after="0"/>
              <w:rPr>
                <w:sz w:val="17"/>
                <w:szCs w:val="17"/>
                <w:color w:val="auto"/>
              </w:rPr>
            </w:pPr>
          </w:p>
        </w:tc>
        <w:tc>
          <w:tcPr>
            <w:tcW w:w="300" w:type="dxa"/>
            <w:vAlign w:val="bottom"/>
            <w:tcBorders>
              <w:top w:val="single" w:sz="8" w:color="CCEEFF"/>
            </w:tcBorders>
            <w:shd w:val="clear" w:color="auto" w:fill="CCEEFF"/>
          </w:tcPr>
          <w:p>
            <w:pPr>
              <w:spacing w:after="0"/>
              <w:rPr>
                <w:sz w:val="17"/>
                <w:szCs w:val="17"/>
                <w:color w:val="auto"/>
              </w:rPr>
            </w:pPr>
          </w:p>
        </w:tc>
        <w:tc>
          <w:tcPr>
            <w:tcW w:w="160" w:type="dxa"/>
            <w:vAlign w:val="bottom"/>
            <w:tcBorders>
              <w:top w:val="single" w:sz="8" w:color="auto"/>
            </w:tcBorders>
            <w:shd w:val="clear" w:color="auto" w:fill="CCEEFF"/>
          </w:tcPr>
          <w:p>
            <w:pPr>
              <w:spacing w:after="0"/>
              <w:rPr>
                <w:sz w:val="17"/>
                <w:szCs w:val="17"/>
                <w:color w:val="auto"/>
              </w:rPr>
            </w:pPr>
          </w:p>
        </w:tc>
        <w:tc>
          <w:tcPr>
            <w:tcW w:w="840" w:type="dxa"/>
            <w:vAlign w:val="bottom"/>
            <w:tcBorders>
              <w:top w:val="single" w:sz="8" w:color="auto"/>
            </w:tcBorders>
            <w:shd w:val="clear" w:color="auto" w:fill="CCEEFF"/>
          </w:tcPr>
          <w:p>
            <w:pPr>
              <w:spacing w:after="0"/>
              <w:rPr>
                <w:sz w:val="17"/>
                <w:szCs w:val="17"/>
                <w:color w:val="auto"/>
              </w:rPr>
            </w:pPr>
          </w:p>
        </w:tc>
        <w:tc>
          <w:tcPr>
            <w:tcW w:w="24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160" w:type="dxa"/>
            <w:vAlign w:val="bottom"/>
            <w:tcBorders>
              <w:top w:val="single" w:sz="8" w:color="auto"/>
            </w:tcBorders>
            <w:shd w:val="clear" w:color="auto" w:fill="CCEEFF"/>
          </w:tcPr>
          <w:p>
            <w:pPr>
              <w:spacing w:after="0"/>
              <w:rPr>
                <w:sz w:val="17"/>
                <w:szCs w:val="17"/>
                <w:color w:val="auto"/>
              </w:rPr>
            </w:pPr>
          </w:p>
        </w:tc>
        <w:tc>
          <w:tcPr>
            <w:tcW w:w="84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020" w:type="dxa"/>
            <w:vAlign w:val="bottom"/>
            <w:gridSpan w:val="2"/>
          </w:tcPr>
          <w:p>
            <w:pPr>
              <w:spacing w:after="0"/>
              <w:rPr>
                <w:sz w:val="20"/>
                <w:szCs w:val="20"/>
                <w:color w:val="auto"/>
              </w:rPr>
            </w:pPr>
            <w:r>
              <w:rPr>
                <w:rFonts w:ascii="Arial" w:cs="Arial" w:eastAsia="Arial" w:hAnsi="Arial"/>
                <w:sz w:val="18"/>
                <w:szCs w:val="18"/>
                <w:b w:val="1"/>
                <w:bCs w:val="1"/>
                <w:color w:val="auto"/>
              </w:rPr>
              <w:t>Total allowance for ECL to Commercial Portfolio</w:t>
            </w:r>
          </w:p>
        </w:tc>
        <w:tc>
          <w:tcPr>
            <w:tcW w:w="160" w:type="dxa"/>
            <w:vAlign w:val="bottom"/>
          </w:tcPr>
          <w:p>
            <w:pPr>
              <w:spacing w:after="0"/>
              <w:rPr>
                <w:sz w:val="18"/>
                <w:szCs w:val="18"/>
                <w:color w:val="auto"/>
              </w:rPr>
            </w:pPr>
          </w:p>
        </w:tc>
        <w:tc>
          <w:tcPr>
            <w:tcW w:w="1060" w:type="dxa"/>
            <w:vAlign w:val="bottom"/>
            <w:gridSpan w:val="2"/>
          </w:tcPr>
          <w:p>
            <w:pPr>
              <w:jc w:val="right"/>
              <w:ind w:right="40"/>
              <w:spacing w:after="0"/>
              <w:rPr>
                <w:sz w:val="20"/>
                <w:szCs w:val="20"/>
                <w:color w:val="auto"/>
              </w:rPr>
            </w:pPr>
            <w:r>
              <w:rPr>
                <w:rFonts w:ascii="Arial" w:cs="Arial" w:eastAsia="Arial" w:hAnsi="Arial"/>
                <w:sz w:val="18"/>
                <w:szCs w:val="18"/>
                <w:b w:val="1"/>
                <w:bCs w:val="1"/>
                <w:color w:val="auto"/>
              </w:rPr>
              <w:t>1.44%</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10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1.57%</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14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1.47%</w:t>
            </w:r>
          </w:p>
        </w:tc>
        <w:tc>
          <w:tcPr>
            <w:tcW w:w="160" w:type="dxa"/>
            <w:vAlign w:val="bottom"/>
          </w:tcPr>
          <w:p>
            <w:pPr>
              <w:spacing w:after="0"/>
              <w:rPr>
                <w:sz w:val="18"/>
                <w:szCs w:val="18"/>
                <w:color w:val="auto"/>
              </w:rPr>
            </w:pPr>
          </w:p>
        </w:tc>
        <w:tc>
          <w:tcPr>
            <w:tcW w:w="108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2.04%</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20" w:type="dxa"/>
            <w:vAlign w:val="bottom"/>
            <w:gridSpan w:val="2"/>
          </w:tcPr>
          <w:p>
            <w:pPr>
              <w:jc w:val="right"/>
              <w:spacing w:after="0"/>
              <w:rPr>
                <w:sz w:val="20"/>
                <w:szCs w:val="20"/>
                <w:color w:val="auto"/>
              </w:rPr>
            </w:pPr>
            <w:r>
              <w:rPr>
                <w:rFonts w:ascii="Arial" w:cs="Arial" w:eastAsia="Arial" w:hAnsi="Arial"/>
                <w:sz w:val="18"/>
                <w:szCs w:val="18"/>
                <w:b w:val="1"/>
                <w:bCs w:val="1"/>
                <w:color w:val="auto"/>
              </w:rPr>
              <w:t>2.06%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02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NPL to gross loan portfolio</w:t>
            </w:r>
          </w:p>
        </w:tc>
        <w:tc>
          <w:tcPr>
            <w:tcW w:w="16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b w:val="1"/>
                <w:bCs w:val="1"/>
                <w:color w:val="auto"/>
              </w:rPr>
              <w:t>0.98%</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b w:val="1"/>
                <w:bCs w:val="1"/>
                <w:color w:val="auto"/>
              </w:rPr>
              <w:t>1.12%</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1.07%</w:t>
            </w:r>
          </w:p>
        </w:tc>
        <w:tc>
          <w:tcPr>
            <w:tcW w:w="1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b w:val="1"/>
                <w:bCs w:val="1"/>
                <w:color w:val="auto"/>
              </w:rPr>
              <w:t>1.20%</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1.12%</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5020" w:type="dxa"/>
            <w:vAlign w:val="bottom"/>
            <w:gridSpan w:val="2"/>
          </w:tcPr>
          <w:p>
            <w:pPr>
              <w:spacing w:after="0"/>
              <w:rPr>
                <w:sz w:val="20"/>
                <w:szCs w:val="20"/>
                <w:color w:val="auto"/>
              </w:rPr>
            </w:pPr>
            <w:r>
              <w:rPr>
                <w:rFonts w:ascii="Arial" w:cs="Arial" w:eastAsia="Arial" w:hAnsi="Arial"/>
                <w:sz w:val="18"/>
                <w:szCs w:val="18"/>
                <w:b w:val="1"/>
                <w:bCs w:val="1"/>
                <w:color w:val="auto"/>
              </w:rPr>
              <w:t>Total allowance for ECL to NPL (times)</w:t>
            </w:r>
          </w:p>
        </w:tc>
        <w:tc>
          <w:tcPr>
            <w:tcW w:w="160" w:type="dxa"/>
            <w:vAlign w:val="bottom"/>
          </w:tcPr>
          <w:p>
            <w:pPr>
              <w:spacing w:after="0"/>
              <w:rPr>
                <w:sz w:val="20"/>
                <w:szCs w:val="20"/>
                <w:color w:val="auto"/>
              </w:rPr>
            </w:pPr>
          </w:p>
        </w:tc>
        <w:tc>
          <w:tcPr>
            <w:tcW w:w="106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1.6</w:t>
            </w: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10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1.5</w:t>
            </w: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14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1.5</w:t>
            </w:r>
          </w:p>
        </w:tc>
        <w:tc>
          <w:tcPr>
            <w:tcW w:w="160" w:type="dxa"/>
            <w:vAlign w:val="bottom"/>
          </w:tcPr>
          <w:p>
            <w:pPr>
              <w:spacing w:after="0"/>
              <w:rPr>
                <w:sz w:val="20"/>
                <w:szCs w:val="20"/>
                <w:color w:val="auto"/>
              </w:rPr>
            </w:pPr>
          </w:p>
        </w:tc>
        <w:tc>
          <w:tcPr>
            <w:tcW w:w="108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1.8</w:t>
            </w: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02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1.9</w:t>
            </w:r>
          </w:p>
        </w:tc>
        <w:tc>
          <w:tcPr>
            <w:tcW w:w="0" w:type="dxa"/>
            <w:vAlign w:val="bottom"/>
          </w:tcPr>
          <w:p>
            <w:pPr>
              <w:spacing w:after="0"/>
              <w:rPr>
                <w:sz w:val="1"/>
                <w:szCs w:val="1"/>
                <w:color w:val="auto"/>
              </w:rPr>
            </w:pPr>
          </w:p>
        </w:tc>
      </w:tr>
    </w:tbl>
    <w:p>
      <w:pPr>
        <w:spacing w:after="0" w:line="183"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total allowance for ECL amounted to $87.4 million at June 30, 2018, representing 1.44% of the total Commercial Portfolio, compared to $90.1 million and 1.57%, respectively, as of March 31, 2018, and compared to $120.2 million and 2.06%, respectively, as of June 30, 2017. The $2.7 million QoQ decrease was mainly associated to improved letters of credit portfolio mix, partially offset by increased loan loss provisions associated to higher EoP portfolio balances, net of a $4.5 million write-off against existing individually allocated reserves.</w:t>
      </w:r>
    </w:p>
    <w:p>
      <w:pPr>
        <w:spacing w:after="0" w:line="18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As of June 30, 2018, NPL balances were $54.3 million, or 0.98% of total Loan Portfolio balances, compared to $58.8 million and $62.6 million at the end of March 31, 2018 and June 30, 2017, respectively, or 1.12% of Loan Portfolio balances at the end of both corresponding quarters.</w:t>
      </w:r>
    </w:p>
    <w:p>
      <w:pPr>
        <w:spacing w:after="0" w:line="38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0" w:name="page11"/>
    <w:bookmarkEnd w:id="10"/>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3759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OPERATING EXPENSES</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Operating expenses reflect the following line items of the consolidated statements of profit or loss:</w:t>
      </w:r>
    </w:p>
    <w:p>
      <w:pPr>
        <w:spacing w:after="0" w:line="230"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2360" w:type="dxa"/>
            <w:vAlign w:val="bottom"/>
            <w:gridSpan w:val="3"/>
          </w:tcPr>
          <w:p>
            <w:pPr>
              <w:spacing w:after="0"/>
              <w:rPr>
                <w:sz w:val="20"/>
                <w:szCs w:val="20"/>
                <w:color w:val="auto"/>
              </w:rPr>
            </w:pPr>
            <w:r>
              <w:rPr>
                <w:rFonts w:ascii="Arial" w:cs="Arial" w:eastAsia="Arial" w:hAnsi="Arial"/>
                <w:sz w:val="14"/>
                <w:szCs w:val="14"/>
                <w:color w:val="auto"/>
              </w:rPr>
              <w:t>(US$ million, except percentages)</w:t>
            </w:r>
          </w:p>
        </w:tc>
        <w:tc>
          <w:tcPr>
            <w:tcW w:w="160" w:type="dxa"/>
            <w:vAlign w:val="bottom"/>
          </w:tcPr>
          <w:p>
            <w:pPr>
              <w:spacing w:after="0"/>
              <w:rPr>
                <w:sz w:val="14"/>
                <w:szCs w:val="14"/>
                <w:color w:val="auto"/>
              </w:rPr>
            </w:pPr>
          </w:p>
        </w:tc>
        <w:tc>
          <w:tcPr>
            <w:tcW w:w="980" w:type="dxa"/>
            <w:vAlign w:val="bottom"/>
            <w:gridSpan w:val="2"/>
          </w:tcPr>
          <w:p>
            <w:pPr>
              <w:jc w:val="right"/>
              <w:ind w:right="520"/>
              <w:spacing w:after="0"/>
              <w:rPr>
                <w:sz w:val="20"/>
                <w:szCs w:val="20"/>
                <w:color w:val="auto"/>
              </w:rPr>
            </w:pPr>
            <w:r>
              <w:rPr>
                <w:rFonts w:ascii="Arial" w:cs="Arial" w:eastAsia="Arial" w:hAnsi="Arial"/>
                <w:sz w:val="14"/>
                <w:szCs w:val="14"/>
                <w:b w:val="1"/>
                <w:bCs w:val="1"/>
                <w:color w:val="auto"/>
              </w:rPr>
              <w:t>6M18</w:t>
            </w:r>
          </w:p>
        </w:tc>
        <w:tc>
          <w:tcPr>
            <w:tcW w:w="160" w:type="dxa"/>
            <w:vAlign w:val="bottom"/>
          </w:tcPr>
          <w:p>
            <w:pPr>
              <w:spacing w:after="0"/>
              <w:rPr>
                <w:sz w:val="14"/>
                <w:szCs w:val="14"/>
                <w:color w:val="auto"/>
              </w:rPr>
            </w:pPr>
          </w:p>
        </w:tc>
        <w:tc>
          <w:tcPr>
            <w:tcW w:w="960" w:type="dxa"/>
            <w:vAlign w:val="bottom"/>
            <w:gridSpan w:val="2"/>
          </w:tcPr>
          <w:p>
            <w:pPr>
              <w:jc w:val="right"/>
              <w:ind w:right="520"/>
              <w:spacing w:after="0"/>
              <w:rPr>
                <w:sz w:val="20"/>
                <w:szCs w:val="20"/>
                <w:color w:val="auto"/>
              </w:rPr>
            </w:pPr>
            <w:r>
              <w:rPr>
                <w:rFonts w:ascii="Arial" w:cs="Arial" w:eastAsia="Arial" w:hAnsi="Arial"/>
                <w:sz w:val="14"/>
                <w:szCs w:val="14"/>
                <w:b w:val="1"/>
                <w:bCs w:val="1"/>
                <w:color w:val="auto"/>
              </w:rPr>
              <w:t>6M17</w:t>
            </w:r>
          </w:p>
        </w:tc>
        <w:tc>
          <w:tcPr>
            <w:tcW w:w="1320" w:type="dxa"/>
            <w:vAlign w:val="bottom"/>
            <w:gridSpan w:val="3"/>
          </w:tcPr>
          <w:p>
            <w:pPr>
              <w:jc w:val="right"/>
              <w:ind w:right="549"/>
              <w:spacing w:after="0"/>
              <w:rPr>
                <w:sz w:val="20"/>
                <w:szCs w:val="20"/>
                <w:color w:val="auto"/>
              </w:rPr>
            </w:pPr>
            <w:r>
              <w:rPr>
                <w:rFonts w:ascii="Arial" w:cs="Arial" w:eastAsia="Arial" w:hAnsi="Arial"/>
                <w:sz w:val="14"/>
                <w:szCs w:val="14"/>
                <w:b w:val="1"/>
                <w:bCs w:val="1"/>
                <w:color w:val="auto"/>
              </w:rPr>
              <w:t>YoY (%)</w:t>
            </w:r>
          </w:p>
        </w:tc>
        <w:tc>
          <w:tcPr>
            <w:tcW w:w="960" w:type="dxa"/>
            <w:vAlign w:val="bottom"/>
            <w:gridSpan w:val="2"/>
          </w:tcPr>
          <w:p>
            <w:pPr>
              <w:jc w:val="right"/>
              <w:ind w:right="520"/>
              <w:spacing w:after="0"/>
              <w:rPr>
                <w:sz w:val="20"/>
                <w:szCs w:val="20"/>
                <w:color w:val="auto"/>
              </w:rPr>
            </w:pPr>
            <w:r>
              <w:rPr>
                <w:rFonts w:ascii="Arial" w:cs="Arial" w:eastAsia="Arial" w:hAnsi="Arial"/>
                <w:sz w:val="14"/>
                <w:szCs w:val="14"/>
                <w:b w:val="1"/>
                <w:bCs w:val="1"/>
                <w:color w:val="auto"/>
              </w:rPr>
              <w:t>2Q18</w:t>
            </w:r>
          </w:p>
        </w:tc>
        <w:tc>
          <w:tcPr>
            <w:tcW w:w="180" w:type="dxa"/>
            <w:vAlign w:val="bottom"/>
          </w:tcPr>
          <w:p>
            <w:pPr>
              <w:spacing w:after="0"/>
              <w:rPr>
                <w:sz w:val="14"/>
                <w:szCs w:val="14"/>
                <w:color w:val="auto"/>
              </w:rPr>
            </w:pPr>
          </w:p>
        </w:tc>
        <w:tc>
          <w:tcPr>
            <w:tcW w:w="980" w:type="dxa"/>
            <w:vAlign w:val="bottom"/>
            <w:gridSpan w:val="2"/>
          </w:tcPr>
          <w:p>
            <w:pPr>
              <w:jc w:val="right"/>
              <w:ind w:right="540"/>
              <w:spacing w:after="0"/>
              <w:rPr>
                <w:sz w:val="20"/>
                <w:szCs w:val="20"/>
                <w:color w:val="auto"/>
              </w:rPr>
            </w:pPr>
            <w:r>
              <w:rPr>
                <w:rFonts w:ascii="Arial" w:cs="Arial" w:eastAsia="Arial" w:hAnsi="Arial"/>
                <w:sz w:val="14"/>
                <w:szCs w:val="14"/>
                <w:b w:val="1"/>
                <w:bCs w:val="1"/>
                <w:color w:val="auto"/>
              </w:rPr>
              <w:t>1Q18</w:t>
            </w:r>
          </w:p>
        </w:tc>
        <w:tc>
          <w:tcPr>
            <w:tcW w:w="180" w:type="dxa"/>
            <w:vAlign w:val="bottom"/>
          </w:tcPr>
          <w:p>
            <w:pPr>
              <w:spacing w:after="0"/>
              <w:rPr>
                <w:sz w:val="14"/>
                <w:szCs w:val="14"/>
                <w:color w:val="auto"/>
              </w:rPr>
            </w:pPr>
          </w:p>
        </w:tc>
        <w:tc>
          <w:tcPr>
            <w:tcW w:w="960" w:type="dxa"/>
            <w:vAlign w:val="bottom"/>
            <w:gridSpan w:val="2"/>
          </w:tcPr>
          <w:p>
            <w:pPr>
              <w:jc w:val="right"/>
              <w:ind w:right="540"/>
              <w:spacing w:after="0"/>
              <w:rPr>
                <w:sz w:val="20"/>
                <w:szCs w:val="20"/>
                <w:color w:val="auto"/>
              </w:rPr>
            </w:pPr>
            <w:r>
              <w:rPr>
                <w:rFonts w:ascii="Arial" w:cs="Arial" w:eastAsia="Arial" w:hAnsi="Arial"/>
                <w:sz w:val="14"/>
                <w:szCs w:val="14"/>
                <w:b w:val="1"/>
                <w:bCs w:val="1"/>
                <w:color w:val="auto"/>
              </w:rPr>
              <w:t>2Q17</w:t>
            </w:r>
          </w:p>
        </w:tc>
        <w:tc>
          <w:tcPr>
            <w:tcW w:w="1160" w:type="dxa"/>
            <w:vAlign w:val="bottom"/>
            <w:gridSpan w:val="2"/>
          </w:tcPr>
          <w:p>
            <w:pPr>
              <w:jc w:val="right"/>
              <w:ind w:right="420"/>
              <w:spacing w:after="0"/>
              <w:rPr>
                <w:sz w:val="20"/>
                <w:szCs w:val="20"/>
                <w:color w:val="auto"/>
              </w:rPr>
            </w:pPr>
            <w:r>
              <w:rPr>
                <w:rFonts w:ascii="Arial" w:cs="Arial" w:eastAsia="Arial" w:hAnsi="Arial"/>
                <w:sz w:val="14"/>
                <w:szCs w:val="14"/>
                <w:b w:val="1"/>
                <w:bCs w:val="1"/>
                <w:color w:val="auto"/>
              </w:rPr>
              <w:t>QoQ (%)</w:t>
            </w:r>
          </w:p>
        </w:tc>
        <w:tc>
          <w:tcPr>
            <w:tcW w:w="1060" w:type="dxa"/>
            <w:vAlign w:val="bottom"/>
            <w:gridSpan w:val="2"/>
          </w:tcPr>
          <w:p>
            <w:pPr>
              <w:jc w:val="right"/>
              <w:ind w:right="340"/>
              <w:spacing w:after="0"/>
              <w:rPr>
                <w:sz w:val="20"/>
                <w:szCs w:val="20"/>
                <w:color w:val="auto"/>
              </w:rPr>
            </w:pPr>
            <w:r>
              <w:rPr>
                <w:rFonts w:ascii="Arial" w:cs="Arial" w:eastAsia="Arial" w:hAnsi="Arial"/>
                <w:sz w:val="14"/>
                <w:szCs w:val="14"/>
                <w:b w:val="1"/>
                <w:bCs w:val="1"/>
                <w:color w:val="auto"/>
              </w:rPr>
              <w:t>YoY (%)</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2220" w:type="dxa"/>
            <w:vAlign w:val="bottom"/>
            <w:tcBorders>
              <w:top w:val="single" w:sz="8" w:color="auto"/>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Operating expenses</w:t>
            </w:r>
          </w:p>
        </w:tc>
        <w:tc>
          <w:tcPr>
            <w:tcW w:w="12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340" w:type="dxa"/>
            <w:vAlign w:val="bottom"/>
            <w:gridSpan w:val="2"/>
          </w:tcPr>
          <w:p>
            <w:pPr>
              <w:spacing w:after="0" w:line="149" w:lineRule="exact"/>
              <w:rPr>
                <w:sz w:val="20"/>
                <w:szCs w:val="20"/>
                <w:color w:val="auto"/>
              </w:rPr>
            </w:pPr>
            <w:r>
              <w:rPr>
                <w:rFonts w:ascii="Arial" w:cs="Arial" w:eastAsia="Arial" w:hAnsi="Arial"/>
                <w:sz w:val="14"/>
                <w:szCs w:val="14"/>
                <w:color w:val="auto"/>
                <w:w w:val="95"/>
              </w:rPr>
              <w:t>Salaries and other employee expenses</w:t>
            </w:r>
          </w:p>
        </w:tc>
        <w:tc>
          <w:tcPr>
            <w:tcW w:w="160" w:type="dxa"/>
            <w:vAlign w:val="bottom"/>
          </w:tcPr>
          <w:p>
            <w:pPr>
              <w:spacing w:after="0"/>
              <w:rPr>
                <w:sz w:val="12"/>
                <w:szCs w:val="12"/>
                <w:color w:val="auto"/>
              </w:rPr>
            </w:pPr>
          </w:p>
        </w:tc>
        <w:tc>
          <w:tcPr>
            <w:tcW w:w="980" w:type="dxa"/>
            <w:vAlign w:val="bottom"/>
            <w:gridSpan w:val="2"/>
          </w:tcPr>
          <w:p>
            <w:pPr>
              <w:jc w:val="right"/>
              <w:ind w:right="260"/>
              <w:spacing w:after="0" w:line="149" w:lineRule="exact"/>
              <w:rPr>
                <w:sz w:val="20"/>
                <w:szCs w:val="20"/>
                <w:color w:val="auto"/>
              </w:rPr>
            </w:pPr>
            <w:r>
              <w:rPr>
                <w:rFonts w:ascii="Arial" w:cs="Arial" w:eastAsia="Arial" w:hAnsi="Arial"/>
                <w:sz w:val="14"/>
                <w:szCs w:val="14"/>
                <w:color w:val="auto"/>
              </w:rPr>
              <w:t>16.2</w:t>
            </w:r>
          </w:p>
        </w:tc>
        <w:tc>
          <w:tcPr>
            <w:tcW w:w="160" w:type="dxa"/>
            <w:vAlign w:val="bottom"/>
          </w:tcPr>
          <w:p>
            <w:pPr>
              <w:spacing w:after="0"/>
              <w:rPr>
                <w:sz w:val="12"/>
                <w:szCs w:val="12"/>
                <w:color w:val="auto"/>
              </w:rPr>
            </w:pPr>
          </w:p>
        </w:tc>
        <w:tc>
          <w:tcPr>
            <w:tcW w:w="9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14.5</w:t>
            </w:r>
          </w:p>
        </w:tc>
        <w:tc>
          <w:tcPr>
            <w:tcW w:w="116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12%</w:t>
            </w:r>
          </w:p>
        </w:tc>
        <w:tc>
          <w:tcPr>
            <w:tcW w:w="160" w:type="dxa"/>
            <w:vAlign w:val="bottom"/>
          </w:tcPr>
          <w:p>
            <w:pPr>
              <w:spacing w:after="0"/>
              <w:rPr>
                <w:sz w:val="12"/>
                <w:szCs w:val="12"/>
                <w:color w:val="auto"/>
              </w:rPr>
            </w:pPr>
          </w:p>
        </w:tc>
        <w:tc>
          <w:tcPr>
            <w:tcW w:w="9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6.1</w:t>
            </w:r>
          </w:p>
        </w:tc>
        <w:tc>
          <w:tcPr>
            <w:tcW w:w="180" w:type="dxa"/>
            <w:vAlign w:val="bottom"/>
          </w:tcPr>
          <w:p>
            <w:pPr>
              <w:spacing w:after="0"/>
              <w:rPr>
                <w:sz w:val="12"/>
                <w:szCs w:val="12"/>
                <w:color w:val="auto"/>
              </w:rPr>
            </w:pPr>
          </w:p>
        </w:tc>
        <w:tc>
          <w:tcPr>
            <w:tcW w:w="980" w:type="dxa"/>
            <w:vAlign w:val="bottom"/>
            <w:gridSpan w:val="2"/>
          </w:tcPr>
          <w:p>
            <w:pPr>
              <w:jc w:val="right"/>
              <w:ind w:right="260"/>
              <w:spacing w:after="0" w:line="149" w:lineRule="exact"/>
              <w:rPr>
                <w:sz w:val="20"/>
                <w:szCs w:val="20"/>
                <w:color w:val="auto"/>
              </w:rPr>
            </w:pPr>
            <w:r>
              <w:rPr>
                <w:rFonts w:ascii="Arial" w:cs="Arial" w:eastAsia="Arial" w:hAnsi="Arial"/>
                <w:sz w:val="14"/>
                <w:szCs w:val="14"/>
                <w:color w:val="auto"/>
              </w:rPr>
              <w:t>10.1</w:t>
            </w:r>
          </w:p>
        </w:tc>
        <w:tc>
          <w:tcPr>
            <w:tcW w:w="180" w:type="dxa"/>
            <w:vAlign w:val="bottom"/>
          </w:tcPr>
          <w:p>
            <w:pPr>
              <w:spacing w:after="0"/>
              <w:rPr>
                <w:sz w:val="12"/>
                <w:szCs w:val="12"/>
                <w:color w:val="auto"/>
              </w:rPr>
            </w:pPr>
          </w:p>
        </w:tc>
        <w:tc>
          <w:tcPr>
            <w:tcW w:w="960" w:type="dxa"/>
            <w:vAlign w:val="bottom"/>
            <w:gridSpan w:val="2"/>
          </w:tcPr>
          <w:p>
            <w:pPr>
              <w:jc w:val="right"/>
              <w:ind w:right="260"/>
              <w:spacing w:after="0" w:line="149" w:lineRule="exact"/>
              <w:rPr>
                <w:sz w:val="20"/>
                <w:szCs w:val="20"/>
                <w:color w:val="auto"/>
              </w:rPr>
            </w:pPr>
            <w:r>
              <w:rPr>
                <w:rFonts w:ascii="Arial" w:cs="Arial" w:eastAsia="Arial" w:hAnsi="Arial"/>
                <w:sz w:val="14"/>
                <w:szCs w:val="14"/>
                <w:color w:val="auto"/>
              </w:rPr>
              <w:t>7.8</w:t>
            </w:r>
          </w:p>
        </w:tc>
        <w:tc>
          <w:tcPr>
            <w:tcW w:w="116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-40%</w:t>
            </w:r>
          </w:p>
        </w:tc>
        <w:tc>
          <w:tcPr>
            <w:tcW w:w="106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-22%</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2340" w:type="dxa"/>
            <w:vAlign w:val="bottom"/>
            <w:gridSpan w:val="2"/>
            <w:shd w:val="clear" w:color="auto" w:fill="CCEEFF"/>
          </w:tcPr>
          <w:p>
            <w:pPr>
              <w:spacing w:after="0" w:line="130" w:lineRule="exact"/>
              <w:rPr>
                <w:sz w:val="20"/>
                <w:szCs w:val="20"/>
                <w:color w:val="auto"/>
              </w:rPr>
            </w:pPr>
            <w:r>
              <w:rPr>
                <w:rFonts w:ascii="Arial" w:cs="Arial" w:eastAsia="Arial" w:hAnsi="Arial"/>
                <w:sz w:val="14"/>
                <w:szCs w:val="14"/>
                <w:color w:val="auto"/>
              </w:rPr>
              <w:t>Depreciation of equipment and</w:t>
            </w:r>
          </w:p>
        </w:tc>
        <w:tc>
          <w:tcPr>
            <w:tcW w:w="16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340" w:type="dxa"/>
            <w:vAlign w:val="bottom"/>
            <w:gridSpan w:val="2"/>
            <w:shd w:val="clear" w:color="auto" w:fill="CCEEFF"/>
          </w:tcPr>
          <w:p>
            <w:pPr>
              <w:spacing w:after="0"/>
              <w:rPr>
                <w:sz w:val="20"/>
                <w:szCs w:val="20"/>
                <w:color w:val="auto"/>
              </w:rPr>
            </w:pPr>
            <w:r>
              <w:rPr>
                <w:rFonts w:ascii="Arial" w:cs="Arial" w:eastAsia="Arial" w:hAnsi="Arial"/>
                <w:sz w:val="14"/>
                <w:szCs w:val="14"/>
                <w:color w:val="auto"/>
              </w:rPr>
              <w:t>leasehold improvements</w:t>
            </w:r>
          </w:p>
        </w:tc>
        <w:tc>
          <w:tcPr>
            <w:tcW w:w="16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260"/>
              <w:spacing w:after="0"/>
              <w:rPr>
                <w:sz w:val="20"/>
                <w:szCs w:val="20"/>
                <w:color w:val="auto"/>
              </w:rPr>
            </w:pPr>
            <w:r>
              <w:rPr>
                <w:rFonts w:ascii="Arial" w:cs="Arial" w:eastAsia="Arial" w:hAnsi="Arial"/>
                <w:sz w:val="14"/>
                <w:szCs w:val="14"/>
                <w:color w:val="auto"/>
              </w:rPr>
              <w:t>0.6</w:t>
            </w:r>
          </w:p>
        </w:tc>
        <w:tc>
          <w:tcPr>
            <w:tcW w:w="160" w:type="dxa"/>
            <w:vAlign w:val="bottom"/>
            <w:shd w:val="clear" w:color="auto" w:fill="CCEEFF"/>
          </w:tcPr>
          <w:p>
            <w:pPr>
              <w:spacing w:after="0"/>
              <w:rPr>
                <w:sz w:val="14"/>
                <w:szCs w:val="14"/>
                <w:color w:val="auto"/>
              </w:rPr>
            </w:pPr>
          </w:p>
        </w:tc>
        <w:tc>
          <w:tcPr>
            <w:tcW w:w="96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0.8</w:t>
            </w:r>
          </w:p>
        </w:tc>
        <w:tc>
          <w:tcPr>
            <w:tcW w:w="11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-18%</w:t>
            </w:r>
          </w:p>
        </w:tc>
        <w:tc>
          <w:tcPr>
            <w:tcW w:w="160" w:type="dxa"/>
            <w:vAlign w:val="bottom"/>
            <w:shd w:val="clear" w:color="auto" w:fill="CCEEFF"/>
          </w:tcPr>
          <w:p>
            <w:pPr>
              <w:spacing w:after="0"/>
              <w:rPr>
                <w:sz w:val="14"/>
                <w:szCs w:val="14"/>
                <w:color w:val="auto"/>
              </w:rPr>
            </w:pPr>
          </w:p>
        </w:tc>
        <w:tc>
          <w:tcPr>
            <w:tcW w:w="96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0.3</w:t>
            </w:r>
          </w:p>
        </w:tc>
        <w:tc>
          <w:tcPr>
            <w:tcW w:w="18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260"/>
              <w:spacing w:after="0"/>
              <w:rPr>
                <w:sz w:val="20"/>
                <w:szCs w:val="20"/>
                <w:color w:val="auto"/>
              </w:rPr>
            </w:pPr>
            <w:r>
              <w:rPr>
                <w:rFonts w:ascii="Arial" w:cs="Arial" w:eastAsia="Arial" w:hAnsi="Arial"/>
                <w:sz w:val="14"/>
                <w:szCs w:val="14"/>
                <w:color w:val="auto"/>
              </w:rPr>
              <w:t>0.3</w:t>
            </w:r>
          </w:p>
        </w:tc>
        <w:tc>
          <w:tcPr>
            <w:tcW w:w="180" w:type="dxa"/>
            <w:vAlign w:val="bottom"/>
            <w:shd w:val="clear" w:color="auto" w:fill="CCEEFF"/>
          </w:tcPr>
          <w:p>
            <w:pPr>
              <w:spacing w:after="0"/>
              <w:rPr>
                <w:sz w:val="14"/>
                <w:szCs w:val="14"/>
                <w:color w:val="auto"/>
              </w:rPr>
            </w:pPr>
          </w:p>
        </w:tc>
        <w:tc>
          <w:tcPr>
            <w:tcW w:w="960" w:type="dxa"/>
            <w:vAlign w:val="bottom"/>
            <w:gridSpan w:val="2"/>
            <w:shd w:val="clear" w:color="auto" w:fill="CCEEFF"/>
          </w:tcPr>
          <w:p>
            <w:pPr>
              <w:jc w:val="right"/>
              <w:ind w:right="260"/>
              <w:spacing w:after="0"/>
              <w:rPr>
                <w:sz w:val="20"/>
                <w:szCs w:val="20"/>
                <w:color w:val="auto"/>
              </w:rPr>
            </w:pPr>
            <w:r>
              <w:rPr>
                <w:rFonts w:ascii="Arial" w:cs="Arial" w:eastAsia="Arial" w:hAnsi="Arial"/>
                <w:sz w:val="14"/>
                <w:szCs w:val="14"/>
                <w:color w:val="auto"/>
              </w:rPr>
              <w:t>0.4</w:t>
            </w:r>
          </w:p>
        </w:tc>
        <w:tc>
          <w:tcPr>
            <w:tcW w:w="11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-10%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340" w:type="dxa"/>
            <w:vAlign w:val="bottom"/>
            <w:gridSpan w:val="2"/>
          </w:tcPr>
          <w:p>
            <w:pPr>
              <w:spacing w:after="0" w:line="149" w:lineRule="exact"/>
              <w:rPr>
                <w:sz w:val="20"/>
                <w:szCs w:val="20"/>
                <w:color w:val="auto"/>
              </w:rPr>
            </w:pPr>
            <w:r>
              <w:rPr>
                <w:rFonts w:ascii="Arial" w:cs="Arial" w:eastAsia="Arial" w:hAnsi="Arial"/>
                <w:sz w:val="14"/>
                <w:szCs w:val="14"/>
                <w:color w:val="auto"/>
              </w:rPr>
              <w:t>Amortization of intangible assets</w:t>
            </w:r>
          </w:p>
        </w:tc>
        <w:tc>
          <w:tcPr>
            <w:tcW w:w="160" w:type="dxa"/>
            <w:vAlign w:val="bottom"/>
          </w:tcPr>
          <w:p>
            <w:pPr>
              <w:spacing w:after="0"/>
              <w:rPr>
                <w:sz w:val="12"/>
                <w:szCs w:val="12"/>
                <w:color w:val="auto"/>
              </w:rPr>
            </w:pPr>
          </w:p>
        </w:tc>
        <w:tc>
          <w:tcPr>
            <w:tcW w:w="980" w:type="dxa"/>
            <w:vAlign w:val="bottom"/>
            <w:gridSpan w:val="2"/>
          </w:tcPr>
          <w:p>
            <w:pPr>
              <w:jc w:val="right"/>
              <w:ind w:right="260"/>
              <w:spacing w:after="0" w:line="149" w:lineRule="exact"/>
              <w:rPr>
                <w:sz w:val="20"/>
                <w:szCs w:val="20"/>
                <w:color w:val="auto"/>
              </w:rPr>
            </w:pPr>
            <w:r>
              <w:rPr>
                <w:rFonts w:ascii="Arial" w:cs="Arial" w:eastAsia="Arial" w:hAnsi="Arial"/>
                <w:sz w:val="14"/>
                <w:szCs w:val="14"/>
                <w:color w:val="auto"/>
              </w:rPr>
              <w:t>0.7</w:t>
            </w:r>
          </w:p>
        </w:tc>
        <w:tc>
          <w:tcPr>
            <w:tcW w:w="160" w:type="dxa"/>
            <w:vAlign w:val="bottom"/>
          </w:tcPr>
          <w:p>
            <w:pPr>
              <w:spacing w:after="0"/>
              <w:rPr>
                <w:sz w:val="12"/>
                <w:szCs w:val="12"/>
                <w:color w:val="auto"/>
              </w:rPr>
            </w:pPr>
          </w:p>
        </w:tc>
        <w:tc>
          <w:tcPr>
            <w:tcW w:w="9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0.4</w:t>
            </w:r>
          </w:p>
        </w:tc>
        <w:tc>
          <w:tcPr>
            <w:tcW w:w="116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78%</w:t>
            </w:r>
          </w:p>
        </w:tc>
        <w:tc>
          <w:tcPr>
            <w:tcW w:w="160" w:type="dxa"/>
            <w:vAlign w:val="bottom"/>
          </w:tcPr>
          <w:p>
            <w:pPr>
              <w:spacing w:after="0"/>
              <w:rPr>
                <w:sz w:val="12"/>
                <w:szCs w:val="12"/>
                <w:color w:val="auto"/>
              </w:rPr>
            </w:pPr>
          </w:p>
        </w:tc>
        <w:tc>
          <w:tcPr>
            <w:tcW w:w="9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0.3</w:t>
            </w:r>
          </w:p>
        </w:tc>
        <w:tc>
          <w:tcPr>
            <w:tcW w:w="180" w:type="dxa"/>
            <w:vAlign w:val="bottom"/>
          </w:tcPr>
          <w:p>
            <w:pPr>
              <w:spacing w:after="0"/>
              <w:rPr>
                <w:sz w:val="12"/>
                <w:szCs w:val="12"/>
                <w:color w:val="auto"/>
              </w:rPr>
            </w:pPr>
          </w:p>
        </w:tc>
        <w:tc>
          <w:tcPr>
            <w:tcW w:w="980" w:type="dxa"/>
            <w:vAlign w:val="bottom"/>
            <w:gridSpan w:val="2"/>
          </w:tcPr>
          <w:p>
            <w:pPr>
              <w:jc w:val="right"/>
              <w:ind w:right="260"/>
              <w:spacing w:after="0" w:line="149" w:lineRule="exact"/>
              <w:rPr>
                <w:sz w:val="20"/>
                <w:szCs w:val="20"/>
                <w:color w:val="auto"/>
              </w:rPr>
            </w:pPr>
            <w:r>
              <w:rPr>
                <w:rFonts w:ascii="Arial" w:cs="Arial" w:eastAsia="Arial" w:hAnsi="Arial"/>
                <w:sz w:val="14"/>
                <w:szCs w:val="14"/>
                <w:color w:val="auto"/>
              </w:rPr>
              <w:t>0.3</w:t>
            </w:r>
          </w:p>
        </w:tc>
        <w:tc>
          <w:tcPr>
            <w:tcW w:w="180" w:type="dxa"/>
            <w:vAlign w:val="bottom"/>
          </w:tcPr>
          <w:p>
            <w:pPr>
              <w:spacing w:after="0"/>
              <w:rPr>
                <w:sz w:val="12"/>
                <w:szCs w:val="12"/>
                <w:color w:val="auto"/>
              </w:rPr>
            </w:pPr>
          </w:p>
        </w:tc>
        <w:tc>
          <w:tcPr>
            <w:tcW w:w="960" w:type="dxa"/>
            <w:vAlign w:val="bottom"/>
            <w:gridSpan w:val="2"/>
          </w:tcPr>
          <w:p>
            <w:pPr>
              <w:jc w:val="right"/>
              <w:ind w:right="260"/>
              <w:spacing w:after="0" w:line="149" w:lineRule="exact"/>
              <w:rPr>
                <w:sz w:val="20"/>
                <w:szCs w:val="20"/>
                <w:color w:val="auto"/>
              </w:rPr>
            </w:pPr>
            <w:r>
              <w:rPr>
                <w:rFonts w:ascii="Arial" w:cs="Arial" w:eastAsia="Arial" w:hAnsi="Arial"/>
                <w:sz w:val="14"/>
                <w:szCs w:val="14"/>
                <w:color w:val="auto"/>
              </w:rPr>
              <w:t>0.2</w:t>
            </w:r>
          </w:p>
        </w:tc>
        <w:tc>
          <w:tcPr>
            <w:tcW w:w="116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w:t>
            </w:r>
          </w:p>
        </w:tc>
        <w:tc>
          <w:tcPr>
            <w:tcW w:w="106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89%</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2340" w:type="dxa"/>
            <w:vAlign w:val="bottom"/>
            <w:gridSpan w:val="2"/>
            <w:shd w:val="clear" w:color="auto" w:fill="CCEEFF"/>
          </w:tcPr>
          <w:p>
            <w:pPr>
              <w:spacing w:after="0"/>
              <w:rPr>
                <w:sz w:val="20"/>
                <w:szCs w:val="20"/>
                <w:color w:val="auto"/>
              </w:rPr>
            </w:pPr>
            <w:r>
              <w:rPr>
                <w:rFonts w:ascii="Arial" w:cs="Arial" w:eastAsia="Arial" w:hAnsi="Arial"/>
                <w:sz w:val="14"/>
                <w:szCs w:val="14"/>
                <w:color w:val="auto"/>
              </w:rPr>
              <w:t>Other expenses</w:t>
            </w:r>
          </w:p>
        </w:tc>
        <w:tc>
          <w:tcPr>
            <w:tcW w:w="16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260"/>
              <w:spacing w:after="0"/>
              <w:rPr>
                <w:sz w:val="20"/>
                <w:szCs w:val="20"/>
                <w:color w:val="auto"/>
              </w:rPr>
            </w:pPr>
            <w:r>
              <w:rPr>
                <w:rFonts w:ascii="Arial" w:cs="Arial" w:eastAsia="Arial" w:hAnsi="Arial"/>
                <w:sz w:val="14"/>
                <w:szCs w:val="14"/>
                <w:color w:val="auto"/>
              </w:rPr>
              <w:t>8.2</w:t>
            </w:r>
          </w:p>
        </w:tc>
        <w:tc>
          <w:tcPr>
            <w:tcW w:w="160" w:type="dxa"/>
            <w:vAlign w:val="bottom"/>
            <w:shd w:val="clear" w:color="auto" w:fill="CCEEFF"/>
          </w:tcPr>
          <w:p>
            <w:pPr>
              <w:spacing w:after="0"/>
              <w:rPr>
                <w:sz w:val="14"/>
                <w:szCs w:val="14"/>
                <w:color w:val="auto"/>
              </w:rPr>
            </w:pPr>
          </w:p>
        </w:tc>
        <w:tc>
          <w:tcPr>
            <w:tcW w:w="96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8.2</w:t>
            </w:r>
          </w:p>
        </w:tc>
        <w:tc>
          <w:tcPr>
            <w:tcW w:w="11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0%</w:t>
            </w:r>
          </w:p>
        </w:tc>
        <w:tc>
          <w:tcPr>
            <w:tcW w:w="160" w:type="dxa"/>
            <w:vAlign w:val="bottom"/>
            <w:shd w:val="clear" w:color="auto" w:fill="CCEEFF"/>
          </w:tcPr>
          <w:p>
            <w:pPr>
              <w:spacing w:after="0"/>
              <w:rPr>
                <w:sz w:val="14"/>
                <w:szCs w:val="14"/>
                <w:color w:val="auto"/>
              </w:rPr>
            </w:pPr>
          </w:p>
        </w:tc>
        <w:tc>
          <w:tcPr>
            <w:tcW w:w="96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4.6</w:t>
            </w:r>
          </w:p>
        </w:tc>
        <w:tc>
          <w:tcPr>
            <w:tcW w:w="18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260"/>
              <w:spacing w:after="0"/>
              <w:rPr>
                <w:sz w:val="20"/>
                <w:szCs w:val="20"/>
                <w:color w:val="auto"/>
              </w:rPr>
            </w:pPr>
            <w:r>
              <w:rPr>
                <w:rFonts w:ascii="Arial" w:cs="Arial" w:eastAsia="Arial" w:hAnsi="Arial"/>
                <w:sz w:val="14"/>
                <w:szCs w:val="14"/>
                <w:color w:val="auto"/>
              </w:rPr>
              <w:t>3.6</w:t>
            </w:r>
          </w:p>
        </w:tc>
        <w:tc>
          <w:tcPr>
            <w:tcW w:w="180" w:type="dxa"/>
            <w:vAlign w:val="bottom"/>
            <w:shd w:val="clear" w:color="auto" w:fill="CCEEFF"/>
          </w:tcPr>
          <w:p>
            <w:pPr>
              <w:spacing w:after="0"/>
              <w:rPr>
                <w:sz w:val="14"/>
                <w:szCs w:val="14"/>
                <w:color w:val="auto"/>
              </w:rPr>
            </w:pPr>
          </w:p>
        </w:tc>
        <w:tc>
          <w:tcPr>
            <w:tcW w:w="960" w:type="dxa"/>
            <w:vAlign w:val="bottom"/>
            <w:gridSpan w:val="2"/>
            <w:shd w:val="clear" w:color="auto" w:fill="CCEEFF"/>
          </w:tcPr>
          <w:p>
            <w:pPr>
              <w:jc w:val="right"/>
              <w:ind w:right="260"/>
              <w:spacing w:after="0"/>
              <w:rPr>
                <w:sz w:val="20"/>
                <w:szCs w:val="20"/>
                <w:color w:val="auto"/>
              </w:rPr>
            </w:pPr>
            <w:r>
              <w:rPr>
                <w:rFonts w:ascii="Arial" w:cs="Arial" w:eastAsia="Arial" w:hAnsi="Arial"/>
                <w:sz w:val="14"/>
                <w:szCs w:val="14"/>
                <w:color w:val="auto"/>
              </w:rPr>
              <w:t>4.3</w:t>
            </w:r>
          </w:p>
        </w:tc>
        <w:tc>
          <w:tcPr>
            <w:tcW w:w="11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30%</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8%</w:t>
            </w:r>
          </w:p>
        </w:tc>
        <w:tc>
          <w:tcPr>
            <w:tcW w:w="0" w:type="dxa"/>
            <w:vAlign w:val="bottom"/>
          </w:tcPr>
          <w:p>
            <w:pPr>
              <w:spacing w:after="0"/>
              <w:rPr>
                <w:sz w:val="1"/>
                <w:szCs w:val="1"/>
                <w:color w:val="auto"/>
              </w:rPr>
            </w:pPr>
          </w:p>
        </w:tc>
      </w:tr>
      <w:tr>
        <w:trPr>
          <w:trHeight w:val="196"/>
        </w:trPr>
        <w:tc>
          <w:tcPr>
            <w:tcW w:w="20" w:type="dxa"/>
            <w:vAlign w:val="bottom"/>
          </w:tcPr>
          <w:p>
            <w:pPr>
              <w:spacing w:after="0"/>
              <w:rPr>
                <w:sz w:val="17"/>
                <w:szCs w:val="17"/>
                <w:color w:val="auto"/>
              </w:rPr>
            </w:pPr>
          </w:p>
        </w:tc>
        <w:tc>
          <w:tcPr>
            <w:tcW w:w="2340" w:type="dxa"/>
            <w:vAlign w:val="bottom"/>
            <w:tcBorders>
              <w:bottom w:val="single" w:sz="8" w:color="CCEEFF"/>
            </w:tcBorders>
            <w:gridSpan w:val="2"/>
          </w:tcPr>
          <w:p>
            <w:pPr>
              <w:spacing w:after="0" w:line="155" w:lineRule="exact"/>
              <w:rPr>
                <w:sz w:val="20"/>
                <w:szCs w:val="20"/>
                <w:color w:val="auto"/>
              </w:rPr>
            </w:pPr>
            <w:r>
              <w:rPr>
                <w:rFonts w:ascii="Arial" w:cs="Arial" w:eastAsia="Arial" w:hAnsi="Arial"/>
                <w:sz w:val="14"/>
                <w:szCs w:val="14"/>
                <w:b w:val="1"/>
                <w:bCs w:val="1"/>
                <w:color w:val="auto"/>
              </w:rPr>
              <w:t>Total Operating Expenses</w:t>
            </w:r>
          </w:p>
        </w:tc>
        <w:tc>
          <w:tcPr>
            <w:tcW w:w="160" w:type="dxa"/>
            <w:vAlign w:val="bottom"/>
            <w:tcBorders>
              <w:top w:val="single" w:sz="8" w:color="auto"/>
              <w:bottom w:val="single" w:sz="8" w:color="auto"/>
            </w:tcBorders>
          </w:tcPr>
          <w:p>
            <w:pPr>
              <w:jc w:val="right"/>
              <w:ind w:right="8"/>
              <w:spacing w:after="0" w:line="155" w:lineRule="exact"/>
              <w:rPr>
                <w:sz w:val="20"/>
                <w:szCs w:val="20"/>
                <w:color w:val="auto"/>
              </w:rPr>
            </w:pPr>
            <w:r>
              <w:rPr>
                <w:rFonts w:ascii="Arial" w:cs="Arial" w:eastAsia="Arial" w:hAnsi="Arial"/>
                <w:sz w:val="14"/>
                <w:szCs w:val="14"/>
                <w:b w:val="1"/>
                <w:bCs w:val="1"/>
                <w:color w:val="auto"/>
                <w:w w:val="76"/>
              </w:rPr>
              <w:t>$</w:t>
            </w:r>
          </w:p>
        </w:tc>
        <w:tc>
          <w:tcPr>
            <w:tcW w:w="7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25.7</w:t>
            </w:r>
          </w:p>
        </w:tc>
        <w:tc>
          <w:tcPr>
            <w:tcW w:w="260" w:type="dxa"/>
            <w:vAlign w:val="bottom"/>
            <w:tcBorders>
              <w:bottom w:val="single" w:sz="8" w:color="CCEEFF"/>
            </w:tcBorders>
          </w:tcPr>
          <w:p>
            <w:pPr>
              <w:spacing w:after="0"/>
              <w:rPr>
                <w:sz w:val="17"/>
                <w:szCs w:val="17"/>
                <w:color w:val="auto"/>
              </w:rPr>
            </w:pPr>
          </w:p>
        </w:tc>
        <w:tc>
          <w:tcPr>
            <w:tcW w:w="160" w:type="dxa"/>
            <w:vAlign w:val="bottom"/>
            <w:tcBorders>
              <w:top w:val="single" w:sz="8" w:color="auto"/>
              <w:bottom w:val="single" w:sz="8" w:color="auto"/>
            </w:tcBorders>
          </w:tcPr>
          <w:p>
            <w:pPr>
              <w:jc w:val="right"/>
              <w:ind w:right="49"/>
              <w:spacing w:after="0"/>
              <w:rPr>
                <w:sz w:val="20"/>
                <w:szCs w:val="20"/>
                <w:color w:val="auto"/>
              </w:rPr>
            </w:pPr>
            <w:r>
              <w:rPr>
                <w:rFonts w:ascii="Arial" w:cs="Arial" w:eastAsia="Arial" w:hAnsi="Arial"/>
                <w:sz w:val="10"/>
                <w:szCs w:val="10"/>
                <w:b w:val="1"/>
                <w:bCs w:val="1"/>
                <w:color w:val="auto"/>
                <w:w w:val="71"/>
              </w:rPr>
              <w:t>$</w:t>
            </w:r>
          </w:p>
        </w:tc>
        <w:tc>
          <w:tcPr>
            <w:tcW w:w="7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23.8</w:t>
            </w:r>
          </w:p>
        </w:tc>
        <w:tc>
          <w:tcPr>
            <w:tcW w:w="240" w:type="dxa"/>
            <w:vAlign w:val="bottom"/>
            <w:tcBorders>
              <w:bottom w:val="single" w:sz="8" w:color="CCEEFF"/>
            </w:tcBorders>
          </w:tcPr>
          <w:p>
            <w:pPr>
              <w:spacing w:after="0"/>
              <w:rPr>
                <w:sz w:val="17"/>
                <w:szCs w:val="17"/>
                <w:color w:val="auto"/>
              </w:rPr>
            </w:pPr>
          </w:p>
        </w:tc>
        <w:tc>
          <w:tcPr>
            <w:tcW w:w="1160" w:type="dxa"/>
            <w:vAlign w:val="bottom"/>
            <w:tcBorders>
              <w:bottom w:val="single" w:sz="8" w:color="CCEEFF"/>
            </w:tcBorders>
            <w:gridSpan w:val="2"/>
          </w:tcPr>
          <w:p>
            <w:pPr>
              <w:jc w:val="right"/>
              <w:ind w:right="120"/>
              <w:spacing w:after="0" w:line="155" w:lineRule="exact"/>
              <w:rPr>
                <w:sz w:val="20"/>
                <w:szCs w:val="20"/>
                <w:color w:val="auto"/>
              </w:rPr>
            </w:pPr>
            <w:r>
              <w:rPr>
                <w:rFonts w:ascii="Arial" w:cs="Arial" w:eastAsia="Arial" w:hAnsi="Arial"/>
                <w:sz w:val="14"/>
                <w:szCs w:val="14"/>
                <w:b w:val="1"/>
                <w:bCs w:val="1"/>
                <w:color w:val="auto"/>
              </w:rPr>
              <w:t>8%</w:t>
            </w:r>
          </w:p>
        </w:tc>
        <w:tc>
          <w:tcPr>
            <w:tcW w:w="160" w:type="dxa"/>
            <w:vAlign w:val="bottom"/>
            <w:tcBorders>
              <w:top w:val="single" w:sz="8" w:color="auto"/>
              <w:bottom w:val="single" w:sz="8" w:color="auto"/>
            </w:tcBorders>
          </w:tcPr>
          <w:p>
            <w:pPr>
              <w:jc w:val="right"/>
              <w:ind w:right="49"/>
              <w:spacing w:after="0"/>
              <w:rPr>
                <w:sz w:val="20"/>
                <w:szCs w:val="20"/>
                <w:color w:val="auto"/>
              </w:rPr>
            </w:pPr>
            <w:r>
              <w:rPr>
                <w:rFonts w:ascii="Arial" w:cs="Arial" w:eastAsia="Arial" w:hAnsi="Arial"/>
                <w:sz w:val="10"/>
                <w:szCs w:val="10"/>
                <w:b w:val="1"/>
                <w:bCs w:val="1"/>
                <w:color w:val="auto"/>
                <w:w w:val="71"/>
              </w:rPr>
              <w:t>$</w:t>
            </w:r>
          </w:p>
        </w:tc>
        <w:tc>
          <w:tcPr>
            <w:tcW w:w="7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11.4</w:t>
            </w:r>
          </w:p>
        </w:tc>
        <w:tc>
          <w:tcPr>
            <w:tcW w:w="240" w:type="dxa"/>
            <w:vAlign w:val="bottom"/>
            <w:tcBorders>
              <w:bottom w:val="single" w:sz="8" w:color="CCEEFF"/>
            </w:tcBorders>
          </w:tcPr>
          <w:p>
            <w:pPr>
              <w:spacing w:after="0"/>
              <w:rPr>
                <w:sz w:val="17"/>
                <w:szCs w:val="17"/>
                <w:color w:val="auto"/>
              </w:rPr>
            </w:pPr>
          </w:p>
        </w:tc>
        <w:tc>
          <w:tcPr>
            <w:tcW w:w="180" w:type="dxa"/>
            <w:vAlign w:val="bottom"/>
            <w:tcBorders>
              <w:top w:val="single" w:sz="8" w:color="auto"/>
              <w:bottom w:val="single" w:sz="8" w:color="auto"/>
            </w:tcBorders>
          </w:tcPr>
          <w:p>
            <w:pPr>
              <w:jc w:val="right"/>
              <w:ind w:right="28"/>
              <w:spacing w:after="0" w:line="155" w:lineRule="exact"/>
              <w:rPr>
                <w:sz w:val="20"/>
                <w:szCs w:val="20"/>
                <w:color w:val="auto"/>
              </w:rPr>
            </w:pPr>
            <w:r>
              <w:rPr>
                <w:rFonts w:ascii="Arial" w:cs="Arial" w:eastAsia="Arial" w:hAnsi="Arial"/>
                <w:sz w:val="14"/>
                <w:szCs w:val="14"/>
                <w:b w:val="1"/>
                <w:bCs w:val="1"/>
                <w:color w:val="auto"/>
                <w:w w:val="76"/>
              </w:rPr>
              <w:t>$</w:t>
            </w:r>
          </w:p>
        </w:tc>
        <w:tc>
          <w:tcPr>
            <w:tcW w:w="7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14.3</w:t>
            </w:r>
          </w:p>
        </w:tc>
        <w:tc>
          <w:tcPr>
            <w:tcW w:w="260" w:type="dxa"/>
            <w:vAlign w:val="bottom"/>
            <w:tcBorders>
              <w:bottom w:val="single" w:sz="8" w:color="CCEEFF"/>
            </w:tcBorders>
          </w:tcPr>
          <w:p>
            <w:pPr>
              <w:spacing w:after="0"/>
              <w:rPr>
                <w:sz w:val="17"/>
                <w:szCs w:val="17"/>
                <w:color w:val="auto"/>
              </w:rPr>
            </w:pPr>
          </w:p>
        </w:tc>
        <w:tc>
          <w:tcPr>
            <w:tcW w:w="180" w:type="dxa"/>
            <w:vAlign w:val="bottom"/>
            <w:tcBorders>
              <w:top w:val="single" w:sz="8" w:color="auto"/>
              <w:bottom w:val="single" w:sz="8" w:color="auto"/>
            </w:tcBorders>
          </w:tcPr>
          <w:p>
            <w:pPr>
              <w:jc w:val="right"/>
              <w:ind w:right="69"/>
              <w:spacing w:after="0"/>
              <w:rPr>
                <w:sz w:val="20"/>
                <w:szCs w:val="20"/>
                <w:color w:val="auto"/>
              </w:rPr>
            </w:pPr>
            <w:r>
              <w:rPr>
                <w:rFonts w:ascii="Arial" w:cs="Arial" w:eastAsia="Arial" w:hAnsi="Arial"/>
                <w:sz w:val="10"/>
                <w:szCs w:val="10"/>
                <w:b w:val="1"/>
                <w:bCs w:val="1"/>
                <w:color w:val="auto"/>
                <w:w w:val="71"/>
              </w:rPr>
              <w:t>$</w:t>
            </w:r>
          </w:p>
        </w:tc>
        <w:tc>
          <w:tcPr>
            <w:tcW w:w="7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12.6</w:t>
            </w:r>
          </w:p>
        </w:tc>
        <w:tc>
          <w:tcPr>
            <w:tcW w:w="260" w:type="dxa"/>
            <w:vAlign w:val="bottom"/>
            <w:tcBorders>
              <w:bottom w:val="single" w:sz="8" w:color="CCEEFF"/>
            </w:tcBorders>
          </w:tcPr>
          <w:p>
            <w:pPr>
              <w:spacing w:after="0"/>
              <w:rPr>
                <w:sz w:val="17"/>
                <w:szCs w:val="17"/>
                <w:color w:val="auto"/>
              </w:rPr>
            </w:pPr>
          </w:p>
        </w:tc>
        <w:tc>
          <w:tcPr>
            <w:tcW w:w="1160" w:type="dxa"/>
            <w:vAlign w:val="bottom"/>
            <w:tcBorders>
              <w:bottom w:val="single" w:sz="8" w:color="CCEEFF"/>
            </w:tcBorders>
            <w:gridSpan w:val="2"/>
          </w:tcPr>
          <w:p>
            <w:pPr>
              <w:jc w:val="right"/>
              <w:ind w:right="100"/>
              <w:spacing w:after="0" w:line="155" w:lineRule="exact"/>
              <w:rPr>
                <w:sz w:val="20"/>
                <w:szCs w:val="20"/>
                <w:color w:val="auto"/>
              </w:rPr>
            </w:pPr>
            <w:r>
              <w:rPr>
                <w:rFonts w:ascii="Arial" w:cs="Arial" w:eastAsia="Arial" w:hAnsi="Arial"/>
                <w:sz w:val="14"/>
                <w:szCs w:val="14"/>
                <w:b w:val="1"/>
                <w:bCs w:val="1"/>
                <w:color w:val="auto"/>
              </w:rPr>
              <w:t>-21%</w:t>
            </w:r>
          </w:p>
        </w:tc>
        <w:tc>
          <w:tcPr>
            <w:tcW w:w="1060" w:type="dxa"/>
            <w:vAlign w:val="bottom"/>
            <w:tcBorders>
              <w:bottom w:val="single" w:sz="8" w:color="CCEEFF"/>
            </w:tcBorders>
            <w:gridSpan w:val="2"/>
          </w:tcPr>
          <w:p>
            <w:pPr>
              <w:jc w:val="right"/>
              <w:spacing w:after="0" w:line="155" w:lineRule="exact"/>
              <w:rPr>
                <w:sz w:val="20"/>
                <w:szCs w:val="20"/>
                <w:color w:val="auto"/>
              </w:rPr>
            </w:pPr>
            <w:r>
              <w:rPr>
                <w:rFonts w:ascii="Arial" w:cs="Arial" w:eastAsia="Arial" w:hAnsi="Arial"/>
                <w:sz w:val="14"/>
                <w:szCs w:val="14"/>
                <w:b w:val="1"/>
                <w:bCs w:val="1"/>
                <w:color w:val="auto"/>
              </w:rPr>
              <w:t>-10%</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2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86"/>
        </w:trPr>
        <w:tc>
          <w:tcPr>
            <w:tcW w:w="20" w:type="dxa"/>
            <w:vAlign w:val="bottom"/>
            <w:vMerge w:val="continue"/>
          </w:tcPr>
          <w:p>
            <w:pPr>
              <w:spacing w:after="0"/>
              <w:rPr>
                <w:sz w:val="16"/>
                <w:szCs w:val="16"/>
                <w:color w:val="auto"/>
              </w:rPr>
            </w:pPr>
          </w:p>
        </w:tc>
        <w:tc>
          <w:tcPr>
            <w:tcW w:w="2340" w:type="dxa"/>
            <w:vAlign w:val="bottom"/>
            <w:gridSpan w:val="2"/>
          </w:tcPr>
          <w:p>
            <w:pPr>
              <w:spacing w:after="0"/>
              <w:rPr>
                <w:sz w:val="20"/>
                <w:szCs w:val="20"/>
                <w:color w:val="auto"/>
              </w:rPr>
            </w:pPr>
            <w:r>
              <w:rPr>
                <w:rFonts w:ascii="Arial" w:cs="Arial" w:eastAsia="Arial" w:hAnsi="Arial"/>
                <w:sz w:val="14"/>
                <w:szCs w:val="14"/>
                <w:b w:val="1"/>
                <w:bCs w:val="1"/>
                <w:color w:val="auto"/>
              </w:rPr>
              <w:t>Efficiency Ratio</w:t>
            </w:r>
          </w:p>
        </w:tc>
        <w:tc>
          <w:tcPr>
            <w:tcW w:w="160" w:type="dxa"/>
            <w:vAlign w:val="bottom"/>
          </w:tcPr>
          <w:p>
            <w:pPr>
              <w:spacing w:after="0"/>
              <w:rPr>
                <w:sz w:val="16"/>
                <w:szCs w:val="16"/>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4"/>
                <w:szCs w:val="14"/>
                <w:b w:val="1"/>
                <w:bCs w:val="1"/>
                <w:color w:val="auto"/>
              </w:rPr>
              <w:t>41%</w:t>
            </w:r>
          </w:p>
        </w:tc>
        <w:tc>
          <w:tcPr>
            <w:tcW w:w="160" w:type="dxa"/>
            <w:vAlign w:val="bottom"/>
          </w:tcPr>
          <w:p>
            <w:pPr>
              <w:spacing w:after="0"/>
              <w:rPr>
                <w:sz w:val="16"/>
                <w:szCs w:val="16"/>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4"/>
                <w:szCs w:val="14"/>
                <w:b w:val="1"/>
                <w:bCs w:val="1"/>
                <w:color w:val="auto"/>
              </w:rPr>
              <w:t>33%</w:t>
            </w:r>
          </w:p>
        </w:tc>
        <w:tc>
          <w:tcPr>
            <w:tcW w:w="1160" w:type="dxa"/>
            <w:vAlign w:val="bottom"/>
            <w:gridSpan w:val="2"/>
          </w:tcPr>
          <w:p>
            <w:pPr>
              <w:jc w:val="right"/>
              <w:ind w:right="120"/>
              <w:spacing w:after="0"/>
              <w:rPr>
                <w:sz w:val="20"/>
                <w:szCs w:val="20"/>
                <w:color w:val="auto"/>
              </w:rPr>
            </w:pPr>
            <w:r>
              <w:rPr>
                <w:rFonts w:ascii="Arial" w:cs="Arial" w:eastAsia="Arial" w:hAnsi="Arial"/>
                <w:sz w:val="14"/>
                <w:szCs w:val="14"/>
                <w:b w:val="1"/>
                <w:bCs w:val="1"/>
                <w:color w:val="auto"/>
              </w:rPr>
              <w:t>26%</w:t>
            </w:r>
          </w:p>
        </w:tc>
        <w:tc>
          <w:tcPr>
            <w:tcW w:w="160" w:type="dxa"/>
            <w:vAlign w:val="bottom"/>
          </w:tcPr>
          <w:p>
            <w:pPr>
              <w:spacing w:after="0"/>
              <w:rPr>
                <w:sz w:val="16"/>
                <w:szCs w:val="16"/>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4"/>
                <w:szCs w:val="14"/>
                <w:b w:val="1"/>
                <w:bCs w:val="1"/>
                <w:color w:val="auto"/>
              </w:rPr>
              <w:t>36%</w:t>
            </w:r>
          </w:p>
        </w:tc>
        <w:tc>
          <w:tcPr>
            <w:tcW w:w="180" w:type="dxa"/>
            <w:vAlign w:val="bottom"/>
          </w:tcPr>
          <w:p>
            <w:pPr>
              <w:spacing w:after="0"/>
              <w:rPr>
                <w:sz w:val="16"/>
                <w:szCs w:val="16"/>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4"/>
                <w:szCs w:val="14"/>
                <w:b w:val="1"/>
                <w:bCs w:val="1"/>
                <w:color w:val="auto"/>
              </w:rPr>
              <w:t>47%</w:t>
            </w:r>
          </w:p>
        </w:tc>
        <w:tc>
          <w:tcPr>
            <w:tcW w:w="180" w:type="dxa"/>
            <w:vAlign w:val="bottom"/>
          </w:tcPr>
          <w:p>
            <w:pPr>
              <w:spacing w:after="0"/>
              <w:rPr>
                <w:sz w:val="16"/>
                <w:szCs w:val="16"/>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4"/>
                <w:szCs w:val="14"/>
                <w:b w:val="1"/>
                <w:bCs w:val="1"/>
                <w:color w:val="auto"/>
              </w:rPr>
              <w:t>37%</w:t>
            </w:r>
          </w:p>
        </w:tc>
        <w:tc>
          <w:tcPr>
            <w:tcW w:w="1160" w:type="dxa"/>
            <w:vAlign w:val="bottom"/>
            <w:gridSpan w:val="2"/>
          </w:tcPr>
          <w:p>
            <w:pPr>
              <w:jc w:val="right"/>
              <w:ind w:right="100"/>
              <w:spacing w:after="0"/>
              <w:rPr>
                <w:sz w:val="20"/>
                <w:szCs w:val="20"/>
                <w:color w:val="auto"/>
              </w:rPr>
            </w:pPr>
            <w:r>
              <w:rPr>
                <w:rFonts w:ascii="Arial" w:cs="Arial" w:eastAsia="Arial" w:hAnsi="Arial"/>
                <w:sz w:val="14"/>
                <w:szCs w:val="14"/>
                <w:b w:val="1"/>
                <w:bCs w:val="1"/>
                <w:color w:val="auto"/>
              </w:rPr>
              <w:t>-22%</w:t>
            </w:r>
          </w:p>
        </w:tc>
        <w:tc>
          <w:tcPr>
            <w:tcW w:w="1060" w:type="dxa"/>
            <w:vAlign w:val="bottom"/>
            <w:gridSpan w:val="2"/>
          </w:tcPr>
          <w:p>
            <w:pPr>
              <w:jc w:val="right"/>
              <w:spacing w:after="0"/>
              <w:rPr>
                <w:sz w:val="20"/>
                <w:szCs w:val="20"/>
                <w:color w:val="auto"/>
              </w:rPr>
            </w:pPr>
            <w:r>
              <w:rPr>
                <w:rFonts w:ascii="Arial" w:cs="Arial" w:eastAsia="Arial" w:hAnsi="Arial"/>
                <w:sz w:val="14"/>
                <w:szCs w:val="14"/>
                <w:b w:val="1"/>
                <w:bCs w:val="1"/>
                <w:color w:val="auto"/>
              </w:rPr>
              <w:t>-1%</w:t>
            </w:r>
          </w:p>
        </w:tc>
        <w:tc>
          <w:tcPr>
            <w:tcW w:w="0" w:type="dxa"/>
            <w:vAlign w:val="bottom"/>
          </w:tcPr>
          <w:p>
            <w:pPr>
              <w:spacing w:after="0"/>
              <w:rPr>
                <w:sz w:val="1"/>
                <w:szCs w:val="1"/>
                <w:color w:val="auto"/>
              </w:rPr>
            </w:pPr>
          </w:p>
        </w:tc>
      </w:tr>
    </w:tbl>
    <w:p>
      <w:pPr>
        <w:spacing w:after="0" w:line="164" w:lineRule="exact"/>
        <w:rPr>
          <w:sz w:val="20"/>
          <w:szCs w:val="20"/>
          <w:color w:val="auto"/>
        </w:rPr>
      </w:pPr>
    </w:p>
    <w:p>
      <w:pPr>
        <w:spacing w:after="0"/>
        <w:rPr>
          <w:sz w:val="20"/>
          <w:szCs w:val="20"/>
          <w:color w:val="auto"/>
        </w:rPr>
      </w:pPr>
      <w:r>
        <w:rPr>
          <w:rFonts w:ascii="Arial" w:cs="Arial" w:eastAsia="Arial" w:hAnsi="Arial"/>
          <w:sz w:val="17"/>
          <w:szCs w:val="17"/>
          <w:color w:val="auto"/>
        </w:rPr>
        <w:t>Quarterly and year-to-date salaries and other employee expenses were impacted by annual variable compensation expense that was incurred in 1Q18.</w:t>
      </w:r>
    </w:p>
    <w:p>
      <w:pPr>
        <w:spacing w:after="0" w:line="35" w:lineRule="exact"/>
        <w:rPr>
          <w:sz w:val="20"/>
          <w:szCs w:val="20"/>
          <w:color w:val="auto"/>
        </w:rPr>
      </w:pPr>
    </w:p>
    <w:p>
      <w:pPr>
        <w:spacing w:after="0"/>
        <w:rPr>
          <w:sz w:val="20"/>
          <w:szCs w:val="20"/>
          <w:color w:val="auto"/>
        </w:rPr>
      </w:pPr>
      <w:r>
        <w:rPr>
          <w:rFonts w:ascii="Arial" w:cs="Arial" w:eastAsia="Arial" w:hAnsi="Arial"/>
          <w:sz w:val="16"/>
          <w:szCs w:val="16"/>
          <w:color w:val="auto"/>
        </w:rPr>
        <w:t>Excluding the annual variable compensation, operating expenses remained relatively stable reflecting the Bank’s effort to improve efficiency and productivity.</w:t>
      </w:r>
    </w:p>
    <w:p>
      <w:pPr>
        <w:spacing w:after="0" w:line="23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CAPITAL RATIOS AND CAPITAL MANAGEMENT</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shows capital amounts and ratios as of the dates indicated:</w:t>
      </w:r>
    </w:p>
    <w:p>
      <w:pPr>
        <w:spacing w:after="0" w:line="235" w:lineRule="exact"/>
        <w:rPr>
          <w:sz w:val="20"/>
          <w:szCs w:val="20"/>
          <w:color w:val="auto"/>
        </w:rPr>
      </w:pPr>
    </w:p>
    <w:tbl>
      <w:tblPr>
        <w:tblLayout w:type="fixed"/>
        <w:tblInd w:w="300" w:type="dxa"/>
        <w:tblCellMar>
          <w:top w:w="0" w:type="dxa"/>
          <w:left w:w="0" w:type="dxa"/>
          <w:bottom w:w="0" w:type="dxa"/>
          <w:right w:w="0" w:type="dxa"/>
        </w:tblCellMar>
      </w:tblPr>
      <w:tr>
        <w:trPr>
          <w:trHeight w:val="234"/>
        </w:trPr>
        <w:tc>
          <w:tcPr>
            <w:tcW w:w="4160" w:type="dxa"/>
            <w:vAlign w:val="bottom"/>
            <w:tcBorders>
              <w:bottom w:val="single" w:sz="8" w:color="auto"/>
            </w:tcBorders>
          </w:tcPr>
          <w:p>
            <w:pPr>
              <w:spacing w:after="0"/>
              <w:rPr>
                <w:sz w:val="20"/>
                <w:szCs w:val="20"/>
                <w:color w:val="auto"/>
              </w:rPr>
            </w:pPr>
            <w:r>
              <w:rPr>
                <w:rFonts w:ascii="Arial" w:cs="Arial" w:eastAsia="Arial" w:hAnsi="Arial"/>
                <w:sz w:val="18"/>
                <w:szCs w:val="18"/>
                <w:u w:val="single" w:color="auto"/>
                <w:color w:val="auto"/>
                <w:w w:val="89"/>
              </w:rPr>
              <w:t>(US</w:t>
            </w:r>
            <w:r>
              <w:rPr>
                <w:rFonts w:ascii="Arial" w:cs="Arial" w:eastAsia="Arial" w:hAnsi="Arial"/>
                <w:sz w:val="18"/>
                <w:szCs w:val="18"/>
                <w:color w:val="auto"/>
                <w:w w:val="89"/>
              </w:rPr>
              <w:t>$ million, except percentages and shares outstanding)</w:t>
            </w:r>
          </w:p>
        </w:tc>
        <w:tc>
          <w:tcPr>
            <w:tcW w:w="80" w:type="dxa"/>
            <w:vAlign w:val="bottom"/>
            <w:tcBorders>
              <w:bottom w:val="single" w:sz="8" w:color="CCEEFF"/>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jc w:val="right"/>
              <w:ind w:right="70"/>
              <w:spacing w:after="0"/>
              <w:rPr>
                <w:sz w:val="20"/>
                <w:szCs w:val="20"/>
                <w:color w:val="auto"/>
              </w:rPr>
            </w:pPr>
            <w:r>
              <w:rPr>
                <w:rFonts w:ascii="Arial" w:cs="Arial" w:eastAsia="Arial" w:hAnsi="Arial"/>
                <w:sz w:val="18"/>
                <w:szCs w:val="18"/>
                <w:b w:val="1"/>
                <w:bCs w:val="1"/>
                <w:color w:val="auto"/>
                <w:w w:val="95"/>
              </w:rPr>
              <w:t>30-Jun-18</w:t>
            </w:r>
          </w:p>
        </w:tc>
        <w:tc>
          <w:tcPr>
            <w:tcW w:w="180" w:type="dxa"/>
            <w:vAlign w:val="bottom"/>
            <w:tcBorders>
              <w:bottom w:val="single" w:sz="8" w:color="CCEEFF"/>
            </w:tcBorders>
          </w:tcPr>
          <w:p>
            <w:pPr>
              <w:spacing w:after="0"/>
              <w:rPr>
                <w:sz w:val="20"/>
                <w:szCs w:val="20"/>
                <w:color w:val="auto"/>
              </w:rPr>
            </w:pPr>
          </w:p>
        </w:tc>
        <w:tc>
          <w:tcPr>
            <w:tcW w:w="60" w:type="dxa"/>
            <w:vAlign w:val="bottom"/>
            <w:tcBorders>
              <w:bottom w:val="single" w:sz="8" w:color="CCEEFF"/>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000" w:type="dxa"/>
            <w:vAlign w:val="bottom"/>
            <w:tcBorders>
              <w:bottom w:val="single" w:sz="8" w:color="auto"/>
            </w:tcBorders>
          </w:tcPr>
          <w:p>
            <w:pPr>
              <w:jc w:val="right"/>
              <w:ind w:right="70"/>
              <w:spacing w:after="0"/>
              <w:rPr>
                <w:sz w:val="20"/>
                <w:szCs w:val="20"/>
                <w:color w:val="auto"/>
              </w:rPr>
            </w:pPr>
            <w:r>
              <w:rPr>
                <w:rFonts w:ascii="Arial" w:cs="Arial" w:eastAsia="Arial" w:hAnsi="Arial"/>
                <w:sz w:val="18"/>
                <w:szCs w:val="18"/>
                <w:b w:val="1"/>
                <w:bCs w:val="1"/>
                <w:color w:val="auto"/>
                <w:w w:val="97"/>
              </w:rPr>
              <w:t>31-Mar-18</w:t>
            </w:r>
          </w:p>
        </w:tc>
        <w:tc>
          <w:tcPr>
            <w:tcW w:w="200" w:type="dxa"/>
            <w:vAlign w:val="bottom"/>
            <w:tcBorders>
              <w:bottom w:val="single" w:sz="8" w:color="CCEEFF"/>
            </w:tcBorders>
          </w:tcPr>
          <w:p>
            <w:pPr>
              <w:spacing w:after="0"/>
              <w:rPr>
                <w:sz w:val="20"/>
                <w:szCs w:val="20"/>
                <w:color w:val="auto"/>
              </w:rPr>
            </w:pPr>
          </w:p>
        </w:tc>
        <w:tc>
          <w:tcPr>
            <w:tcW w:w="60" w:type="dxa"/>
            <w:vAlign w:val="bottom"/>
            <w:tcBorders>
              <w:bottom w:val="single" w:sz="8" w:color="CCEEFF"/>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960" w:type="dxa"/>
            <w:vAlign w:val="bottom"/>
            <w:tcBorders>
              <w:bottom w:val="single" w:sz="8" w:color="auto"/>
            </w:tcBorders>
          </w:tcPr>
          <w:p>
            <w:pPr>
              <w:jc w:val="right"/>
              <w:ind w:right="70"/>
              <w:spacing w:after="0"/>
              <w:rPr>
                <w:sz w:val="20"/>
                <w:szCs w:val="20"/>
                <w:color w:val="auto"/>
              </w:rPr>
            </w:pPr>
            <w:r>
              <w:rPr>
                <w:rFonts w:ascii="Arial" w:cs="Arial" w:eastAsia="Arial" w:hAnsi="Arial"/>
                <w:sz w:val="18"/>
                <w:szCs w:val="18"/>
                <w:b w:val="1"/>
                <w:bCs w:val="1"/>
                <w:color w:val="auto"/>
                <w:w w:val="92"/>
              </w:rPr>
              <w:t>30-Jun-17</w:t>
            </w:r>
          </w:p>
        </w:tc>
        <w:tc>
          <w:tcPr>
            <w:tcW w:w="260" w:type="dxa"/>
            <w:vAlign w:val="bottom"/>
            <w:tcBorders>
              <w:bottom w:val="single" w:sz="8" w:color="CCEEFF"/>
            </w:tcBorders>
          </w:tcPr>
          <w:p>
            <w:pPr>
              <w:spacing w:after="0"/>
              <w:rPr>
                <w:sz w:val="20"/>
                <w:szCs w:val="20"/>
                <w:color w:val="auto"/>
              </w:rPr>
            </w:pPr>
          </w:p>
        </w:tc>
        <w:tc>
          <w:tcPr>
            <w:tcW w:w="1080" w:type="dxa"/>
            <w:vAlign w:val="bottom"/>
            <w:tcBorders>
              <w:bottom w:val="single" w:sz="8" w:color="auto"/>
            </w:tcBorders>
          </w:tcPr>
          <w:p>
            <w:pPr>
              <w:ind w:left="180"/>
              <w:spacing w:after="0"/>
              <w:rPr>
                <w:sz w:val="20"/>
                <w:szCs w:val="20"/>
                <w:color w:val="auto"/>
              </w:rPr>
            </w:pPr>
            <w:r>
              <w:rPr>
                <w:rFonts w:ascii="Arial" w:cs="Arial" w:eastAsia="Arial" w:hAnsi="Arial"/>
                <w:sz w:val="18"/>
                <w:szCs w:val="18"/>
                <w:b w:val="1"/>
                <w:bCs w:val="1"/>
                <w:color w:val="auto"/>
              </w:rPr>
              <w:t>QoQ (%)</w:t>
            </w:r>
          </w:p>
        </w:tc>
        <w:tc>
          <w:tcPr>
            <w:tcW w:w="240" w:type="dxa"/>
            <w:vAlign w:val="bottom"/>
            <w:tcBorders>
              <w:bottom w:val="single" w:sz="8" w:color="CCEEFF"/>
            </w:tcBorders>
          </w:tcPr>
          <w:p>
            <w:pPr>
              <w:spacing w:after="0"/>
              <w:rPr>
                <w:sz w:val="20"/>
                <w:szCs w:val="20"/>
                <w:color w:val="auto"/>
              </w:rPr>
            </w:pPr>
          </w:p>
        </w:tc>
        <w:tc>
          <w:tcPr>
            <w:tcW w:w="1080" w:type="dxa"/>
            <w:vAlign w:val="bottom"/>
            <w:tcBorders>
              <w:bottom w:val="single" w:sz="8" w:color="auto"/>
            </w:tcBorders>
          </w:tcPr>
          <w:p>
            <w:pPr>
              <w:ind w:left="200"/>
              <w:spacing w:after="0"/>
              <w:rPr>
                <w:sz w:val="20"/>
                <w:szCs w:val="20"/>
                <w:color w:val="auto"/>
              </w:rPr>
            </w:pPr>
            <w:r>
              <w:rPr>
                <w:rFonts w:ascii="Arial" w:cs="Arial" w:eastAsia="Arial" w:hAnsi="Arial"/>
                <w:sz w:val="18"/>
                <w:szCs w:val="18"/>
                <w:b w:val="1"/>
                <w:bCs w:val="1"/>
                <w:color w:val="auto"/>
              </w:rPr>
              <w:t>YoY (%)</w:t>
            </w:r>
          </w:p>
        </w:tc>
        <w:tc>
          <w:tcPr>
            <w:tcW w:w="160" w:type="dxa"/>
            <w:vAlign w:val="bottom"/>
            <w:tcBorders>
              <w:bottom w:val="single" w:sz="8" w:color="CCEEFF"/>
            </w:tcBorders>
          </w:tcPr>
          <w:p>
            <w:pPr>
              <w:spacing w:after="0"/>
              <w:rPr>
                <w:sz w:val="20"/>
                <w:szCs w:val="20"/>
                <w:color w:val="auto"/>
              </w:rPr>
            </w:pPr>
          </w:p>
        </w:tc>
      </w:tr>
      <w:tr>
        <w:trPr>
          <w:trHeight w:val="250"/>
        </w:trPr>
        <w:tc>
          <w:tcPr>
            <w:tcW w:w="4160" w:type="dxa"/>
            <w:vAlign w:val="bottom"/>
            <w:shd w:val="clear" w:color="auto" w:fill="CCEEFF"/>
          </w:tcPr>
          <w:p>
            <w:pPr>
              <w:spacing w:after="0" w:line="251" w:lineRule="exact"/>
              <w:rPr>
                <w:sz w:val="20"/>
                <w:szCs w:val="20"/>
                <w:color w:val="auto"/>
              </w:rPr>
            </w:pPr>
            <w:r>
              <w:rPr>
                <w:rFonts w:ascii="Arial" w:cs="Arial" w:eastAsia="Arial" w:hAnsi="Arial"/>
                <w:sz w:val="18"/>
                <w:szCs w:val="18"/>
                <w:color w:val="auto"/>
              </w:rPr>
              <w:t xml:space="preserve">Tier 1 Capital </w:t>
            </w:r>
            <w:r>
              <w:rPr>
                <w:rFonts w:ascii="Arial" w:cs="Arial" w:eastAsia="Arial" w:hAnsi="Arial"/>
                <w:sz w:val="29"/>
                <w:szCs w:val="29"/>
                <w:color w:val="auto"/>
                <w:vertAlign w:val="superscript"/>
              </w:rPr>
              <w:t>(9)</w:t>
            </w:r>
          </w:p>
        </w:tc>
        <w:tc>
          <w:tcPr>
            <w:tcW w:w="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1,048</w:t>
            </w:r>
          </w:p>
        </w:tc>
        <w:tc>
          <w:tcPr>
            <w:tcW w:w="180" w:type="dxa"/>
            <w:vAlign w:val="bottom"/>
            <w:shd w:val="clear" w:color="auto" w:fill="CCEEFF"/>
          </w:tcPr>
          <w:p>
            <w:pPr>
              <w:spacing w:after="0"/>
              <w:rPr>
                <w:sz w:val="21"/>
                <w:szCs w:val="21"/>
                <w:color w:val="auto"/>
              </w:rPr>
            </w:pPr>
          </w:p>
        </w:tc>
        <w:tc>
          <w:tcPr>
            <w:tcW w:w="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1,047</w:t>
            </w:r>
          </w:p>
        </w:tc>
        <w:tc>
          <w:tcPr>
            <w:tcW w:w="200" w:type="dxa"/>
            <w:vAlign w:val="bottom"/>
            <w:shd w:val="clear" w:color="auto" w:fill="CCEEFF"/>
          </w:tcPr>
          <w:p>
            <w:pPr>
              <w:spacing w:after="0"/>
              <w:rPr>
                <w:sz w:val="21"/>
                <w:szCs w:val="21"/>
                <w:color w:val="auto"/>
              </w:rPr>
            </w:pPr>
          </w:p>
        </w:tc>
        <w:tc>
          <w:tcPr>
            <w:tcW w:w="1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1,025</w:t>
            </w:r>
          </w:p>
        </w:tc>
        <w:tc>
          <w:tcPr>
            <w:tcW w:w="260" w:type="dxa"/>
            <w:vAlign w:val="bottom"/>
            <w:shd w:val="clear" w:color="auto" w:fill="CCEEFF"/>
          </w:tcPr>
          <w:p>
            <w:pPr>
              <w:spacing w:after="0"/>
              <w:rPr>
                <w:sz w:val="21"/>
                <w:szCs w:val="21"/>
                <w:color w:val="auto"/>
              </w:rPr>
            </w:pP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w:t>
            </w:r>
          </w:p>
        </w:tc>
      </w:tr>
      <w:tr>
        <w:trPr>
          <w:trHeight w:val="257"/>
        </w:trPr>
        <w:tc>
          <w:tcPr>
            <w:tcW w:w="4160" w:type="dxa"/>
            <w:vAlign w:val="bottom"/>
          </w:tcPr>
          <w:p>
            <w:pPr>
              <w:spacing w:after="0" w:line="256" w:lineRule="exact"/>
              <w:rPr>
                <w:sz w:val="20"/>
                <w:szCs w:val="20"/>
                <w:color w:val="auto"/>
              </w:rPr>
            </w:pPr>
            <w:r>
              <w:rPr>
                <w:rFonts w:ascii="Arial" w:cs="Arial" w:eastAsia="Arial" w:hAnsi="Arial"/>
                <w:sz w:val="18"/>
                <w:szCs w:val="18"/>
                <w:color w:val="auto"/>
              </w:rPr>
              <w:t xml:space="preserve">Risk-Weighted Assets Basel III </w:t>
            </w:r>
            <w:r>
              <w:rPr>
                <w:rFonts w:ascii="Arial" w:cs="Arial" w:eastAsia="Arial" w:hAnsi="Arial"/>
                <w:sz w:val="29"/>
                <w:szCs w:val="29"/>
                <w:color w:val="auto"/>
                <w:vertAlign w:val="superscript"/>
              </w:rPr>
              <w:t>(9)</w:t>
            </w:r>
          </w:p>
        </w:tc>
        <w:tc>
          <w:tcPr>
            <w:tcW w:w="18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980" w:type="dxa"/>
            <w:vAlign w:val="bottom"/>
          </w:tcPr>
          <w:p>
            <w:pPr>
              <w:jc w:val="right"/>
              <w:spacing w:after="0"/>
              <w:rPr>
                <w:sz w:val="20"/>
                <w:szCs w:val="20"/>
                <w:color w:val="auto"/>
              </w:rPr>
            </w:pPr>
            <w:r>
              <w:rPr>
                <w:rFonts w:ascii="Arial" w:cs="Arial" w:eastAsia="Arial" w:hAnsi="Arial"/>
                <w:sz w:val="18"/>
                <w:szCs w:val="18"/>
                <w:color w:val="auto"/>
              </w:rPr>
              <w:t>5,233</w:t>
            </w:r>
          </w:p>
        </w:tc>
        <w:tc>
          <w:tcPr>
            <w:tcW w:w="180" w:type="dxa"/>
            <w:vAlign w:val="bottom"/>
          </w:tcPr>
          <w:p>
            <w:pPr>
              <w:spacing w:after="0"/>
              <w:rPr>
                <w:sz w:val="22"/>
                <w:szCs w:val="22"/>
                <w:color w:val="auto"/>
              </w:rPr>
            </w:pPr>
          </w:p>
        </w:tc>
        <w:tc>
          <w:tcPr>
            <w:tcW w:w="18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1000" w:type="dxa"/>
            <w:vAlign w:val="bottom"/>
          </w:tcPr>
          <w:p>
            <w:pPr>
              <w:jc w:val="right"/>
              <w:spacing w:after="0"/>
              <w:rPr>
                <w:sz w:val="20"/>
                <w:szCs w:val="20"/>
                <w:color w:val="auto"/>
              </w:rPr>
            </w:pPr>
            <w:r>
              <w:rPr>
                <w:rFonts w:ascii="Arial" w:cs="Arial" w:eastAsia="Arial" w:hAnsi="Arial"/>
                <w:sz w:val="18"/>
                <w:szCs w:val="18"/>
                <w:color w:val="auto"/>
              </w:rPr>
              <w:t>4,623</w:t>
            </w:r>
          </w:p>
        </w:tc>
        <w:tc>
          <w:tcPr>
            <w:tcW w:w="200" w:type="dxa"/>
            <w:vAlign w:val="bottom"/>
          </w:tcPr>
          <w:p>
            <w:pPr>
              <w:spacing w:after="0"/>
              <w:rPr>
                <w:sz w:val="22"/>
                <w:szCs w:val="22"/>
                <w:color w:val="auto"/>
              </w:rPr>
            </w:pPr>
          </w:p>
        </w:tc>
        <w:tc>
          <w:tcPr>
            <w:tcW w:w="18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960" w:type="dxa"/>
            <w:vAlign w:val="bottom"/>
          </w:tcPr>
          <w:p>
            <w:pPr>
              <w:jc w:val="right"/>
              <w:spacing w:after="0"/>
              <w:rPr>
                <w:sz w:val="20"/>
                <w:szCs w:val="20"/>
                <w:color w:val="auto"/>
              </w:rPr>
            </w:pPr>
            <w:r>
              <w:rPr>
                <w:rFonts w:ascii="Arial" w:cs="Arial" w:eastAsia="Arial" w:hAnsi="Arial"/>
                <w:sz w:val="18"/>
                <w:szCs w:val="18"/>
                <w:color w:val="auto"/>
              </w:rPr>
              <w:t>5,048</w:t>
            </w:r>
          </w:p>
        </w:tc>
        <w:tc>
          <w:tcPr>
            <w:tcW w:w="260" w:type="dxa"/>
            <w:vAlign w:val="bottom"/>
          </w:tcPr>
          <w:p>
            <w:pPr>
              <w:spacing w:after="0"/>
              <w:rPr>
                <w:sz w:val="22"/>
                <w:szCs w:val="22"/>
                <w:color w:val="auto"/>
              </w:rPr>
            </w:pPr>
          </w:p>
        </w:tc>
        <w:tc>
          <w:tcPr>
            <w:tcW w:w="1320" w:type="dxa"/>
            <w:vAlign w:val="bottom"/>
            <w:gridSpan w:val="2"/>
          </w:tcPr>
          <w:p>
            <w:pPr>
              <w:jc w:val="right"/>
              <w:ind w:right="100"/>
              <w:spacing w:after="0"/>
              <w:rPr>
                <w:sz w:val="20"/>
                <w:szCs w:val="20"/>
                <w:color w:val="auto"/>
              </w:rPr>
            </w:pPr>
            <w:r>
              <w:rPr>
                <w:rFonts w:ascii="Arial" w:cs="Arial" w:eastAsia="Arial" w:hAnsi="Arial"/>
                <w:sz w:val="18"/>
                <w:szCs w:val="18"/>
                <w:color w:val="auto"/>
              </w:rPr>
              <w:t>13%</w:t>
            </w:r>
          </w:p>
        </w:tc>
        <w:tc>
          <w:tcPr>
            <w:tcW w:w="1240" w:type="dxa"/>
            <w:vAlign w:val="bottom"/>
            <w:gridSpan w:val="2"/>
          </w:tcPr>
          <w:p>
            <w:pPr>
              <w:jc w:val="right"/>
              <w:ind w:right="20"/>
              <w:spacing w:after="0"/>
              <w:rPr>
                <w:sz w:val="20"/>
                <w:szCs w:val="20"/>
                <w:color w:val="auto"/>
              </w:rPr>
            </w:pPr>
            <w:r>
              <w:rPr>
                <w:rFonts w:ascii="Arial" w:cs="Arial" w:eastAsia="Arial" w:hAnsi="Arial"/>
                <w:sz w:val="18"/>
                <w:szCs w:val="18"/>
                <w:color w:val="auto"/>
              </w:rPr>
              <w:t>4%</w:t>
            </w:r>
          </w:p>
        </w:tc>
      </w:tr>
      <w:tr>
        <w:trPr>
          <w:trHeight w:val="257"/>
        </w:trPr>
        <w:tc>
          <w:tcPr>
            <w:tcW w:w="416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Tier 1 Basel III Capital Ratio </w:t>
            </w:r>
            <w:r>
              <w:rPr>
                <w:rFonts w:ascii="Arial" w:cs="Arial" w:eastAsia="Arial" w:hAnsi="Arial"/>
                <w:sz w:val="29"/>
                <w:szCs w:val="29"/>
                <w:color w:val="auto"/>
                <w:vertAlign w:val="superscript"/>
              </w:rPr>
              <w:t>(9)</w:t>
            </w:r>
          </w:p>
        </w:tc>
        <w:tc>
          <w:tcPr>
            <w:tcW w:w="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1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20.0%</w:t>
            </w:r>
          </w:p>
        </w:tc>
        <w:tc>
          <w:tcPr>
            <w:tcW w:w="6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12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22.6%</w:t>
            </w:r>
          </w:p>
        </w:tc>
        <w:tc>
          <w:tcPr>
            <w:tcW w:w="6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20.3%</w:t>
            </w: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w:t>
            </w: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w:t>
            </w:r>
          </w:p>
        </w:tc>
      </w:tr>
      <w:tr>
        <w:trPr>
          <w:trHeight w:val="216"/>
        </w:trPr>
        <w:tc>
          <w:tcPr>
            <w:tcW w:w="4160" w:type="dxa"/>
            <w:vAlign w:val="bottom"/>
          </w:tcPr>
          <w:p>
            <w:pPr>
              <w:spacing w:after="0"/>
              <w:rPr>
                <w:sz w:val="20"/>
                <w:szCs w:val="20"/>
                <w:color w:val="auto"/>
              </w:rPr>
            </w:pPr>
            <w:r>
              <w:rPr>
                <w:rFonts w:ascii="Arial" w:cs="Arial" w:eastAsia="Arial" w:hAnsi="Arial"/>
                <w:sz w:val="18"/>
                <w:szCs w:val="18"/>
                <w:color w:val="auto"/>
              </w:rPr>
              <w:t>Total stockholders’ equity</w:t>
            </w:r>
          </w:p>
        </w:tc>
        <w:tc>
          <w:tcPr>
            <w:tcW w:w="18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980" w:type="dxa"/>
            <w:vAlign w:val="bottom"/>
          </w:tcPr>
          <w:p>
            <w:pPr>
              <w:jc w:val="right"/>
              <w:spacing w:after="0"/>
              <w:rPr>
                <w:sz w:val="20"/>
                <w:szCs w:val="20"/>
                <w:color w:val="auto"/>
              </w:rPr>
            </w:pPr>
            <w:r>
              <w:rPr>
                <w:rFonts w:ascii="Arial" w:cs="Arial" w:eastAsia="Arial" w:hAnsi="Arial"/>
                <w:sz w:val="18"/>
                <w:szCs w:val="18"/>
                <w:color w:val="auto"/>
              </w:rPr>
              <w:t>1,047</w:t>
            </w:r>
          </w:p>
        </w:tc>
        <w:tc>
          <w:tcPr>
            <w:tcW w:w="180" w:type="dxa"/>
            <w:vAlign w:val="bottom"/>
          </w:tcPr>
          <w:p>
            <w:pPr>
              <w:spacing w:after="0"/>
              <w:rPr>
                <w:sz w:val="18"/>
                <w:szCs w:val="18"/>
                <w:color w:val="auto"/>
              </w:rPr>
            </w:pPr>
          </w:p>
        </w:tc>
        <w:tc>
          <w:tcPr>
            <w:tcW w:w="18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1000" w:type="dxa"/>
            <w:vAlign w:val="bottom"/>
          </w:tcPr>
          <w:p>
            <w:pPr>
              <w:jc w:val="right"/>
              <w:spacing w:after="0"/>
              <w:rPr>
                <w:sz w:val="20"/>
                <w:szCs w:val="20"/>
                <w:color w:val="auto"/>
              </w:rPr>
            </w:pPr>
            <w:r>
              <w:rPr>
                <w:rFonts w:ascii="Arial" w:cs="Arial" w:eastAsia="Arial" w:hAnsi="Arial"/>
                <w:sz w:val="18"/>
                <w:szCs w:val="18"/>
                <w:color w:val="auto"/>
              </w:rPr>
              <w:t>1,047</w:t>
            </w:r>
          </w:p>
        </w:tc>
        <w:tc>
          <w:tcPr>
            <w:tcW w:w="200" w:type="dxa"/>
            <w:vAlign w:val="bottom"/>
          </w:tcPr>
          <w:p>
            <w:pPr>
              <w:spacing w:after="0"/>
              <w:rPr>
                <w:sz w:val="18"/>
                <w:szCs w:val="18"/>
                <w:color w:val="auto"/>
              </w:rPr>
            </w:pPr>
          </w:p>
        </w:tc>
        <w:tc>
          <w:tcPr>
            <w:tcW w:w="18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960" w:type="dxa"/>
            <w:vAlign w:val="bottom"/>
          </w:tcPr>
          <w:p>
            <w:pPr>
              <w:jc w:val="right"/>
              <w:spacing w:after="0"/>
              <w:rPr>
                <w:sz w:val="20"/>
                <w:szCs w:val="20"/>
                <w:color w:val="auto"/>
              </w:rPr>
            </w:pPr>
            <w:r>
              <w:rPr>
                <w:rFonts w:ascii="Arial" w:cs="Arial" w:eastAsia="Arial" w:hAnsi="Arial"/>
                <w:sz w:val="18"/>
                <w:szCs w:val="18"/>
                <w:color w:val="auto"/>
              </w:rPr>
              <w:t>1,024</w:t>
            </w:r>
          </w:p>
        </w:tc>
        <w:tc>
          <w:tcPr>
            <w:tcW w:w="260" w:type="dxa"/>
            <w:vAlign w:val="bottom"/>
          </w:tcPr>
          <w:p>
            <w:pPr>
              <w:spacing w:after="0"/>
              <w:rPr>
                <w:sz w:val="18"/>
                <w:szCs w:val="18"/>
                <w:color w:val="auto"/>
              </w:rPr>
            </w:pPr>
          </w:p>
        </w:tc>
        <w:tc>
          <w:tcPr>
            <w:tcW w:w="132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1240" w:type="dxa"/>
            <w:vAlign w:val="bottom"/>
            <w:gridSpan w:val="2"/>
          </w:tcPr>
          <w:p>
            <w:pPr>
              <w:jc w:val="right"/>
              <w:ind w:right="20"/>
              <w:spacing w:after="0"/>
              <w:rPr>
                <w:sz w:val="20"/>
                <w:szCs w:val="20"/>
                <w:color w:val="auto"/>
              </w:rPr>
            </w:pPr>
            <w:r>
              <w:rPr>
                <w:rFonts w:ascii="Arial" w:cs="Arial" w:eastAsia="Arial" w:hAnsi="Arial"/>
                <w:sz w:val="18"/>
                <w:szCs w:val="18"/>
                <w:color w:val="auto"/>
              </w:rPr>
              <w:t>2%</w:t>
            </w:r>
          </w:p>
        </w:tc>
      </w:tr>
      <w:tr>
        <w:trPr>
          <w:trHeight w:val="216"/>
        </w:trPr>
        <w:tc>
          <w:tcPr>
            <w:tcW w:w="4160" w:type="dxa"/>
            <w:vAlign w:val="bottom"/>
            <w:shd w:val="clear" w:color="auto" w:fill="CCEEFF"/>
          </w:tcPr>
          <w:p>
            <w:pPr>
              <w:spacing w:after="0"/>
              <w:rPr>
                <w:sz w:val="20"/>
                <w:szCs w:val="20"/>
                <w:color w:val="auto"/>
              </w:rPr>
            </w:pPr>
            <w:r>
              <w:rPr>
                <w:rFonts w:ascii="Arial" w:cs="Arial" w:eastAsia="Arial" w:hAnsi="Arial"/>
                <w:sz w:val="18"/>
                <w:szCs w:val="18"/>
                <w:color w:val="auto"/>
              </w:rPr>
              <w:t>Total stockholders’ equity to total assets</w:t>
            </w: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16.5%</w:t>
            </w: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17.8%</w:t>
            </w: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15.9%</w:t>
            </w: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w:t>
            </w: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w:t>
            </w:r>
          </w:p>
        </w:tc>
      </w:tr>
      <w:tr>
        <w:trPr>
          <w:trHeight w:val="202"/>
        </w:trPr>
        <w:tc>
          <w:tcPr>
            <w:tcW w:w="4160" w:type="dxa"/>
            <w:vAlign w:val="bottom"/>
          </w:tcPr>
          <w:p>
            <w:pPr>
              <w:spacing w:after="0" w:line="201" w:lineRule="exact"/>
              <w:rPr>
                <w:sz w:val="20"/>
                <w:szCs w:val="20"/>
                <w:color w:val="auto"/>
              </w:rPr>
            </w:pPr>
            <w:r>
              <w:rPr>
                <w:rFonts w:ascii="Arial" w:cs="Arial" w:eastAsia="Arial" w:hAnsi="Arial"/>
                <w:sz w:val="18"/>
                <w:szCs w:val="18"/>
                <w:color w:val="auto"/>
              </w:rPr>
              <w:t>Accumulated  other  comprehensive  income  (loss)</w:t>
            </w: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60" w:type="dxa"/>
            <w:vAlign w:val="bottom"/>
          </w:tcPr>
          <w:p>
            <w:pPr>
              <w:spacing w:after="0"/>
              <w:rPr>
                <w:sz w:val="17"/>
                <w:szCs w:val="17"/>
                <w:color w:val="auto"/>
              </w:rPr>
            </w:pPr>
          </w:p>
        </w:tc>
      </w:tr>
      <w:tr>
        <w:trPr>
          <w:trHeight w:val="230"/>
        </w:trPr>
        <w:tc>
          <w:tcPr>
            <w:tcW w:w="4160" w:type="dxa"/>
            <w:vAlign w:val="bottom"/>
          </w:tcPr>
          <w:p>
            <w:pPr>
              <w:spacing w:after="0"/>
              <w:rPr>
                <w:sz w:val="20"/>
                <w:szCs w:val="20"/>
                <w:color w:val="auto"/>
              </w:rPr>
            </w:pPr>
            <w:r>
              <w:rPr>
                <w:rFonts w:ascii="Arial" w:cs="Arial" w:eastAsia="Arial" w:hAnsi="Arial"/>
                <w:sz w:val="18"/>
                <w:szCs w:val="18"/>
                <w:color w:val="auto"/>
              </w:rPr>
              <w:t>("OCI")</w:t>
            </w:r>
          </w:p>
        </w:tc>
        <w:tc>
          <w:tcPr>
            <w:tcW w:w="18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980" w:type="dxa"/>
            <w:vAlign w:val="bottom"/>
          </w:tcPr>
          <w:p>
            <w:pPr>
              <w:jc w:val="right"/>
              <w:spacing w:after="0"/>
              <w:rPr>
                <w:sz w:val="20"/>
                <w:szCs w:val="20"/>
                <w:color w:val="auto"/>
              </w:rPr>
            </w:pPr>
            <w:r>
              <w:rPr>
                <w:rFonts w:ascii="Arial" w:cs="Arial" w:eastAsia="Arial" w:hAnsi="Arial"/>
                <w:sz w:val="18"/>
                <w:szCs w:val="18"/>
                <w:color w:val="auto"/>
              </w:rPr>
              <w:t>2</w:t>
            </w:r>
          </w:p>
        </w:tc>
        <w:tc>
          <w:tcPr>
            <w:tcW w:w="180" w:type="dxa"/>
            <w:vAlign w:val="bottom"/>
          </w:tcPr>
          <w:p>
            <w:pPr>
              <w:spacing w:after="0"/>
              <w:rPr>
                <w:sz w:val="20"/>
                <w:szCs w:val="20"/>
                <w:color w:val="auto"/>
              </w:rPr>
            </w:pPr>
          </w:p>
        </w:tc>
        <w:tc>
          <w:tcPr>
            <w:tcW w:w="18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1000" w:type="dxa"/>
            <w:vAlign w:val="bottom"/>
          </w:tcPr>
          <w:p>
            <w:pPr>
              <w:jc w:val="right"/>
              <w:spacing w:after="0"/>
              <w:rPr>
                <w:sz w:val="20"/>
                <w:szCs w:val="20"/>
                <w:color w:val="auto"/>
              </w:rPr>
            </w:pPr>
            <w:r>
              <w:rPr>
                <w:rFonts w:ascii="Arial" w:cs="Arial" w:eastAsia="Arial" w:hAnsi="Arial"/>
                <w:sz w:val="18"/>
                <w:szCs w:val="18"/>
                <w:color w:val="auto"/>
              </w:rPr>
              <w:t>4</w:t>
            </w:r>
          </w:p>
        </w:tc>
        <w:tc>
          <w:tcPr>
            <w:tcW w:w="200" w:type="dxa"/>
            <w:vAlign w:val="bottom"/>
          </w:tcPr>
          <w:p>
            <w:pPr>
              <w:spacing w:after="0"/>
              <w:rPr>
                <w:sz w:val="20"/>
                <w:szCs w:val="20"/>
                <w:color w:val="auto"/>
              </w:rPr>
            </w:pPr>
          </w:p>
        </w:tc>
        <w:tc>
          <w:tcPr>
            <w:tcW w:w="18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(3)</w:t>
            </w:r>
          </w:p>
        </w:tc>
        <w:tc>
          <w:tcPr>
            <w:tcW w:w="1320" w:type="dxa"/>
            <w:vAlign w:val="bottom"/>
            <w:gridSpan w:val="2"/>
          </w:tcPr>
          <w:p>
            <w:pPr>
              <w:jc w:val="right"/>
              <w:ind w:right="100"/>
              <w:spacing w:after="0"/>
              <w:rPr>
                <w:sz w:val="20"/>
                <w:szCs w:val="20"/>
                <w:color w:val="auto"/>
              </w:rPr>
            </w:pPr>
            <w:r>
              <w:rPr>
                <w:rFonts w:ascii="Arial" w:cs="Arial" w:eastAsia="Arial" w:hAnsi="Arial"/>
                <w:sz w:val="18"/>
                <w:szCs w:val="18"/>
                <w:color w:val="auto"/>
              </w:rPr>
              <w:t>-42%</w:t>
            </w:r>
          </w:p>
        </w:tc>
        <w:tc>
          <w:tcPr>
            <w:tcW w:w="1240" w:type="dxa"/>
            <w:vAlign w:val="bottom"/>
            <w:gridSpan w:val="2"/>
          </w:tcPr>
          <w:p>
            <w:pPr>
              <w:jc w:val="right"/>
              <w:ind w:right="20"/>
              <w:spacing w:after="0"/>
              <w:rPr>
                <w:sz w:val="20"/>
                <w:szCs w:val="20"/>
                <w:color w:val="auto"/>
              </w:rPr>
            </w:pPr>
            <w:r>
              <w:rPr>
                <w:rFonts w:ascii="Arial" w:cs="Arial" w:eastAsia="Arial" w:hAnsi="Arial"/>
                <w:sz w:val="18"/>
                <w:szCs w:val="18"/>
                <w:color w:val="auto"/>
              </w:rPr>
              <w:t>161%</w:t>
            </w:r>
          </w:p>
        </w:tc>
      </w:tr>
      <w:tr>
        <w:trPr>
          <w:trHeight w:val="216"/>
        </w:trPr>
        <w:tc>
          <w:tcPr>
            <w:tcW w:w="4160" w:type="dxa"/>
            <w:vAlign w:val="bottom"/>
            <w:shd w:val="clear" w:color="auto" w:fill="CCEEFF"/>
          </w:tcPr>
          <w:p>
            <w:pPr>
              <w:spacing w:after="0"/>
              <w:rPr>
                <w:sz w:val="20"/>
                <w:szCs w:val="20"/>
                <w:color w:val="auto"/>
              </w:rPr>
            </w:pPr>
            <w:r>
              <w:rPr>
                <w:rFonts w:ascii="Arial" w:cs="Arial" w:eastAsia="Arial" w:hAnsi="Arial"/>
                <w:sz w:val="18"/>
                <w:szCs w:val="18"/>
                <w:color w:val="auto"/>
              </w:rPr>
              <w:t>Total assets / Total stockholders' equity (times)</w:t>
            </w: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6.0</w:t>
            </w:r>
          </w:p>
        </w:tc>
        <w:tc>
          <w:tcPr>
            <w:tcW w:w="1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5.6</w:t>
            </w: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6.3</w:t>
            </w:r>
          </w:p>
        </w:tc>
        <w:tc>
          <w:tcPr>
            <w:tcW w:w="26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w:t>
            </w: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w:t>
            </w:r>
          </w:p>
        </w:tc>
      </w:tr>
      <w:tr>
        <w:trPr>
          <w:trHeight w:val="230"/>
        </w:trPr>
        <w:tc>
          <w:tcPr>
            <w:tcW w:w="4160" w:type="dxa"/>
            <w:vAlign w:val="bottom"/>
          </w:tcPr>
          <w:p>
            <w:pPr>
              <w:spacing w:after="0"/>
              <w:rPr>
                <w:sz w:val="20"/>
                <w:szCs w:val="20"/>
                <w:color w:val="auto"/>
              </w:rPr>
            </w:pPr>
            <w:r>
              <w:rPr>
                <w:rFonts w:ascii="Arial" w:cs="Arial" w:eastAsia="Arial" w:hAnsi="Arial"/>
                <w:sz w:val="18"/>
                <w:szCs w:val="18"/>
                <w:color w:val="auto"/>
              </w:rPr>
              <w:t>Shares outstanding (in thousand)</w:t>
            </w:r>
          </w:p>
        </w:tc>
        <w:tc>
          <w:tcPr>
            <w:tcW w:w="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39,638</w:t>
            </w:r>
          </w:p>
        </w:tc>
        <w:tc>
          <w:tcPr>
            <w:tcW w:w="1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0" w:type="dxa"/>
            <w:vAlign w:val="bottom"/>
          </w:tcPr>
          <w:p>
            <w:pPr>
              <w:jc w:val="right"/>
              <w:spacing w:after="0"/>
              <w:rPr>
                <w:sz w:val="20"/>
                <w:szCs w:val="20"/>
                <w:color w:val="auto"/>
              </w:rPr>
            </w:pPr>
            <w:r>
              <w:rPr>
                <w:rFonts w:ascii="Arial" w:cs="Arial" w:eastAsia="Arial" w:hAnsi="Arial"/>
                <w:sz w:val="18"/>
                <w:szCs w:val="18"/>
                <w:color w:val="auto"/>
              </w:rPr>
              <w:t>39,546</w:t>
            </w: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39,362</w:t>
            </w:r>
          </w:p>
        </w:tc>
        <w:tc>
          <w:tcPr>
            <w:tcW w:w="260" w:type="dxa"/>
            <w:vAlign w:val="bottom"/>
          </w:tcPr>
          <w:p>
            <w:pPr>
              <w:spacing w:after="0"/>
              <w:rPr>
                <w:sz w:val="20"/>
                <w:szCs w:val="20"/>
                <w:color w:val="auto"/>
              </w:rPr>
            </w:pPr>
          </w:p>
        </w:tc>
        <w:tc>
          <w:tcPr>
            <w:tcW w:w="132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1240" w:type="dxa"/>
            <w:vAlign w:val="bottom"/>
            <w:gridSpan w:val="2"/>
          </w:tcPr>
          <w:p>
            <w:pPr>
              <w:jc w:val="right"/>
              <w:ind w:right="20"/>
              <w:spacing w:after="0"/>
              <w:rPr>
                <w:sz w:val="20"/>
                <w:szCs w:val="20"/>
                <w:color w:val="auto"/>
              </w:rPr>
            </w:pPr>
            <w:r>
              <w:rPr>
                <w:rFonts w:ascii="Arial" w:cs="Arial" w:eastAsia="Arial" w:hAnsi="Arial"/>
                <w:sz w:val="18"/>
                <w:szCs w:val="18"/>
                <w:color w:val="auto"/>
              </w:rPr>
              <w:t>1%</w:t>
            </w:r>
          </w:p>
        </w:tc>
      </w:tr>
    </w:tbl>
    <w:p>
      <w:pPr>
        <w:spacing w:after="0" w:line="187" w:lineRule="exact"/>
        <w:rPr>
          <w:sz w:val="20"/>
          <w:szCs w:val="20"/>
          <w:color w:val="auto"/>
        </w:rPr>
      </w:pPr>
    </w:p>
    <w:p>
      <w:pPr>
        <w:spacing w:after="0" w:line="308" w:lineRule="auto"/>
        <w:rPr>
          <w:sz w:val="20"/>
          <w:szCs w:val="20"/>
          <w:color w:val="auto"/>
        </w:rPr>
      </w:pPr>
      <w:r>
        <w:rPr>
          <w:rFonts w:ascii="Arial" w:cs="Arial" w:eastAsia="Arial" w:hAnsi="Arial"/>
          <w:sz w:val="17"/>
          <w:szCs w:val="17"/>
          <w:color w:val="auto"/>
        </w:rPr>
        <w:t>The Bank’s equity consists entirely of issued and fully paid ordinary common stock, with 39.6 million common shares outstanding as of June 30, 2018. At the same date, the Bank’s ratio of total assets to stockholders’ equity was 6.0x, with a Tier 1 Basel III Capital Ratio that remained solid at 20.0%.</w:t>
      </w:r>
    </w:p>
    <w:p>
      <w:pPr>
        <w:spacing w:after="0" w:line="363" w:lineRule="exact"/>
        <w:rPr>
          <w:sz w:val="20"/>
          <w:szCs w:val="20"/>
          <w:color w:val="auto"/>
        </w:rPr>
      </w:pPr>
    </w:p>
    <w:p>
      <w:pPr>
        <w:jc w:val="right"/>
        <w:spacing w:after="0"/>
        <w:rPr>
          <w:sz w:val="20"/>
          <w:szCs w:val="20"/>
          <w:color w:val="auto"/>
        </w:rPr>
      </w:pPr>
      <w:r>
        <w:rPr>
          <w:rFonts w:ascii="Arial" w:cs="Arial" w:eastAsia="Arial" w:hAnsi="Arial"/>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1" w:name="page12"/>
    <w:bookmarkEnd w:id="1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375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RECENT EVENTS</w:t>
      </w:r>
    </w:p>
    <w:p>
      <w:pPr>
        <w:spacing w:after="0" w:line="225" w:lineRule="exact"/>
        <w:rPr>
          <w:sz w:val="20"/>
          <w:szCs w:val="20"/>
          <w:color w:val="auto"/>
        </w:rPr>
      </w:pPr>
    </w:p>
    <w:p>
      <w:pPr>
        <w:ind w:left="660" w:hanging="328"/>
        <w:spacing w:after="0" w:line="313" w:lineRule="auto"/>
        <w:tabs>
          <w:tab w:leader="none" w:pos="660" w:val="left"/>
        </w:tabs>
        <w:numPr>
          <w:ilvl w:val="0"/>
          <w:numId w:val="7"/>
        </w:numPr>
        <w:rPr>
          <w:rFonts w:ascii="Arial" w:cs="Arial" w:eastAsia="Arial" w:hAnsi="Arial"/>
          <w:sz w:val="17"/>
          <w:szCs w:val="17"/>
          <w:color w:val="auto"/>
        </w:rPr>
      </w:pPr>
      <w:r>
        <w:rPr>
          <w:rFonts w:ascii="Arial" w:cs="Arial" w:eastAsia="Arial" w:hAnsi="Arial"/>
          <w:sz w:val="17"/>
          <w:szCs w:val="17"/>
          <w:b w:val="1"/>
          <w:bCs w:val="1"/>
          <w:color w:val="auto"/>
        </w:rPr>
        <w:t xml:space="preserve">Quarterly dividend payment: </w:t>
      </w:r>
      <w:r>
        <w:rPr>
          <w:rFonts w:ascii="Arial" w:cs="Arial" w:eastAsia="Arial" w:hAnsi="Arial"/>
          <w:sz w:val="17"/>
          <w:szCs w:val="17"/>
          <w:color w:val="auto"/>
        </w:rPr>
        <w:t>The Bank’s Board of Directors approved a quarterly common dividend of $0.385 per share corresponding to the</w:t>
      </w:r>
      <w:r>
        <w:rPr>
          <w:rFonts w:ascii="Arial" w:cs="Arial" w:eastAsia="Arial" w:hAnsi="Arial"/>
          <w:sz w:val="17"/>
          <w:szCs w:val="17"/>
          <w:b w:val="1"/>
          <w:bCs w:val="1"/>
          <w:color w:val="auto"/>
        </w:rPr>
        <w:t xml:space="preserve"> </w:t>
      </w:r>
      <w:r>
        <w:rPr>
          <w:rFonts w:ascii="Arial" w:cs="Arial" w:eastAsia="Arial" w:hAnsi="Arial"/>
          <w:sz w:val="17"/>
          <w:szCs w:val="17"/>
          <w:color w:val="auto"/>
        </w:rPr>
        <w:t>second quarter 2018. The dividend will be paid on August 15, 2018, to stockholders registered as of July 31, 2018.</w:t>
      </w:r>
    </w:p>
    <w:p>
      <w:pPr>
        <w:spacing w:after="0" w:line="138" w:lineRule="exact"/>
        <w:rPr>
          <w:rFonts w:ascii="Arial" w:cs="Arial" w:eastAsia="Arial" w:hAnsi="Arial"/>
          <w:sz w:val="17"/>
          <w:szCs w:val="17"/>
          <w:color w:val="auto"/>
        </w:rPr>
      </w:pPr>
    </w:p>
    <w:p>
      <w:pPr>
        <w:ind w:left="660" w:right="20" w:hanging="328"/>
        <w:spacing w:after="0" w:line="282" w:lineRule="auto"/>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b w:val="1"/>
          <w:bCs w:val="1"/>
          <w:color w:val="auto"/>
        </w:rPr>
        <w:t xml:space="preserve">Ratings updates: </w:t>
      </w:r>
      <w:r>
        <w:rPr>
          <w:rFonts w:ascii="Arial" w:cs="Arial" w:eastAsia="Arial" w:hAnsi="Arial"/>
          <w:sz w:val="18"/>
          <w:szCs w:val="18"/>
          <w:color w:val="auto"/>
        </w:rPr>
        <w:t>On July 12, 2018, Fitch Ratings affirmed the Bank’s long- and short-term foreign currency Issuer Default Rating at ‘BBB+/F2’</w:t>
      </w:r>
      <w:r>
        <w:rPr>
          <w:rFonts w:ascii="Arial" w:cs="Arial" w:eastAsia="Arial" w:hAnsi="Arial"/>
          <w:sz w:val="18"/>
          <w:szCs w:val="18"/>
          <w:b w:val="1"/>
          <w:bCs w:val="1"/>
          <w:color w:val="auto"/>
        </w:rPr>
        <w:t xml:space="preserve"> </w:t>
      </w:r>
      <w:r>
        <w:rPr>
          <w:rFonts w:ascii="Arial" w:cs="Arial" w:eastAsia="Arial" w:hAnsi="Arial"/>
          <w:sz w:val="18"/>
          <w:szCs w:val="18"/>
          <w:color w:val="auto"/>
        </w:rPr>
        <w:t>respectively; with a “Stable” Outlook.</w:t>
      </w:r>
    </w:p>
    <w:p>
      <w:pPr>
        <w:spacing w:after="0" w:line="16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w:t>
      </w:r>
    </w:p>
    <w:p>
      <w:pPr>
        <w:spacing w:after="0" w:line="27" w:lineRule="exact"/>
        <w:rPr>
          <w:sz w:val="20"/>
          <w:szCs w:val="20"/>
          <w:color w:val="auto"/>
        </w:rPr>
      </w:pPr>
    </w:p>
    <w:p>
      <w:pPr>
        <w:ind w:left="660" w:hanging="328"/>
        <w:spacing w:after="0"/>
        <w:tabs>
          <w:tab w:leader="none" w:pos="660" w:val="left"/>
        </w:tabs>
        <w:numPr>
          <w:ilvl w:val="0"/>
          <w:numId w:val="8"/>
        </w:numPr>
        <w:rPr>
          <w:rFonts w:ascii="Arial" w:cs="Arial" w:eastAsia="Arial" w:hAnsi="Arial"/>
          <w:sz w:val="18"/>
          <w:szCs w:val="18"/>
          <w:color w:val="auto"/>
        </w:rPr>
      </w:pPr>
      <w:r>
        <w:rPr>
          <w:rFonts w:ascii="Arial" w:cs="Arial" w:eastAsia="Arial" w:hAnsi="Arial"/>
          <w:sz w:val="18"/>
          <w:szCs w:val="18"/>
          <w:color w:val="auto"/>
        </w:rPr>
        <w:t>Numbers and percentages set forth in this earnings release have been rounded and accordingly may not total exactly.</w:t>
      </w:r>
    </w:p>
    <w:p>
      <w:pPr>
        <w:spacing w:after="0" w:line="210" w:lineRule="exact"/>
        <w:rPr>
          <w:rFonts w:ascii="Arial" w:cs="Arial" w:eastAsia="Arial" w:hAnsi="Arial"/>
          <w:sz w:val="18"/>
          <w:szCs w:val="18"/>
          <w:color w:val="auto"/>
        </w:rPr>
      </w:pPr>
    </w:p>
    <w:p>
      <w:pPr>
        <w:ind w:left="660" w:hanging="328"/>
        <w:spacing w:after="0"/>
        <w:tabs>
          <w:tab w:leader="none" w:pos="660" w:val="left"/>
        </w:tabs>
        <w:numPr>
          <w:ilvl w:val="0"/>
          <w:numId w:val="8"/>
        </w:numPr>
        <w:rPr>
          <w:rFonts w:ascii="Arial" w:cs="Arial" w:eastAsia="Arial" w:hAnsi="Arial"/>
          <w:sz w:val="18"/>
          <w:szCs w:val="18"/>
          <w:color w:val="auto"/>
        </w:rPr>
      </w:pPr>
      <w:r>
        <w:rPr>
          <w:rFonts w:ascii="Arial" w:cs="Arial" w:eastAsia="Arial" w:hAnsi="Arial"/>
          <w:sz w:val="18"/>
          <w:szCs w:val="18"/>
          <w:color w:val="auto"/>
        </w:rPr>
        <w:t>QoQ and YoY refer to quarter-on-quarter and year-on-year variations, respectively.</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Footnotes:</w:t>
      </w:r>
    </w:p>
    <w:p>
      <w:pPr>
        <w:spacing w:after="0" w:line="229" w:lineRule="exact"/>
        <w:rPr>
          <w:sz w:val="20"/>
          <w:szCs w:val="20"/>
          <w:color w:val="auto"/>
        </w:rPr>
      </w:pPr>
    </w:p>
    <w:p>
      <w:pPr>
        <w:ind w:left="660" w:hanging="328"/>
        <w:spacing w:after="0" w:line="277" w:lineRule="auto"/>
        <w:tabs>
          <w:tab w:leader="none" w:pos="660" w:val="left"/>
        </w:tabs>
        <w:numPr>
          <w:ilvl w:val="0"/>
          <w:numId w:val="9"/>
        </w:numPr>
        <w:rPr>
          <w:rFonts w:ascii="Arial" w:cs="Arial" w:eastAsia="Arial" w:hAnsi="Arial"/>
          <w:sz w:val="18"/>
          <w:szCs w:val="18"/>
          <w:color w:val="auto"/>
        </w:rPr>
      </w:pPr>
      <w:r>
        <w:rPr>
          <w:rFonts w:ascii="Arial" w:cs="Arial" w:eastAsia="Arial" w:hAnsi="Arial"/>
          <w:sz w:val="18"/>
          <w:szCs w:val="18"/>
          <w:color w:val="auto"/>
        </w:rPr>
        <w:t>Total operating expenses includes the following expenses line items of the consolidated statements of profit or loss: salaries and other employee expenses, depreciation of equipment and leasehold improvements, amortization of intangible assets, and other expenses.</w:t>
      </w:r>
    </w:p>
    <w:p>
      <w:pPr>
        <w:spacing w:after="0" w:line="170" w:lineRule="exact"/>
        <w:rPr>
          <w:rFonts w:ascii="Arial" w:cs="Arial" w:eastAsia="Arial" w:hAnsi="Arial"/>
          <w:sz w:val="18"/>
          <w:szCs w:val="18"/>
          <w:color w:val="auto"/>
        </w:rPr>
      </w:pPr>
    </w:p>
    <w:p>
      <w:pPr>
        <w:ind w:left="660" w:hanging="328"/>
        <w:spacing w:after="0"/>
        <w:tabs>
          <w:tab w:leader="none" w:pos="660" w:val="left"/>
        </w:tabs>
        <w:numPr>
          <w:ilvl w:val="0"/>
          <w:numId w:val="9"/>
        </w:numPr>
        <w:rPr>
          <w:rFonts w:ascii="Arial" w:cs="Arial" w:eastAsia="Arial" w:hAnsi="Arial"/>
          <w:sz w:val="18"/>
          <w:szCs w:val="18"/>
          <w:color w:val="auto"/>
        </w:rPr>
      </w:pPr>
      <w:r>
        <w:rPr>
          <w:rFonts w:ascii="Arial" w:cs="Arial" w:eastAsia="Arial" w:hAnsi="Arial"/>
          <w:sz w:val="18"/>
          <w:szCs w:val="18"/>
          <w:color w:val="auto"/>
        </w:rPr>
        <w:t>Earnings per Share (“EPS”) calculation is based on the average number of shares outstanding during each period.</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9"/>
        </w:numPr>
        <w:rPr>
          <w:rFonts w:ascii="Arial" w:cs="Arial" w:eastAsia="Arial" w:hAnsi="Arial"/>
          <w:sz w:val="18"/>
          <w:szCs w:val="18"/>
          <w:color w:val="auto"/>
        </w:rPr>
      </w:pPr>
      <w:r>
        <w:rPr>
          <w:rFonts w:ascii="Arial" w:cs="Arial" w:eastAsia="Arial" w:hAnsi="Arial"/>
          <w:sz w:val="18"/>
          <w:szCs w:val="18"/>
          <w:color w:val="auto"/>
        </w:rPr>
        <w:t>ROAE refers to return on average stockholders’ equity which is calculated on the basis of unaudited daily average balances.</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9"/>
        </w:numPr>
        <w:rPr>
          <w:rFonts w:ascii="Arial" w:cs="Arial" w:eastAsia="Arial" w:hAnsi="Arial"/>
          <w:sz w:val="18"/>
          <w:szCs w:val="18"/>
          <w:color w:val="auto"/>
        </w:rPr>
      </w:pPr>
      <w:r>
        <w:rPr>
          <w:rFonts w:ascii="Arial" w:cs="Arial" w:eastAsia="Arial" w:hAnsi="Arial"/>
          <w:sz w:val="18"/>
          <w:szCs w:val="18"/>
          <w:color w:val="auto"/>
        </w:rPr>
        <w:t>NIM refers to net interest margin which constitutes to net interest income divided by the average balance of interest-earning assets.</w:t>
      </w:r>
    </w:p>
    <w:p>
      <w:pPr>
        <w:spacing w:after="0" w:line="225" w:lineRule="exact"/>
        <w:rPr>
          <w:rFonts w:ascii="Arial" w:cs="Arial" w:eastAsia="Arial" w:hAnsi="Arial"/>
          <w:sz w:val="18"/>
          <w:szCs w:val="18"/>
          <w:color w:val="auto"/>
        </w:rPr>
      </w:pPr>
    </w:p>
    <w:p>
      <w:pPr>
        <w:ind w:left="660" w:hanging="328"/>
        <w:spacing w:after="0" w:line="277" w:lineRule="auto"/>
        <w:tabs>
          <w:tab w:leader="none" w:pos="660" w:val="left"/>
        </w:tabs>
        <w:numPr>
          <w:ilvl w:val="0"/>
          <w:numId w:val="9"/>
        </w:numPr>
        <w:rPr>
          <w:rFonts w:ascii="Arial" w:cs="Arial" w:eastAsia="Arial" w:hAnsi="Arial"/>
          <w:sz w:val="18"/>
          <w:szCs w:val="18"/>
          <w:color w:val="auto"/>
        </w:rPr>
      </w:pPr>
      <w:r>
        <w:rPr>
          <w:rFonts w:ascii="Arial" w:cs="Arial" w:eastAsia="Arial" w:hAnsi="Arial"/>
          <w:sz w:val="18"/>
          <w:szCs w:val="18"/>
          <w:color w:val="auto"/>
        </w:rPr>
        <w:t>NIS refers to net interest spread which constitutes the average yield earned on interest-earning assets, less the average yield paid on interest-bearing liabilities.</w:t>
      </w:r>
    </w:p>
    <w:p>
      <w:pPr>
        <w:spacing w:after="0" w:line="170" w:lineRule="exact"/>
        <w:rPr>
          <w:rFonts w:ascii="Arial" w:cs="Arial" w:eastAsia="Arial" w:hAnsi="Arial"/>
          <w:sz w:val="18"/>
          <w:szCs w:val="18"/>
          <w:color w:val="auto"/>
        </w:rPr>
      </w:pPr>
    </w:p>
    <w:p>
      <w:pPr>
        <w:ind w:left="660" w:hanging="328"/>
        <w:spacing w:after="0"/>
        <w:tabs>
          <w:tab w:leader="none" w:pos="660" w:val="left"/>
        </w:tabs>
        <w:numPr>
          <w:ilvl w:val="0"/>
          <w:numId w:val="9"/>
        </w:numPr>
        <w:rPr>
          <w:rFonts w:ascii="Arial" w:cs="Arial" w:eastAsia="Arial" w:hAnsi="Arial"/>
          <w:sz w:val="18"/>
          <w:szCs w:val="18"/>
          <w:color w:val="auto"/>
        </w:rPr>
      </w:pPr>
      <w:r>
        <w:rPr>
          <w:rFonts w:ascii="Arial" w:cs="Arial" w:eastAsia="Arial" w:hAnsi="Arial"/>
          <w:sz w:val="18"/>
          <w:szCs w:val="18"/>
          <w:color w:val="auto"/>
        </w:rPr>
        <w:t>Efficiency Ratio refers to consolidated operating expenses as a percentage of total income.</w:t>
      </w:r>
    </w:p>
    <w:p>
      <w:pPr>
        <w:spacing w:after="0" w:line="225" w:lineRule="exact"/>
        <w:rPr>
          <w:rFonts w:ascii="Arial" w:cs="Arial" w:eastAsia="Arial" w:hAnsi="Arial"/>
          <w:sz w:val="18"/>
          <w:szCs w:val="18"/>
          <w:color w:val="auto"/>
        </w:rPr>
      </w:pPr>
    </w:p>
    <w:p>
      <w:pPr>
        <w:jc w:val="both"/>
        <w:ind w:left="660" w:hanging="328"/>
        <w:spacing w:after="0" w:line="264" w:lineRule="auto"/>
        <w:tabs>
          <w:tab w:leader="none" w:pos="660" w:val="left"/>
        </w:tabs>
        <w:numPr>
          <w:ilvl w:val="0"/>
          <w:numId w:val="9"/>
        </w:numPr>
        <w:rPr>
          <w:rFonts w:ascii="Arial" w:cs="Arial" w:eastAsia="Arial" w:hAnsi="Arial"/>
          <w:sz w:val="18"/>
          <w:szCs w:val="18"/>
          <w:color w:val="auto"/>
        </w:rPr>
      </w:pPr>
      <w:r>
        <w:rPr>
          <w:rFonts w:ascii="Arial" w:cs="Arial" w:eastAsia="Arial" w:hAnsi="Arial"/>
          <w:sz w:val="18"/>
          <w:szCs w:val="18"/>
          <w:color w:val="auto"/>
        </w:rPr>
        <w:t>The Bank’s “Commercial Portfolio” includes gross loans (or the “Loan Portfolio”), loan commitments and financial guarantee contracts, such as confirmed and stand-by letters of credit, and guarantees covering commercial risk; and other assets consisting of customers’ liabilities under acceptances.</w:t>
      </w:r>
    </w:p>
    <w:p>
      <w:pPr>
        <w:spacing w:after="0" w:line="181" w:lineRule="exact"/>
        <w:rPr>
          <w:rFonts w:ascii="Arial" w:cs="Arial" w:eastAsia="Arial" w:hAnsi="Arial"/>
          <w:sz w:val="18"/>
          <w:szCs w:val="18"/>
          <w:color w:val="auto"/>
        </w:rPr>
      </w:pPr>
    </w:p>
    <w:p>
      <w:pPr>
        <w:ind w:left="660" w:hanging="328"/>
        <w:spacing w:after="0"/>
        <w:tabs>
          <w:tab w:leader="none" w:pos="660" w:val="left"/>
        </w:tabs>
        <w:numPr>
          <w:ilvl w:val="0"/>
          <w:numId w:val="9"/>
        </w:numPr>
        <w:rPr>
          <w:rFonts w:ascii="Arial" w:cs="Arial" w:eastAsia="Arial" w:hAnsi="Arial"/>
          <w:sz w:val="16"/>
          <w:szCs w:val="16"/>
          <w:color w:val="auto"/>
        </w:rPr>
      </w:pPr>
      <w:r>
        <w:rPr>
          <w:rFonts w:ascii="Arial" w:cs="Arial" w:eastAsia="Arial" w:hAnsi="Arial"/>
          <w:sz w:val="16"/>
          <w:szCs w:val="16"/>
          <w:color w:val="auto"/>
        </w:rPr>
        <w:t>Market capitalization corresponds to total outstanding common shares multiplied by market close price at the end of each corresponding period.</w:t>
      </w:r>
    </w:p>
    <w:p>
      <w:pPr>
        <w:spacing w:after="0" w:line="248" w:lineRule="exact"/>
        <w:rPr>
          <w:rFonts w:ascii="Arial" w:cs="Arial" w:eastAsia="Arial" w:hAnsi="Arial"/>
          <w:sz w:val="16"/>
          <w:szCs w:val="16"/>
          <w:color w:val="auto"/>
        </w:rPr>
      </w:pPr>
    </w:p>
    <w:p>
      <w:pPr>
        <w:jc w:val="both"/>
        <w:ind w:left="660" w:hanging="328"/>
        <w:spacing w:after="0" w:line="264" w:lineRule="auto"/>
        <w:tabs>
          <w:tab w:leader="none" w:pos="660" w:val="left"/>
        </w:tabs>
        <w:numPr>
          <w:ilvl w:val="0"/>
          <w:numId w:val="9"/>
        </w:numPr>
        <w:rPr>
          <w:rFonts w:ascii="Arial" w:cs="Arial" w:eastAsia="Arial" w:hAnsi="Arial"/>
          <w:sz w:val="18"/>
          <w:szCs w:val="18"/>
          <w:color w:val="auto"/>
        </w:rPr>
      </w:pPr>
      <w:r>
        <w:rPr>
          <w:rFonts w:ascii="Arial" w:cs="Arial" w:eastAsia="Arial" w:hAnsi="Arial"/>
          <w:sz w:val="18"/>
          <w:szCs w:val="18"/>
          <w:color w:val="auto"/>
        </w:rPr>
        <w:t>Tier 1 Capital is calculated according to Basel III capital adequacy guidelines, and is equivalent to stockholders’ equity excluding certain effects such as the OCI effect of the financial instruments at fair value through OCI. Tier 1 Capital ratio is calculated as a percentage of risk-weighted assets. Risk-weighted assets are estimated based on Basel III capital adequacy guidelines.</w:t>
      </w:r>
    </w:p>
    <w:p>
      <w:pPr>
        <w:spacing w:after="0" w:line="181" w:lineRule="exact"/>
        <w:rPr>
          <w:rFonts w:ascii="Arial" w:cs="Arial" w:eastAsia="Arial" w:hAnsi="Arial"/>
          <w:sz w:val="18"/>
          <w:szCs w:val="18"/>
          <w:color w:val="auto"/>
        </w:rPr>
      </w:pPr>
    </w:p>
    <w:p>
      <w:pPr>
        <w:ind w:left="660" w:right="20" w:hanging="328"/>
        <w:spacing w:after="0" w:line="277" w:lineRule="auto"/>
        <w:tabs>
          <w:tab w:leader="none" w:pos="660" w:val="left"/>
        </w:tabs>
        <w:numPr>
          <w:ilvl w:val="0"/>
          <w:numId w:val="9"/>
        </w:numPr>
        <w:rPr>
          <w:rFonts w:ascii="Arial" w:cs="Arial" w:eastAsia="Arial" w:hAnsi="Arial"/>
          <w:sz w:val="18"/>
          <w:szCs w:val="18"/>
          <w:color w:val="auto"/>
        </w:rPr>
      </w:pPr>
      <w:r>
        <w:rPr>
          <w:rFonts w:ascii="Arial" w:cs="Arial" w:eastAsia="Arial" w:hAnsi="Arial"/>
          <w:sz w:val="18"/>
          <w:szCs w:val="18"/>
          <w:color w:val="auto"/>
        </w:rPr>
        <w:t>Liquid assets refer to total cash and cash equivalents, consisting of cash and due from banks, and interest-bearing deposits in banks, excluding pledged deposits and margin calls. Liquidity ratio refers to liquid assets as a percentage of total assets.</w:t>
      </w:r>
    </w:p>
    <w:p>
      <w:pPr>
        <w:spacing w:after="0" w:line="170" w:lineRule="exact"/>
        <w:rPr>
          <w:rFonts w:ascii="Arial" w:cs="Arial" w:eastAsia="Arial" w:hAnsi="Arial"/>
          <w:sz w:val="18"/>
          <w:szCs w:val="18"/>
          <w:color w:val="auto"/>
        </w:rPr>
      </w:pPr>
    </w:p>
    <w:p>
      <w:pPr>
        <w:ind w:left="660" w:hanging="328"/>
        <w:spacing w:after="0"/>
        <w:tabs>
          <w:tab w:leader="none" w:pos="660" w:val="left"/>
        </w:tabs>
        <w:numPr>
          <w:ilvl w:val="0"/>
          <w:numId w:val="9"/>
        </w:numPr>
        <w:rPr>
          <w:rFonts w:ascii="Arial" w:cs="Arial" w:eastAsia="Arial" w:hAnsi="Arial"/>
          <w:sz w:val="18"/>
          <w:szCs w:val="18"/>
          <w:color w:val="auto"/>
        </w:rPr>
      </w:pPr>
      <w:r>
        <w:rPr>
          <w:rFonts w:ascii="Arial" w:cs="Arial" w:eastAsia="Arial" w:hAnsi="Arial"/>
          <w:sz w:val="18"/>
          <w:szCs w:val="18"/>
          <w:color w:val="auto"/>
        </w:rPr>
        <w:t>Loan Portfolio refers to loans, gross of the allowance for expected credit losses and unearned interest and deferred fess.</w:t>
      </w:r>
    </w:p>
    <w:p>
      <w:pPr>
        <w:spacing w:after="0" w:line="225" w:lineRule="exact"/>
        <w:rPr>
          <w:rFonts w:ascii="Arial" w:cs="Arial" w:eastAsia="Arial" w:hAnsi="Arial"/>
          <w:sz w:val="18"/>
          <w:szCs w:val="18"/>
          <w:color w:val="auto"/>
        </w:rPr>
      </w:pPr>
    </w:p>
    <w:p>
      <w:pPr>
        <w:ind w:left="660" w:hanging="328"/>
        <w:spacing w:after="0" w:line="277" w:lineRule="auto"/>
        <w:tabs>
          <w:tab w:leader="none" w:pos="660" w:val="left"/>
        </w:tabs>
        <w:numPr>
          <w:ilvl w:val="0"/>
          <w:numId w:val="9"/>
        </w:numPr>
        <w:rPr>
          <w:rFonts w:ascii="Arial" w:cs="Arial" w:eastAsia="Arial" w:hAnsi="Arial"/>
          <w:sz w:val="18"/>
          <w:szCs w:val="18"/>
          <w:color w:val="auto"/>
        </w:rPr>
      </w:pPr>
      <w:r>
        <w:rPr>
          <w:rFonts w:ascii="Arial" w:cs="Arial" w:eastAsia="Arial" w:hAnsi="Arial"/>
          <w:sz w:val="18"/>
          <w:szCs w:val="18"/>
          <w:color w:val="auto"/>
        </w:rPr>
        <w:t>Total allowance for ECL refers to allowance for expected credit losses on loans plus allowance for expected credit losses on loan commitments and financial guarantee contracts.</w:t>
      </w:r>
    </w:p>
    <w:p>
      <w:pPr>
        <w:spacing w:after="0" w:line="38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2" w:name="page13"/>
    <w:bookmarkEnd w:id="1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3759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ind w:left="660" w:hanging="328"/>
        <w:spacing w:after="0"/>
        <w:tabs>
          <w:tab w:leader="none" w:pos="660" w:val="left"/>
        </w:tabs>
        <w:numPr>
          <w:ilvl w:val="0"/>
          <w:numId w:val="10"/>
        </w:numPr>
        <w:rPr>
          <w:rFonts w:ascii="Arial" w:cs="Arial" w:eastAsia="Arial" w:hAnsi="Arial"/>
          <w:sz w:val="18"/>
          <w:szCs w:val="18"/>
          <w:color w:val="auto"/>
        </w:rPr>
      </w:pPr>
      <w:r>
        <w:rPr>
          <w:rFonts w:ascii="Arial" w:cs="Arial" w:eastAsia="Arial" w:hAnsi="Arial"/>
          <w:sz w:val="18"/>
          <w:szCs w:val="18"/>
          <w:color w:val="auto"/>
        </w:rPr>
        <w:t>Net other income (loss) by Business Segment consists of the following items:</w:t>
      </w:r>
    </w:p>
    <w:p>
      <w:pPr>
        <w:spacing w:after="0" w:line="225" w:lineRule="exact"/>
        <w:rPr>
          <w:rFonts w:ascii="Arial" w:cs="Arial" w:eastAsia="Arial" w:hAnsi="Arial"/>
          <w:sz w:val="18"/>
          <w:szCs w:val="18"/>
          <w:color w:val="auto"/>
        </w:rPr>
      </w:pPr>
    </w:p>
    <w:p>
      <w:pPr>
        <w:ind w:left="980" w:hanging="324"/>
        <w:spacing w:after="0" w:line="277" w:lineRule="auto"/>
        <w:tabs>
          <w:tab w:leader="none" w:pos="980" w:val="left"/>
        </w:tabs>
        <w:numPr>
          <w:ilvl w:val="1"/>
          <w:numId w:val="10"/>
        </w:numPr>
        <w:rPr>
          <w:rFonts w:ascii="Arial" w:cs="Arial" w:eastAsia="Arial" w:hAnsi="Arial"/>
          <w:sz w:val="18"/>
          <w:szCs w:val="18"/>
          <w:color w:val="auto"/>
        </w:rPr>
      </w:pPr>
      <w:r>
        <w:rPr>
          <w:rFonts w:ascii="Arial" w:cs="Arial" w:eastAsia="Arial" w:hAnsi="Arial"/>
          <w:sz w:val="18"/>
          <w:szCs w:val="18"/>
          <w:color w:val="auto"/>
        </w:rPr>
        <w:t>Commercial Business Segment: gain on sale of loans, loss on investment properties at fair value through profit or loss, and net related other income.</w:t>
      </w:r>
    </w:p>
    <w:p>
      <w:pPr>
        <w:spacing w:after="0" w:line="170" w:lineRule="exact"/>
        <w:rPr>
          <w:rFonts w:ascii="Arial" w:cs="Arial" w:eastAsia="Arial" w:hAnsi="Arial"/>
          <w:sz w:val="18"/>
          <w:szCs w:val="18"/>
          <w:color w:val="auto"/>
        </w:rPr>
      </w:pPr>
    </w:p>
    <w:p>
      <w:pPr>
        <w:ind w:left="980" w:hanging="324"/>
        <w:spacing w:after="0" w:line="342" w:lineRule="auto"/>
        <w:tabs>
          <w:tab w:leader="none" w:pos="980" w:val="left"/>
        </w:tabs>
        <w:numPr>
          <w:ilvl w:val="1"/>
          <w:numId w:val="10"/>
        </w:numPr>
        <w:rPr>
          <w:rFonts w:ascii="Arial" w:cs="Arial" w:eastAsia="Arial" w:hAnsi="Arial"/>
          <w:sz w:val="16"/>
          <w:szCs w:val="16"/>
          <w:color w:val="auto"/>
        </w:rPr>
      </w:pPr>
      <w:r>
        <w:rPr>
          <w:rFonts w:ascii="Arial" w:cs="Arial" w:eastAsia="Arial" w:hAnsi="Arial"/>
          <w:sz w:val="16"/>
          <w:szCs w:val="16"/>
          <w:color w:val="auto"/>
        </w:rPr>
        <w:t>Treasury Business Segment: net other income from derivative financial instruments and foreign currency exchange, gain (loss) per financial instruments at fair value through profit or loss, gain (loss) per financial instruments at fair value through OCI, and net related other income.</w:t>
      </w:r>
    </w:p>
    <w:p>
      <w:pPr>
        <w:spacing w:after="0" w:line="12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SAFE HARBOR STATEMENT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152400</wp:posOffset>
            </wp:positionV>
            <wp:extent cx="7250430" cy="201930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250430" cy="2019300"/>
                    </a:xfrm>
                    <a:prstGeom prst="rect">
                      <a:avLst/>
                    </a:prstGeom>
                    <a:noFill/>
                  </pic:spPr>
                </pic:pic>
              </a:graphicData>
            </a:graphic>
          </wp:anchor>
        </w:drawing>
      </w:r>
    </w:p>
    <w:p>
      <w:pPr>
        <w:spacing w:after="0" w:line="277" w:lineRule="exact"/>
        <w:rPr>
          <w:sz w:val="20"/>
          <w:szCs w:val="20"/>
          <w:color w:val="auto"/>
        </w:rPr>
      </w:pPr>
    </w:p>
    <w:p>
      <w:pPr>
        <w:jc w:val="both"/>
        <w:ind w:left="80" w:right="80"/>
        <w:spacing w:after="0" w:line="286" w:lineRule="auto"/>
        <w:rPr>
          <w:sz w:val="20"/>
          <w:szCs w:val="20"/>
          <w:color w:val="auto"/>
        </w:rPr>
      </w:pPr>
      <w:r>
        <w:rPr>
          <w:rFonts w:ascii="Arial" w:cs="Arial" w:eastAsia="Arial" w:hAnsi="Arial"/>
          <w:sz w:val="16"/>
          <w:szCs w:val="16"/>
          <w:i w:val="1"/>
          <w:iCs w:val="1"/>
          <w:color w:val="auto"/>
        </w:rPr>
        <w:t>This press release contains forward-looking statements of expected future developments. The Bank wishes to ensure that such statements are accompanied by meaningful cautionary statements pursuant to the safe harbor established by the Private Securities Litigation Reform Act of 1995. The forward-looking statements in this press release refer to the growth of the credit portfolio, including the trade portfolio, the increase in the number of the Bank’s corporate clients, the positive trend of lending spreads, the increase in activities engaged in by the Bank that are derived from the Bank’s client base, anticipated operating profit and return on equity in future periods, including income derived from the Treasury Business Segment, the improvement in the financial and performance strength of the Bank and the progress the Bank is making. These forward-looking statements reflect the expectations of the Bank’s management and are based on currently available data; however, actual experience with respect to these factors is subject to future events and uncertainties, which could materially impact the Bank’s expectations. Among the factors that can cause actual performance and results to differ materially are as follows: the anticipated growth of the Bank’s credit portfolio; the continuation of the Bank’s preferred creditor status; the impact of increasing/decreasing interest rates and of the macroeconomic environment in the Region on the Bank’s financial condition; the execution of the Bank’s strategies and initiatives, including its revenue diversification strategy; the adequacy of the Bank’s allowance for expected credit losses; the need for additional allowance for expected credit losses; the Bank’s ability to achieve future growth, to reduce its liquidity levels and increase its leverage; the Bank’s ability to maintain its investment-grade credit ratings; the availability and mix of future sources of funding for the Bank’s lending operations; potential trading losses; the possibility of fraud; and the adequacy of the Bank’s sources of liquidity to replace deposit withdrawals.</w:t>
      </w:r>
    </w:p>
    <w:p>
      <w:pPr>
        <w:spacing w:after="0" w:line="24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ABOUT BLADEX</w:t>
      </w:r>
    </w:p>
    <w:p>
      <w:pPr>
        <w:spacing w:after="0" w:line="229" w:lineRule="exact"/>
        <w:rPr>
          <w:sz w:val="20"/>
          <w:szCs w:val="20"/>
          <w:color w:val="auto"/>
        </w:rPr>
      </w:pPr>
    </w:p>
    <w:p>
      <w:pPr>
        <w:jc w:val="both"/>
        <w:ind w:right="20"/>
        <w:spacing w:after="0" w:line="312" w:lineRule="auto"/>
        <w:rPr>
          <w:sz w:val="20"/>
          <w:szCs w:val="20"/>
          <w:color w:val="auto"/>
        </w:rPr>
      </w:pPr>
      <w:r>
        <w:rPr>
          <w:rFonts w:ascii="Arial" w:cs="Arial" w:eastAsia="Arial" w:hAnsi="Arial"/>
          <w:sz w:val="16"/>
          <w:szCs w:val="16"/>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Peru, and the United States of America, supporting the regional expansion and servicing its customer base, which includes financial institutions and corporations.</w:t>
      </w:r>
    </w:p>
    <w:p>
      <w:pPr>
        <w:spacing w:after="0" w:line="147"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17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CONFERENCE CALL INFORMATION</w:t>
      </w:r>
    </w:p>
    <w:p>
      <w:pPr>
        <w:spacing w:after="0" w:line="229"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 xml:space="preserve">There will be a conference call to discuss the Bank’s quarterly results on Friday, July 20, 2018 at 11:00 a.m. New York City time (Eastern Time). For those interested in participating, please dial (800) 311-9401 in the United States or, if outside the United States, (334) 323-7224. Participants should use conference ID# 8034, and dial in five minutes before the call is set to begin. There will also be a live audio webcast of the conference at </w:t>
      </w:r>
      <w:r>
        <w:rPr>
          <w:rFonts w:ascii="Arial" w:cs="Arial" w:eastAsia="Arial" w:hAnsi="Arial"/>
          <w:sz w:val="18"/>
          <w:szCs w:val="18"/>
          <w:u w:val="single" w:color="auto"/>
          <w:color w:val="auto"/>
        </w:rPr>
        <w:t>http://www.bladex.com</w:t>
      </w:r>
      <w:r>
        <w:rPr>
          <w:rFonts w:ascii="Arial" w:cs="Arial" w:eastAsia="Arial" w:hAnsi="Arial"/>
          <w:sz w:val="18"/>
          <w:szCs w:val="18"/>
          <w:color w:val="auto"/>
        </w:rPr>
        <w:t xml:space="preserve">. The webcast presentation will be available for viewing and downloads on </w:t>
      </w:r>
      <w:r>
        <w:rPr>
          <w:rFonts w:ascii="Arial" w:cs="Arial" w:eastAsia="Arial" w:hAnsi="Arial"/>
          <w:sz w:val="18"/>
          <w:szCs w:val="18"/>
          <w:u w:val="single" w:color="auto"/>
          <w:color w:val="auto"/>
        </w:rPr>
        <w:t>http://www.bladex.com</w:t>
      </w:r>
      <w:r>
        <w:rPr>
          <w:rFonts w:ascii="Arial" w:cs="Arial" w:eastAsia="Arial" w:hAnsi="Arial"/>
          <w:sz w:val="18"/>
          <w:szCs w:val="18"/>
          <w:color w:val="auto"/>
        </w:rPr>
        <w:t>.</w:t>
      </w:r>
    </w:p>
    <w:p>
      <w:pPr>
        <w:spacing w:after="0" w:line="200" w:lineRule="exact"/>
        <w:rPr>
          <w:sz w:val="20"/>
          <w:szCs w:val="20"/>
          <w:color w:val="auto"/>
        </w:rPr>
      </w:pPr>
    </w:p>
    <w:p>
      <w:pPr>
        <w:spacing w:after="0" w:line="203"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3" w:name="page14"/>
    <w:bookmarkEnd w:id="1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375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spacing w:after="0"/>
        <w:rPr>
          <w:sz w:val="20"/>
          <w:szCs w:val="20"/>
          <w:color w:val="auto"/>
        </w:rPr>
      </w:pPr>
      <w:r>
        <w:rPr>
          <w:rFonts w:ascii="Arial" w:cs="Arial" w:eastAsia="Arial" w:hAnsi="Arial"/>
          <w:sz w:val="16"/>
          <w:szCs w:val="16"/>
          <w:color w:val="auto"/>
        </w:rPr>
        <w:t>The conference call will become available for review on Conference Replay one hour after its conclusion, and will remain available for 60 days. Please dial</w:t>
      </w:r>
    </w:p>
    <w:p>
      <w:pPr>
        <w:spacing w:after="0" w:line="46" w:lineRule="exact"/>
        <w:rPr>
          <w:sz w:val="20"/>
          <w:szCs w:val="20"/>
          <w:color w:val="auto"/>
        </w:rPr>
      </w:pPr>
    </w:p>
    <w:p>
      <w:pPr>
        <w:ind w:right="4320" w:firstLine="8"/>
        <w:spacing w:after="0" w:line="492" w:lineRule="auto"/>
        <w:tabs>
          <w:tab w:leader="none" w:pos="435" w:val="left"/>
        </w:tabs>
        <w:numPr>
          <w:ilvl w:val="0"/>
          <w:numId w:val="11"/>
        </w:numPr>
        <w:rPr>
          <w:rFonts w:ascii="Arial" w:cs="Arial" w:eastAsia="Arial" w:hAnsi="Arial"/>
          <w:sz w:val="18"/>
          <w:szCs w:val="18"/>
          <w:color w:val="auto"/>
        </w:rPr>
      </w:pPr>
      <w:r>
        <w:rPr>
          <w:rFonts w:ascii="Arial" w:cs="Arial" w:eastAsia="Arial" w:hAnsi="Arial"/>
          <w:sz w:val="18"/>
          <w:szCs w:val="18"/>
          <w:color w:val="auto"/>
        </w:rPr>
        <w:t xml:space="preserve">919-4059 or (334) 323-0140, and follow the instructions. The replay passcode is: 35690080. For more information, please access </w:t>
      </w:r>
      <w:r>
        <w:rPr>
          <w:rFonts w:ascii="Arial" w:cs="Arial" w:eastAsia="Arial" w:hAnsi="Arial"/>
          <w:sz w:val="18"/>
          <w:szCs w:val="18"/>
          <w:u w:val="single" w:color="auto"/>
          <w:color w:val="auto"/>
        </w:rPr>
        <w:t>http://www.bladex.com</w:t>
      </w:r>
      <w:r>
        <w:rPr>
          <w:rFonts w:ascii="Arial" w:cs="Arial" w:eastAsia="Arial" w:hAnsi="Arial"/>
          <w:sz w:val="18"/>
          <w:szCs w:val="18"/>
          <w:color w:val="auto"/>
        </w:rPr>
        <w:t xml:space="preserve"> or contact:</w:t>
      </w:r>
    </w:p>
    <w:p>
      <w:pPr>
        <w:spacing w:after="0" w:line="1" w:lineRule="exact"/>
        <w:rPr>
          <w:sz w:val="20"/>
          <w:szCs w:val="20"/>
          <w:color w:val="auto"/>
        </w:rPr>
      </w:pPr>
    </w:p>
    <w:p>
      <w:pPr>
        <w:spacing w:after="0"/>
        <w:rPr>
          <w:sz w:val="20"/>
          <w:szCs w:val="20"/>
          <w:color w:val="auto"/>
        </w:rPr>
      </w:pPr>
      <w:r>
        <w:rPr>
          <w:rFonts w:ascii="Arial" w:cs="Arial" w:eastAsia="Arial" w:hAnsi="Arial"/>
          <w:sz w:val="18"/>
          <w:szCs w:val="18"/>
          <w:color w:val="auto"/>
        </w:rPr>
        <w:t>Mrs. Ana Graciela de Méndez</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Chief Financial Officer</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Tel: +507 210-8563</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auto"/>
        </w:rPr>
        <w:t>amendez@bladex.com</w:t>
      </w:r>
    </w:p>
    <w:p>
      <w:pPr>
        <w:spacing w:after="0" w:line="200" w:lineRule="exact"/>
        <w:rPr>
          <w:sz w:val="20"/>
          <w:szCs w:val="20"/>
          <w:color w:val="auto"/>
        </w:rPr>
      </w:pPr>
    </w:p>
    <w:p>
      <w:pPr>
        <w:spacing w:after="0" w:line="22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4" w:name="page15"/>
    <w:bookmarkEnd w:id="1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3759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40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0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60" w:type="dxa"/>
            <w:vAlign w:val="bottom"/>
            <w:gridSpan w:val="3"/>
          </w:tcPr>
          <w:p>
            <w:pPr>
              <w:ind w:left="120"/>
              <w:spacing w:after="0"/>
              <w:rPr>
                <w:sz w:val="20"/>
                <w:szCs w:val="20"/>
                <w:color w:val="auto"/>
              </w:rPr>
            </w:pPr>
            <w:r>
              <w:rPr>
                <w:rFonts w:ascii="Arial" w:cs="Arial" w:eastAsia="Arial" w:hAnsi="Arial"/>
                <w:sz w:val="18"/>
                <w:szCs w:val="18"/>
                <w:color w:val="auto"/>
              </w:rPr>
              <w:t>EXHIBIT I</w:t>
            </w:r>
          </w:p>
        </w:tc>
        <w:tc>
          <w:tcPr>
            <w:tcW w:w="0" w:type="dxa"/>
            <w:vAlign w:val="bottom"/>
          </w:tcPr>
          <w:p>
            <w:pPr>
              <w:spacing w:after="0"/>
              <w:rPr>
                <w:sz w:val="1"/>
                <w:szCs w:val="1"/>
                <w:color w:val="auto"/>
              </w:rPr>
            </w:pPr>
          </w:p>
        </w:tc>
      </w:tr>
      <w:tr>
        <w:trPr>
          <w:trHeight w:val="432"/>
        </w:trPr>
        <w:tc>
          <w:tcPr>
            <w:tcW w:w="20" w:type="dxa"/>
            <w:vAlign w:val="bottom"/>
          </w:tcPr>
          <w:p>
            <w:pPr>
              <w:spacing w:after="0"/>
              <w:rPr>
                <w:sz w:val="24"/>
                <w:szCs w:val="24"/>
                <w:color w:val="auto"/>
              </w:rPr>
            </w:pPr>
          </w:p>
        </w:tc>
        <w:tc>
          <w:tcPr>
            <w:tcW w:w="8400" w:type="dxa"/>
            <w:vAlign w:val="bottom"/>
            <w:gridSpan w:val="15"/>
          </w:tcPr>
          <w:p>
            <w:pPr>
              <w:jc w:val="right"/>
              <w:ind w:right="288"/>
              <w:spacing w:after="0"/>
              <w:rPr>
                <w:sz w:val="20"/>
                <w:szCs w:val="20"/>
                <w:color w:val="auto"/>
              </w:rPr>
            </w:pPr>
            <w:r>
              <w:rPr>
                <w:rFonts w:ascii="Arial" w:cs="Arial" w:eastAsia="Arial" w:hAnsi="Arial"/>
                <w:sz w:val="18"/>
                <w:szCs w:val="18"/>
                <w:color w:val="auto"/>
              </w:rPr>
              <w:t>CONSOLIDATED STATEMENTS OF FINANCIAL POSITION</w:t>
            </w:r>
          </w:p>
        </w:tc>
        <w:tc>
          <w:tcPr>
            <w:tcW w:w="78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78"/>
        </w:trPr>
        <w:tc>
          <w:tcPr>
            <w:tcW w:w="20" w:type="dxa"/>
            <w:vAlign w:val="bottom"/>
          </w:tcPr>
          <w:p>
            <w:pPr>
              <w:spacing w:after="0"/>
              <w:rPr>
                <w:sz w:val="24"/>
                <w:szCs w:val="24"/>
                <w:color w:val="auto"/>
              </w:rPr>
            </w:pPr>
          </w:p>
        </w:tc>
        <w:tc>
          <w:tcPr>
            <w:tcW w:w="4080" w:type="dxa"/>
            <w:vAlign w:val="bottom"/>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gridSpan w:val="4"/>
          </w:tcPr>
          <w:p>
            <w:pPr>
              <w:ind w:left="100"/>
              <w:spacing w:after="0"/>
              <w:rPr>
                <w:sz w:val="20"/>
                <w:szCs w:val="20"/>
                <w:color w:val="auto"/>
              </w:rPr>
            </w:pPr>
            <w:r>
              <w:rPr>
                <w:rFonts w:ascii="Arial" w:cs="Arial" w:eastAsia="Arial" w:hAnsi="Arial"/>
                <w:sz w:val="14"/>
                <w:szCs w:val="14"/>
                <w:color w:val="auto"/>
              </w:rPr>
              <w:t>AT THE END OF,</w:t>
            </w:r>
          </w:p>
        </w:tc>
        <w:tc>
          <w:tcPr>
            <w:tcW w:w="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2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80" w:type="dxa"/>
            <w:vAlign w:val="bottom"/>
            <w:gridSpan w:val="2"/>
            <w:vMerge w:val="restart"/>
          </w:tcPr>
          <w:p>
            <w:pPr>
              <w:jc w:val="right"/>
              <w:ind w:right="288"/>
              <w:spacing w:after="0"/>
              <w:rPr>
                <w:sz w:val="20"/>
                <w:szCs w:val="20"/>
                <w:color w:val="auto"/>
              </w:rPr>
            </w:pPr>
            <w:r>
              <w:rPr>
                <w:rFonts w:ascii="Arial" w:cs="Arial" w:eastAsia="Arial" w:hAnsi="Arial"/>
                <w:sz w:val="14"/>
                <w:szCs w:val="14"/>
                <w:color w:val="auto"/>
              </w:rPr>
              <w:t>(A) - (B)</w:t>
            </w:r>
          </w:p>
        </w:tc>
        <w:tc>
          <w:tcPr>
            <w:tcW w:w="78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20" w:type="dxa"/>
            <w:vAlign w:val="bottom"/>
            <w:gridSpan w:val="3"/>
            <w:vMerge w:val="restart"/>
          </w:tcPr>
          <w:p>
            <w:pPr>
              <w:jc w:val="right"/>
              <w:ind w:right="360"/>
              <w:spacing w:after="0"/>
              <w:rPr>
                <w:sz w:val="20"/>
                <w:szCs w:val="20"/>
                <w:color w:val="auto"/>
              </w:rPr>
            </w:pPr>
            <w:r>
              <w:rPr>
                <w:rFonts w:ascii="Arial" w:cs="Arial" w:eastAsia="Arial" w:hAnsi="Arial"/>
                <w:sz w:val="14"/>
                <w:szCs w:val="14"/>
                <w:color w:val="auto"/>
              </w:rPr>
              <w:t>(A) - (C)</w:t>
            </w:r>
          </w:p>
        </w:tc>
        <w:tc>
          <w:tcPr>
            <w:tcW w:w="7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40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gridSpan w:val="2"/>
          </w:tcPr>
          <w:p>
            <w:pPr>
              <w:jc w:val="right"/>
              <w:ind w:right="420"/>
              <w:spacing w:after="0" w:line="137" w:lineRule="exact"/>
              <w:rPr>
                <w:sz w:val="20"/>
                <w:szCs w:val="20"/>
                <w:color w:val="auto"/>
              </w:rPr>
            </w:pPr>
            <w:r>
              <w:rPr>
                <w:rFonts w:ascii="Arial" w:cs="Arial" w:eastAsia="Arial" w:hAnsi="Arial"/>
                <w:sz w:val="14"/>
                <w:szCs w:val="14"/>
                <w:color w:val="auto"/>
              </w:rPr>
              <w:t>(A)</w:t>
            </w:r>
          </w:p>
        </w:tc>
        <w:tc>
          <w:tcPr>
            <w:tcW w:w="1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140" w:type="dxa"/>
            <w:vAlign w:val="bottom"/>
            <w:gridSpan w:val="2"/>
          </w:tcPr>
          <w:p>
            <w:pPr>
              <w:jc w:val="right"/>
              <w:ind w:right="580"/>
              <w:spacing w:after="0" w:line="137" w:lineRule="exact"/>
              <w:rPr>
                <w:sz w:val="20"/>
                <w:szCs w:val="20"/>
                <w:color w:val="auto"/>
              </w:rPr>
            </w:pPr>
            <w:r>
              <w:rPr>
                <w:rFonts w:ascii="Arial" w:cs="Arial" w:eastAsia="Arial" w:hAnsi="Arial"/>
                <w:sz w:val="14"/>
                <w:szCs w:val="14"/>
                <w:color w:val="auto"/>
              </w:rPr>
              <w:t>(B)</w:t>
            </w: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60" w:type="dxa"/>
            <w:vAlign w:val="bottom"/>
          </w:tcPr>
          <w:p>
            <w:pPr>
              <w:jc w:val="right"/>
              <w:ind w:right="228"/>
              <w:spacing w:after="0" w:line="137" w:lineRule="exact"/>
              <w:rPr>
                <w:sz w:val="20"/>
                <w:szCs w:val="20"/>
                <w:color w:val="auto"/>
              </w:rPr>
            </w:pPr>
            <w:r>
              <w:rPr>
                <w:rFonts w:ascii="Arial" w:cs="Arial" w:eastAsia="Arial" w:hAnsi="Arial"/>
                <w:sz w:val="14"/>
                <w:szCs w:val="14"/>
                <w:color w:val="auto"/>
              </w:rPr>
              <w:t>(C)</w:t>
            </w:r>
          </w:p>
        </w:tc>
        <w:tc>
          <w:tcPr>
            <w:tcW w:w="2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80" w:type="dxa"/>
            <w:vAlign w:val="bottom"/>
            <w:gridSpan w:val="2"/>
            <w:vMerge w:val="continue"/>
          </w:tcPr>
          <w:p>
            <w:pPr>
              <w:spacing w:after="0"/>
              <w:rPr>
                <w:sz w:val="11"/>
                <w:szCs w:val="11"/>
                <w:color w:val="auto"/>
              </w:rPr>
            </w:pPr>
          </w:p>
        </w:tc>
        <w:tc>
          <w:tcPr>
            <w:tcW w:w="78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20" w:type="dxa"/>
            <w:vAlign w:val="bottom"/>
            <w:gridSpan w:val="3"/>
            <w:vMerge w:val="continue"/>
          </w:tcPr>
          <w:p>
            <w:pPr>
              <w:spacing w:after="0"/>
              <w:rPr>
                <w:sz w:val="11"/>
                <w:szCs w:val="11"/>
                <w:color w:val="auto"/>
              </w:rPr>
            </w:pPr>
          </w:p>
        </w:tc>
        <w:tc>
          <w:tcPr>
            <w:tcW w:w="7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4080" w:type="dxa"/>
            <w:vAlign w:val="bottom"/>
          </w:tcPr>
          <w:p>
            <w:pPr>
              <w:spacing w:after="0"/>
              <w:rPr>
                <w:sz w:val="14"/>
                <w:szCs w:val="14"/>
                <w:color w:val="auto"/>
              </w:rPr>
            </w:pPr>
          </w:p>
        </w:tc>
        <w:tc>
          <w:tcPr>
            <w:tcW w:w="920" w:type="dxa"/>
            <w:vAlign w:val="bottom"/>
            <w:gridSpan w:val="3"/>
          </w:tcPr>
          <w:p>
            <w:pPr>
              <w:spacing w:after="0"/>
              <w:rPr>
                <w:sz w:val="20"/>
                <w:szCs w:val="20"/>
                <w:color w:val="auto"/>
              </w:rPr>
            </w:pPr>
            <w:r>
              <w:rPr>
                <w:rFonts w:ascii="Arial" w:cs="Arial" w:eastAsia="Arial" w:hAnsi="Arial"/>
                <w:sz w:val="14"/>
                <w:szCs w:val="14"/>
                <w:color w:val="auto"/>
              </w:rPr>
              <w:t>June 30, 2018</w:t>
            </w:r>
          </w:p>
        </w:tc>
        <w:tc>
          <w:tcPr>
            <w:tcW w:w="10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4"/>
                <w:szCs w:val="14"/>
                <w:color w:val="auto"/>
                <w:w w:val="92"/>
              </w:rPr>
              <w:t>March 31, 2018</w:t>
            </w:r>
          </w:p>
        </w:tc>
        <w:tc>
          <w:tcPr>
            <w:tcW w:w="1080" w:type="dxa"/>
            <w:vAlign w:val="bottom"/>
            <w:gridSpan w:val="4"/>
          </w:tcPr>
          <w:p>
            <w:pPr>
              <w:ind w:left="80"/>
              <w:spacing w:after="0"/>
              <w:rPr>
                <w:sz w:val="20"/>
                <w:szCs w:val="20"/>
                <w:color w:val="auto"/>
              </w:rPr>
            </w:pPr>
            <w:r>
              <w:rPr>
                <w:rFonts w:ascii="Arial" w:cs="Arial" w:eastAsia="Arial" w:hAnsi="Arial"/>
                <w:sz w:val="14"/>
                <w:szCs w:val="14"/>
                <w:color w:val="auto"/>
              </w:rPr>
              <w:t>June 30, 2017</w:t>
            </w:r>
          </w:p>
        </w:tc>
        <w:tc>
          <w:tcPr>
            <w:tcW w:w="1020" w:type="dxa"/>
            <w:vAlign w:val="bottom"/>
            <w:gridSpan w:val="3"/>
          </w:tcPr>
          <w:p>
            <w:pPr>
              <w:jc w:val="right"/>
              <w:ind w:right="248"/>
              <w:spacing w:after="0"/>
              <w:rPr>
                <w:sz w:val="20"/>
                <w:szCs w:val="20"/>
                <w:color w:val="auto"/>
              </w:rPr>
            </w:pPr>
            <w:r>
              <w:rPr>
                <w:rFonts w:ascii="Arial" w:cs="Arial" w:eastAsia="Arial" w:hAnsi="Arial"/>
                <w:sz w:val="14"/>
                <w:szCs w:val="14"/>
                <w:color w:val="auto"/>
              </w:rPr>
              <w:t>CHANGE</w:t>
            </w:r>
          </w:p>
        </w:tc>
        <w:tc>
          <w:tcPr>
            <w:tcW w:w="780" w:type="dxa"/>
            <w:vAlign w:val="bottom"/>
          </w:tcPr>
          <w:p>
            <w:pPr>
              <w:jc w:val="right"/>
              <w:ind w:right="269"/>
              <w:spacing w:after="0"/>
              <w:rPr>
                <w:sz w:val="20"/>
                <w:szCs w:val="20"/>
                <w:color w:val="auto"/>
              </w:rPr>
            </w:pPr>
            <w:r>
              <w:rPr>
                <w:rFonts w:ascii="Arial" w:cs="Arial" w:eastAsia="Arial" w:hAnsi="Arial"/>
                <w:sz w:val="14"/>
                <w:szCs w:val="14"/>
                <w:color w:val="auto"/>
              </w:rPr>
              <w:t>%</w:t>
            </w:r>
          </w:p>
        </w:tc>
        <w:tc>
          <w:tcPr>
            <w:tcW w:w="2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3"/>
          </w:tcPr>
          <w:p>
            <w:pPr>
              <w:jc w:val="right"/>
              <w:ind w:right="320"/>
              <w:spacing w:after="0"/>
              <w:rPr>
                <w:sz w:val="20"/>
                <w:szCs w:val="20"/>
                <w:color w:val="auto"/>
              </w:rPr>
            </w:pPr>
            <w:r>
              <w:rPr>
                <w:rFonts w:ascii="Arial" w:cs="Arial" w:eastAsia="Arial" w:hAnsi="Arial"/>
                <w:sz w:val="14"/>
                <w:szCs w:val="14"/>
                <w:color w:val="auto"/>
                <w:w w:val="96"/>
              </w:rPr>
              <w:t>CHANGE</w:t>
            </w:r>
          </w:p>
        </w:tc>
        <w:tc>
          <w:tcPr>
            <w:tcW w:w="760" w:type="dxa"/>
            <w:vAlign w:val="bottom"/>
          </w:tcPr>
          <w:p>
            <w:pPr>
              <w:jc w:val="right"/>
              <w:ind w:right="248"/>
              <w:spacing w:after="0"/>
              <w:rPr>
                <w:sz w:val="20"/>
                <w:szCs w:val="20"/>
                <w:color w:val="auto"/>
              </w:rPr>
            </w:pPr>
            <w:r>
              <w:rPr>
                <w:rFonts w:ascii="Arial" w:cs="Arial" w:eastAsia="Arial" w:hAnsi="Arial"/>
                <w:sz w:val="14"/>
                <w:szCs w:val="14"/>
                <w:color w:val="auto"/>
              </w:rPr>
              <w:t>%</w:t>
            </w:r>
          </w:p>
        </w:tc>
        <w:tc>
          <w:tcPr>
            <w:tcW w:w="1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4080" w:type="dxa"/>
            <w:vAlign w:val="bottom"/>
          </w:tcPr>
          <w:p>
            <w:pPr>
              <w:spacing w:after="0"/>
              <w:rPr>
                <w:sz w:val="15"/>
                <w:szCs w:val="15"/>
                <w:color w:val="auto"/>
              </w:rPr>
            </w:pPr>
          </w:p>
        </w:tc>
        <w:tc>
          <w:tcPr>
            <w:tcW w:w="140" w:type="dxa"/>
            <w:vAlign w:val="bottom"/>
            <w:tcBorders>
              <w:top w:val="single" w:sz="8" w:color="auto"/>
            </w:tcBorders>
          </w:tcPr>
          <w:p>
            <w:pPr>
              <w:spacing w:after="0"/>
              <w:rPr>
                <w:sz w:val="15"/>
                <w:szCs w:val="15"/>
                <w:color w:val="auto"/>
              </w:rPr>
            </w:pPr>
          </w:p>
        </w:tc>
        <w:tc>
          <w:tcPr>
            <w:tcW w:w="660" w:type="dxa"/>
            <w:vAlign w:val="bottom"/>
            <w:tcBorders>
              <w:top w:val="single" w:sz="8" w:color="auto"/>
            </w:tcBorders>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1200" w:type="dxa"/>
            <w:vAlign w:val="bottom"/>
            <w:tcBorders>
              <w:top w:val="single" w:sz="8" w:color="auto"/>
            </w:tcBorders>
            <w:gridSpan w:val="3"/>
          </w:tcPr>
          <w:p>
            <w:pPr>
              <w:spacing w:after="0"/>
              <w:rPr>
                <w:sz w:val="20"/>
                <w:szCs w:val="20"/>
                <w:color w:val="auto"/>
              </w:rPr>
            </w:pPr>
            <w:r>
              <w:rPr>
                <w:rFonts w:ascii="Arial" w:cs="Arial" w:eastAsia="Arial" w:hAnsi="Arial"/>
                <w:sz w:val="14"/>
                <w:szCs w:val="14"/>
                <w:color w:val="auto"/>
              </w:rPr>
              <w:t>(In US$ thousand)</w:t>
            </w:r>
          </w:p>
        </w:tc>
        <w:tc>
          <w:tcPr>
            <w:tcW w:w="80" w:type="dxa"/>
            <w:vAlign w:val="bottom"/>
            <w:tcBorders>
              <w:top w:val="single" w:sz="8" w:color="auto"/>
            </w:tcBorders>
          </w:tcPr>
          <w:p>
            <w:pPr>
              <w:spacing w:after="0"/>
              <w:rPr>
                <w:sz w:val="15"/>
                <w:szCs w:val="15"/>
                <w:color w:val="auto"/>
              </w:rPr>
            </w:pPr>
          </w:p>
        </w:tc>
        <w:tc>
          <w:tcPr>
            <w:tcW w:w="140" w:type="dxa"/>
            <w:vAlign w:val="bottom"/>
            <w:tcBorders>
              <w:top w:val="single" w:sz="8" w:color="auto"/>
            </w:tcBorders>
          </w:tcPr>
          <w:p>
            <w:pPr>
              <w:spacing w:after="0"/>
              <w:rPr>
                <w:sz w:val="15"/>
                <w:szCs w:val="15"/>
                <w:color w:val="auto"/>
              </w:rPr>
            </w:pPr>
          </w:p>
        </w:tc>
        <w:tc>
          <w:tcPr>
            <w:tcW w:w="660" w:type="dxa"/>
            <w:vAlign w:val="bottom"/>
            <w:tcBorders>
              <w:top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140" w:type="dxa"/>
            <w:vAlign w:val="bottom"/>
            <w:tcBorders>
              <w:top w:val="single" w:sz="8" w:color="auto"/>
            </w:tcBorders>
          </w:tcPr>
          <w:p>
            <w:pPr>
              <w:spacing w:after="0"/>
              <w:rPr>
                <w:sz w:val="15"/>
                <w:szCs w:val="15"/>
                <w:color w:val="auto"/>
              </w:rPr>
            </w:pPr>
          </w:p>
        </w:tc>
        <w:tc>
          <w:tcPr>
            <w:tcW w:w="66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780" w:type="dxa"/>
            <w:vAlign w:val="bottom"/>
            <w:tcBorders>
              <w:top w:val="single" w:sz="8" w:color="auto"/>
            </w:tcBorders>
          </w:tcPr>
          <w:p>
            <w:pPr>
              <w:spacing w:after="0"/>
              <w:rPr>
                <w:sz w:val="15"/>
                <w:szCs w:val="15"/>
                <w:color w:val="auto"/>
              </w:rPr>
            </w:pPr>
          </w:p>
        </w:tc>
        <w:tc>
          <w:tcPr>
            <w:tcW w:w="280" w:type="dxa"/>
            <w:vAlign w:val="bottom"/>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700" w:type="dxa"/>
            <w:vAlign w:val="bottom"/>
            <w:tcBorders>
              <w:top w:val="single" w:sz="8" w:color="auto"/>
            </w:tcBorders>
          </w:tcPr>
          <w:p>
            <w:pPr>
              <w:spacing w:after="0"/>
              <w:rPr>
                <w:sz w:val="15"/>
                <w:szCs w:val="15"/>
                <w:color w:val="auto"/>
              </w:rPr>
            </w:pPr>
          </w:p>
        </w:tc>
        <w:tc>
          <w:tcPr>
            <w:tcW w:w="2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760" w:type="dxa"/>
            <w:vAlign w:val="bottom"/>
            <w:tcBorders>
              <w:top w:val="single" w:sz="8" w:color="auto"/>
            </w:tcBorders>
          </w:tcPr>
          <w:p>
            <w:pPr>
              <w:spacing w:after="0"/>
              <w:rPr>
                <w:sz w:val="15"/>
                <w:szCs w:val="15"/>
                <w:color w:val="auto"/>
              </w:rPr>
            </w:pPr>
          </w:p>
        </w:tc>
        <w:tc>
          <w:tcPr>
            <w:tcW w:w="1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15"/>
        </w:trPr>
        <w:tc>
          <w:tcPr>
            <w:tcW w:w="20" w:type="dxa"/>
            <w:vAlign w:val="bottom"/>
            <w:vMerge w:val="restart"/>
          </w:tcPr>
          <w:p>
            <w:pPr>
              <w:spacing w:after="0"/>
              <w:rPr>
                <w:sz w:val="9"/>
                <w:szCs w:val="9"/>
                <w:color w:val="auto"/>
              </w:rPr>
            </w:pPr>
          </w:p>
        </w:tc>
        <w:tc>
          <w:tcPr>
            <w:tcW w:w="4080" w:type="dxa"/>
            <w:vAlign w:val="bottom"/>
          </w:tcPr>
          <w:p>
            <w:pPr>
              <w:spacing w:after="0"/>
              <w:rPr>
                <w:sz w:val="9"/>
                <w:szCs w:val="9"/>
                <w:color w:val="auto"/>
              </w:rPr>
            </w:pPr>
          </w:p>
        </w:tc>
        <w:tc>
          <w:tcPr>
            <w:tcW w:w="14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0" w:type="dxa"/>
            <w:vAlign w:val="bottom"/>
          </w:tcPr>
          <w:p>
            <w:pPr>
              <w:spacing w:after="0"/>
              <w:rPr>
                <w:sz w:val="9"/>
                <w:szCs w:val="9"/>
                <w:color w:val="auto"/>
              </w:rPr>
            </w:pPr>
          </w:p>
        </w:tc>
        <w:tc>
          <w:tcPr>
            <w:tcW w:w="1000" w:type="dxa"/>
            <w:vAlign w:val="bottom"/>
          </w:tcPr>
          <w:p>
            <w:pPr>
              <w:spacing w:after="0"/>
              <w:rPr>
                <w:sz w:val="9"/>
                <w:szCs w:val="9"/>
                <w:color w:val="auto"/>
              </w:rPr>
            </w:pPr>
          </w:p>
        </w:tc>
        <w:tc>
          <w:tcPr>
            <w:tcW w:w="140" w:type="dxa"/>
            <w:vAlign w:val="bottom"/>
          </w:tcPr>
          <w:p>
            <w:pPr>
              <w:spacing w:after="0"/>
              <w:rPr>
                <w:sz w:val="9"/>
                <w:szCs w:val="9"/>
                <w:color w:val="auto"/>
              </w:rPr>
            </w:pPr>
          </w:p>
        </w:tc>
        <w:tc>
          <w:tcPr>
            <w:tcW w:w="80" w:type="dxa"/>
            <w:vAlign w:val="bottom"/>
          </w:tcPr>
          <w:p>
            <w:pPr>
              <w:spacing w:after="0"/>
              <w:rPr>
                <w:sz w:val="9"/>
                <w:szCs w:val="9"/>
                <w:color w:val="auto"/>
              </w:rPr>
            </w:pPr>
          </w:p>
        </w:tc>
        <w:tc>
          <w:tcPr>
            <w:tcW w:w="140" w:type="dxa"/>
            <w:vAlign w:val="bottom"/>
          </w:tcPr>
          <w:p>
            <w:pPr>
              <w:spacing w:after="0"/>
              <w:rPr>
                <w:sz w:val="9"/>
                <w:szCs w:val="9"/>
                <w:color w:val="auto"/>
              </w:rPr>
            </w:pPr>
          </w:p>
        </w:tc>
        <w:tc>
          <w:tcPr>
            <w:tcW w:w="660" w:type="dxa"/>
            <w:vAlign w:val="bottom"/>
          </w:tcPr>
          <w:p>
            <w:pPr>
              <w:spacing w:after="0"/>
              <w:rPr>
                <w:sz w:val="9"/>
                <w:szCs w:val="9"/>
                <w:color w:val="auto"/>
              </w:rPr>
            </w:pPr>
          </w:p>
        </w:tc>
        <w:tc>
          <w:tcPr>
            <w:tcW w:w="200" w:type="dxa"/>
            <w:vAlign w:val="bottom"/>
          </w:tcPr>
          <w:p>
            <w:pPr>
              <w:spacing w:after="0"/>
              <w:rPr>
                <w:sz w:val="9"/>
                <w:szCs w:val="9"/>
                <w:color w:val="auto"/>
              </w:rPr>
            </w:pPr>
          </w:p>
        </w:tc>
        <w:tc>
          <w:tcPr>
            <w:tcW w:w="140" w:type="dxa"/>
            <w:vAlign w:val="bottom"/>
          </w:tcPr>
          <w:p>
            <w:pPr>
              <w:spacing w:after="0"/>
              <w:rPr>
                <w:sz w:val="9"/>
                <w:szCs w:val="9"/>
                <w:color w:val="auto"/>
              </w:rPr>
            </w:pPr>
          </w:p>
        </w:tc>
        <w:tc>
          <w:tcPr>
            <w:tcW w:w="6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80" w:type="dxa"/>
            <w:vAlign w:val="bottom"/>
          </w:tcPr>
          <w:p>
            <w:pPr>
              <w:spacing w:after="0"/>
              <w:rPr>
                <w:sz w:val="9"/>
                <w:szCs w:val="9"/>
                <w:color w:val="auto"/>
              </w:rPr>
            </w:pPr>
          </w:p>
        </w:tc>
        <w:tc>
          <w:tcPr>
            <w:tcW w:w="280" w:type="dxa"/>
            <w:vAlign w:val="bottom"/>
          </w:tcPr>
          <w:p>
            <w:pPr>
              <w:spacing w:after="0"/>
              <w:rPr>
                <w:sz w:val="9"/>
                <w:szCs w:val="9"/>
                <w:color w:val="auto"/>
              </w:rPr>
            </w:pPr>
          </w:p>
        </w:tc>
        <w:tc>
          <w:tcPr>
            <w:tcW w:w="80" w:type="dxa"/>
            <w:vAlign w:val="bottom"/>
          </w:tcPr>
          <w:p>
            <w:pPr>
              <w:spacing w:after="0"/>
              <w:rPr>
                <w:sz w:val="9"/>
                <w:szCs w:val="9"/>
                <w:color w:val="auto"/>
              </w:rPr>
            </w:pPr>
          </w:p>
        </w:tc>
        <w:tc>
          <w:tcPr>
            <w:tcW w:w="700" w:type="dxa"/>
            <w:vAlign w:val="bottom"/>
          </w:tcPr>
          <w:p>
            <w:pPr>
              <w:spacing w:after="0"/>
              <w:rPr>
                <w:sz w:val="9"/>
                <w:szCs w:val="9"/>
                <w:color w:val="auto"/>
              </w:rPr>
            </w:pPr>
          </w:p>
        </w:tc>
        <w:tc>
          <w:tcPr>
            <w:tcW w:w="20" w:type="dxa"/>
            <w:vAlign w:val="bottom"/>
          </w:tcPr>
          <w:p>
            <w:pPr>
              <w:spacing w:after="0"/>
              <w:rPr>
                <w:sz w:val="9"/>
                <w:szCs w:val="9"/>
                <w:color w:val="auto"/>
              </w:rPr>
            </w:pPr>
          </w:p>
        </w:tc>
        <w:tc>
          <w:tcPr>
            <w:tcW w:w="200" w:type="dxa"/>
            <w:vAlign w:val="bottom"/>
          </w:tcPr>
          <w:p>
            <w:pPr>
              <w:spacing w:after="0"/>
              <w:rPr>
                <w:sz w:val="9"/>
                <w:szCs w:val="9"/>
                <w:color w:val="auto"/>
              </w:rPr>
            </w:pPr>
          </w:p>
        </w:tc>
        <w:tc>
          <w:tcPr>
            <w:tcW w:w="760" w:type="dxa"/>
            <w:vAlign w:val="bottom"/>
          </w:tcPr>
          <w:p>
            <w:pPr>
              <w:spacing w:after="0"/>
              <w:rPr>
                <w:sz w:val="9"/>
                <w:szCs w:val="9"/>
                <w:color w:val="auto"/>
              </w:rPr>
            </w:pPr>
          </w:p>
        </w:tc>
        <w:tc>
          <w:tcPr>
            <w:tcW w:w="18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0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ASSETS:</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16"/>
        </w:trPr>
        <w:tc>
          <w:tcPr>
            <w:tcW w:w="4100" w:type="dxa"/>
            <w:vAlign w:val="bottom"/>
            <w:gridSpan w:val="2"/>
          </w:tcPr>
          <w:p>
            <w:pPr>
              <w:spacing w:after="0"/>
              <w:rPr>
                <w:sz w:val="20"/>
                <w:szCs w:val="20"/>
                <w:color w:val="auto"/>
              </w:rPr>
            </w:pPr>
            <w:r>
              <w:rPr>
                <w:rFonts w:ascii="Arial" w:cs="Arial" w:eastAsia="Arial" w:hAnsi="Arial"/>
                <w:sz w:val="14"/>
                <w:szCs w:val="14"/>
                <w:color w:val="auto"/>
              </w:rPr>
              <w:t>Cash and cash equivalents</w:t>
            </w:r>
          </w:p>
        </w:tc>
        <w:tc>
          <w:tcPr>
            <w:tcW w:w="140" w:type="dxa"/>
            <w:vAlign w:val="bottom"/>
          </w:tcPr>
          <w:p>
            <w:pPr>
              <w:spacing w:after="0"/>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rPr>
                <w:sz w:val="20"/>
                <w:szCs w:val="20"/>
                <w:color w:val="auto"/>
              </w:rPr>
            </w:pPr>
            <w:r>
              <w:rPr>
                <w:rFonts w:ascii="Arial" w:cs="Arial" w:eastAsia="Arial" w:hAnsi="Arial"/>
                <w:sz w:val="14"/>
                <w:szCs w:val="14"/>
                <w:color w:val="auto"/>
              </w:rPr>
              <w:t>683,523</w:t>
            </w:r>
          </w:p>
        </w:tc>
        <w:tc>
          <w:tcPr>
            <w:tcW w:w="160" w:type="dxa"/>
            <w:vAlign w:val="bottom"/>
            <w:gridSpan w:val="2"/>
          </w:tcPr>
          <w:p>
            <w:pPr>
              <w:ind w:left="100"/>
              <w:spacing w:after="0"/>
              <w:rPr>
                <w:sz w:val="20"/>
                <w:szCs w:val="20"/>
                <w:color w:val="auto"/>
              </w:rPr>
            </w:pPr>
            <w:r>
              <w:rPr>
                <w:rFonts w:ascii="Arial" w:cs="Arial" w:eastAsia="Arial" w:hAnsi="Arial"/>
                <w:sz w:val="10"/>
                <w:szCs w:val="10"/>
                <w:color w:val="auto"/>
                <w:w w:val="71"/>
              </w:rPr>
              <w:t>$</w:t>
            </w:r>
          </w:p>
        </w:tc>
        <w:tc>
          <w:tcPr>
            <w:tcW w:w="1140" w:type="dxa"/>
            <w:vAlign w:val="bottom"/>
            <w:gridSpan w:val="2"/>
          </w:tcPr>
          <w:p>
            <w:pPr>
              <w:jc w:val="right"/>
              <w:ind w:right="140"/>
              <w:spacing w:after="0"/>
              <w:rPr>
                <w:sz w:val="20"/>
                <w:szCs w:val="20"/>
                <w:color w:val="auto"/>
              </w:rPr>
            </w:pPr>
            <w:r>
              <w:rPr>
                <w:rFonts w:ascii="Arial" w:cs="Arial" w:eastAsia="Arial" w:hAnsi="Arial"/>
                <w:sz w:val="14"/>
                <w:szCs w:val="14"/>
                <w:color w:val="auto"/>
              </w:rPr>
              <w:t>560,276</w:t>
            </w:r>
          </w:p>
        </w:tc>
        <w:tc>
          <w:tcPr>
            <w:tcW w:w="220" w:type="dxa"/>
            <w:vAlign w:val="bottom"/>
            <w:gridSpan w:val="2"/>
          </w:tcPr>
          <w:p>
            <w:pPr>
              <w:ind w:left="80"/>
              <w:spacing w:after="0"/>
              <w:rPr>
                <w:sz w:val="20"/>
                <w:szCs w:val="20"/>
                <w:color w:val="auto"/>
              </w:rPr>
            </w:pPr>
            <w:r>
              <w:rPr>
                <w:rFonts w:ascii="Arial" w:cs="Arial" w:eastAsia="Arial" w:hAnsi="Arial"/>
                <w:sz w:val="14"/>
                <w:szCs w:val="14"/>
                <w:color w:val="auto"/>
              </w:rPr>
              <w:t>$</w:t>
            </w:r>
          </w:p>
        </w:tc>
        <w:tc>
          <w:tcPr>
            <w:tcW w:w="860" w:type="dxa"/>
            <w:vAlign w:val="bottom"/>
            <w:gridSpan w:val="2"/>
          </w:tcPr>
          <w:p>
            <w:pPr>
              <w:jc w:val="right"/>
              <w:ind w:right="200"/>
              <w:spacing w:after="0"/>
              <w:rPr>
                <w:sz w:val="20"/>
                <w:szCs w:val="20"/>
                <w:color w:val="auto"/>
              </w:rPr>
            </w:pPr>
            <w:r>
              <w:rPr>
                <w:rFonts w:ascii="Arial" w:cs="Arial" w:eastAsia="Arial" w:hAnsi="Arial"/>
                <w:sz w:val="14"/>
                <w:szCs w:val="14"/>
                <w:color w:val="auto"/>
              </w:rPr>
              <w:t>819,390</w:t>
            </w:r>
          </w:p>
        </w:tc>
        <w:tc>
          <w:tcPr>
            <w:tcW w:w="140" w:type="dxa"/>
            <w:vAlign w:val="bottom"/>
          </w:tcPr>
          <w:p>
            <w:pPr>
              <w:spacing w:after="0"/>
              <w:rPr>
                <w:sz w:val="20"/>
                <w:szCs w:val="20"/>
                <w:color w:val="auto"/>
              </w:rPr>
            </w:pPr>
            <w:r>
              <w:rPr>
                <w:rFonts w:ascii="Arial" w:cs="Arial" w:eastAsia="Arial" w:hAnsi="Arial"/>
                <w:sz w:val="14"/>
                <w:szCs w:val="14"/>
                <w:color w:val="auto"/>
              </w:rPr>
              <w:t>$</w:t>
            </w:r>
          </w:p>
        </w:tc>
        <w:tc>
          <w:tcPr>
            <w:tcW w:w="880" w:type="dxa"/>
            <w:vAlign w:val="bottom"/>
            <w:gridSpan w:val="2"/>
          </w:tcPr>
          <w:p>
            <w:pPr>
              <w:jc w:val="right"/>
              <w:ind w:right="148"/>
              <w:spacing w:after="0"/>
              <w:rPr>
                <w:sz w:val="20"/>
                <w:szCs w:val="20"/>
                <w:color w:val="auto"/>
              </w:rPr>
            </w:pPr>
            <w:r>
              <w:rPr>
                <w:rFonts w:ascii="Arial" w:cs="Arial" w:eastAsia="Arial" w:hAnsi="Arial"/>
                <w:sz w:val="14"/>
                <w:szCs w:val="14"/>
                <w:color w:val="auto"/>
              </w:rPr>
              <w:t>123,247</w:t>
            </w:r>
          </w:p>
        </w:tc>
        <w:tc>
          <w:tcPr>
            <w:tcW w:w="1060" w:type="dxa"/>
            <w:vAlign w:val="bottom"/>
            <w:gridSpan w:val="2"/>
          </w:tcPr>
          <w:p>
            <w:pPr>
              <w:jc w:val="right"/>
              <w:ind w:right="160"/>
              <w:spacing w:after="0"/>
              <w:rPr>
                <w:sz w:val="20"/>
                <w:szCs w:val="20"/>
                <w:color w:val="auto"/>
              </w:rPr>
            </w:pPr>
            <w:r>
              <w:rPr>
                <w:rFonts w:ascii="Arial" w:cs="Arial" w:eastAsia="Arial" w:hAnsi="Arial"/>
                <w:sz w:val="14"/>
                <w:szCs w:val="14"/>
                <w:color w:val="auto"/>
              </w:rPr>
              <w:t>22%</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20" w:type="dxa"/>
            <w:vAlign w:val="bottom"/>
            <w:gridSpan w:val="3"/>
          </w:tcPr>
          <w:p>
            <w:pPr>
              <w:jc w:val="right"/>
              <w:ind w:right="180"/>
              <w:spacing w:after="0" w:line="216" w:lineRule="exact"/>
              <w:rPr>
                <w:sz w:val="20"/>
                <w:szCs w:val="20"/>
                <w:color w:val="auto"/>
              </w:rPr>
            </w:pPr>
            <w:r>
              <w:rPr>
                <w:rFonts w:ascii="Arial" w:cs="Arial" w:eastAsia="Arial" w:hAnsi="Arial"/>
                <w:sz w:val="16"/>
                <w:szCs w:val="16"/>
                <w:color w:val="auto"/>
              </w:rPr>
              <w:t>(</w:t>
            </w:r>
            <w:r>
              <w:rPr>
                <w:rFonts w:ascii="Arial" w:cs="Arial" w:eastAsia="Arial" w:hAnsi="Arial"/>
                <w:sz w:val="13"/>
                <w:szCs w:val="13"/>
                <w:color w:val="auto"/>
              </w:rPr>
              <w:t>135,867</w:t>
            </w:r>
            <w:r>
              <w:rPr>
                <w:rFonts w:ascii="Arial" w:cs="Arial" w:eastAsia="Arial" w:hAnsi="Arial"/>
                <w:sz w:val="25"/>
                <w:szCs w:val="25"/>
                <w:color w:val="auto"/>
                <w:vertAlign w:val="subscript"/>
              </w:rPr>
              <w:t>)</w:t>
            </w:r>
          </w:p>
        </w:tc>
        <w:tc>
          <w:tcPr>
            <w:tcW w:w="940" w:type="dxa"/>
            <w:vAlign w:val="bottom"/>
            <w:gridSpan w:val="2"/>
          </w:tcPr>
          <w:p>
            <w:pPr>
              <w:jc w:val="right"/>
              <w:spacing w:after="0"/>
              <w:rPr>
                <w:sz w:val="20"/>
                <w:szCs w:val="20"/>
                <w:color w:val="auto"/>
              </w:rPr>
            </w:pPr>
            <w:r>
              <w:rPr>
                <w:rFonts w:ascii="Arial" w:cs="Arial" w:eastAsia="Arial" w:hAnsi="Arial"/>
                <w:sz w:val="14"/>
                <w:szCs w:val="14"/>
                <w:color w:val="auto"/>
              </w:rPr>
              <w:t>(17)%</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0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Financial Instruments:</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080" w:type="dxa"/>
            <w:vAlign w:val="bottom"/>
          </w:tcPr>
          <w:p>
            <w:pPr>
              <w:ind w:left="160"/>
              <w:spacing w:after="0"/>
              <w:rPr>
                <w:sz w:val="20"/>
                <w:szCs w:val="20"/>
                <w:color w:val="auto"/>
              </w:rPr>
            </w:pPr>
            <w:r>
              <w:rPr>
                <w:rFonts w:ascii="Arial" w:cs="Arial" w:eastAsia="Arial" w:hAnsi="Arial"/>
                <w:sz w:val="14"/>
                <w:szCs w:val="14"/>
                <w:color w:val="auto"/>
              </w:rPr>
              <w:t>At fair value through profit or loss</w:t>
            </w:r>
          </w:p>
        </w:tc>
        <w:tc>
          <w:tcPr>
            <w:tcW w:w="140" w:type="dxa"/>
            <w:vAlign w:val="bottom"/>
          </w:tcPr>
          <w:p>
            <w:pPr>
              <w:spacing w:after="0"/>
              <w:rPr>
                <w:sz w:val="14"/>
                <w:szCs w:val="14"/>
                <w:color w:val="auto"/>
              </w:rPr>
            </w:pPr>
          </w:p>
        </w:tc>
        <w:tc>
          <w:tcPr>
            <w:tcW w:w="780" w:type="dxa"/>
            <w:vAlign w:val="bottom"/>
            <w:gridSpan w:val="2"/>
          </w:tcPr>
          <w:p>
            <w:pPr>
              <w:jc w:val="right"/>
              <w:ind w:right="120"/>
              <w:spacing w:after="0"/>
              <w:rPr>
                <w:sz w:val="20"/>
                <w:szCs w:val="20"/>
                <w:color w:val="auto"/>
              </w:rPr>
            </w:pPr>
            <w:r>
              <w:rPr>
                <w:rFonts w:ascii="Arial" w:cs="Arial" w:eastAsia="Arial" w:hAnsi="Arial"/>
                <w:sz w:val="14"/>
                <w:szCs w:val="14"/>
                <w:color w:val="auto"/>
              </w:rPr>
              <w:t>0</w:t>
            </w:r>
          </w:p>
        </w:tc>
        <w:tc>
          <w:tcPr>
            <w:tcW w:w="10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140" w:type="dxa"/>
            <w:vAlign w:val="bottom"/>
            <w:gridSpan w:val="2"/>
          </w:tcPr>
          <w:p>
            <w:pPr>
              <w:jc w:val="right"/>
              <w:ind w:right="140"/>
              <w:spacing w:after="0"/>
              <w:rPr>
                <w:sz w:val="20"/>
                <w:szCs w:val="20"/>
                <w:color w:val="auto"/>
              </w:rPr>
            </w:pPr>
            <w:r>
              <w:rPr>
                <w:rFonts w:ascii="Arial" w:cs="Arial" w:eastAsia="Arial" w:hAnsi="Arial"/>
                <w:sz w:val="14"/>
                <w:szCs w:val="14"/>
                <w:color w:val="auto"/>
              </w:rPr>
              <w:t>0</w:t>
            </w: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660" w:type="dxa"/>
            <w:vAlign w:val="bottom"/>
          </w:tcPr>
          <w:p>
            <w:pPr>
              <w:jc w:val="right"/>
              <w:spacing w:after="0"/>
              <w:rPr>
                <w:sz w:val="20"/>
                <w:szCs w:val="20"/>
                <w:color w:val="auto"/>
              </w:rPr>
            </w:pPr>
            <w:r>
              <w:rPr>
                <w:rFonts w:ascii="Arial" w:cs="Arial" w:eastAsia="Arial" w:hAnsi="Arial"/>
                <w:sz w:val="14"/>
                <w:szCs w:val="14"/>
                <w:color w:val="auto"/>
              </w:rPr>
              <w:t>13</w:t>
            </w:r>
          </w:p>
        </w:tc>
        <w:tc>
          <w:tcPr>
            <w:tcW w:w="2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80" w:type="dxa"/>
            <w:vAlign w:val="bottom"/>
            <w:gridSpan w:val="2"/>
          </w:tcPr>
          <w:p>
            <w:pPr>
              <w:jc w:val="right"/>
              <w:ind w:right="148"/>
              <w:spacing w:after="0"/>
              <w:rPr>
                <w:sz w:val="20"/>
                <w:szCs w:val="20"/>
                <w:color w:val="auto"/>
              </w:rPr>
            </w:pPr>
            <w:r>
              <w:rPr>
                <w:rFonts w:ascii="Arial" w:cs="Arial" w:eastAsia="Arial" w:hAnsi="Arial"/>
                <w:sz w:val="14"/>
                <w:szCs w:val="14"/>
                <w:color w:val="auto"/>
              </w:rPr>
              <w:t>0</w:t>
            </w:r>
          </w:p>
        </w:tc>
        <w:tc>
          <w:tcPr>
            <w:tcW w:w="1060" w:type="dxa"/>
            <w:vAlign w:val="bottom"/>
            <w:gridSpan w:val="2"/>
          </w:tcPr>
          <w:p>
            <w:pPr>
              <w:jc w:val="right"/>
              <w:ind w:right="140"/>
              <w:spacing w:after="0" w:line="162" w:lineRule="exact"/>
              <w:rPr>
                <w:sz w:val="20"/>
                <w:szCs w:val="20"/>
                <w:color w:val="auto"/>
              </w:rPr>
            </w:pPr>
            <w:r>
              <w:rPr>
                <w:rFonts w:ascii="Arial" w:cs="Arial" w:eastAsia="Arial" w:hAnsi="Arial"/>
                <w:sz w:val="12"/>
                <w:szCs w:val="12"/>
                <w:color w:val="auto"/>
              </w:rPr>
              <w:t>n.m.</w:t>
            </w:r>
            <w:r>
              <w:rPr>
                <w:rFonts w:ascii="Arial" w:cs="Arial" w:eastAsia="Arial" w:hAnsi="Arial"/>
                <w:sz w:val="18"/>
                <w:szCs w:val="18"/>
                <w:color w:val="auto"/>
                <w:vertAlign w:val="superscript"/>
              </w:rPr>
              <w:t>(*)</w:t>
            </w:r>
          </w:p>
        </w:tc>
        <w:tc>
          <w:tcPr>
            <w:tcW w:w="80" w:type="dxa"/>
            <w:vAlign w:val="bottom"/>
          </w:tcPr>
          <w:p>
            <w:pPr>
              <w:spacing w:after="0"/>
              <w:rPr>
                <w:sz w:val="14"/>
                <w:szCs w:val="14"/>
                <w:color w:val="auto"/>
              </w:rPr>
            </w:pPr>
          </w:p>
        </w:tc>
        <w:tc>
          <w:tcPr>
            <w:tcW w:w="920" w:type="dxa"/>
            <w:vAlign w:val="bottom"/>
            <w:gridSpan w:val="3"/>
          </w:tcPr>
          <w:p>
            <w:pPr>
              <w:jc w:val="right"/>
              <w:ind w:right="180"/>
              <w:spacing w:after="0"/>
              <w:rPr>
                <w:sz w:val="20"/>
                <w:szCs w:val="20"/>
                <w:color w:val="auto"/>
              </w:rPr>
            </w:pPr>
            <w:r>
              <w:rPr>
                <w:rFonts w:ascii="Arial" w:cs="Arial" w:eastAsia="Arial" w:hAnsi="Arial"/>
                <w:sz w:val="14"/>
                <w:szCs w:val="14"/>
                <w:color w:val="auto"/>
              </w:rPr>
              <w:t>(13)</w:t>
            </w:r>
          </w:p>
        </w:tc>
        <w:tc>
          <w:tcPr>
            <w:tcW w:w="940" w:type="dxa"/>
            <w:vAlign w:val="bottom"/>
            <w:gridSpan w:val="2"/>
          </w:tcPr>
          <w:p>
            <w:pPr>
              <w:jc w:val="right"/>
              <w:ind w:right="120"/>
              <w:spacing w:after="0"/>
              <w:rPr>
                <w:sz w:val="20"/>
                <w:szCs w:val="20"/>
                <w:color w:val="auto"/>
              </w:rPr>
            </w:pPr>
            <w:r>
              <w:rPr>
                <w:rFonts w:ascii="Arial" w:cs="Arial" w:eastAsia="Arial" w:hAnsi="Arial"/>
                <w:sz w:val="14"/>
                <w:szCs w:val="14"/>
                <w:color w:val="auto"/>
              </w:rPr>
              <w:t>(100)</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08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At fair value through OCI</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21,076</w:t>
            </w: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24,313</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16,435</w:t>
            </w:r>
          </w:p>
        </w:tc>
        <w:tc>
          <w:tcPr>
            <w:tcW w:w="14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88"/>
              <w:spacing w:after="0" w:line="149" w:lineRule="exact"/>
              <w:rPr>
                <w:sz w:val="20"/>
                <w:szCs w:val="20"/>
                <w:color w:val="auto"/>
              </w:rPr>
            </w:pPr>
            <w:r>
              <w:rPr>
                <w:rFonts w:ascii="Arial" w:cs="Arial" w:eastAsia="Arial" w:hAnsi="Arial"/>
                <w:sz w:val="14"/>
                <w:szCs w:val="14"/>
                <w:color w:val="auto"/>
              </w:rPr>
              <w:t>(3,237)</w:t>
            </w:r>
          </w:p>
        </w:tc>
        <w:tc>
          <w:tcPr>
            <w:tcW w:w="10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(13)</w:t>
            </w:r>
          </w:p>
        </w:tc>
        <w:tc>
          <w:tcPr>
            <w:tcW w:w="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4,641</w:t>
            </w:r>
          </w:p>
        </w:tc>
        <w:tc>
          <w:tcPr>
            <w:tcW w:w="20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28</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080" w:type="dxa"/>
            <w:vAlign w:val="bottom"/>
          </w:tcPr>
          <w:p>
            <w:pPr>
              <w:ind w:left="160"/>
              <w:spacing w:after="0" w:line="149" w:lineRule="exact"/>
              <w:rPr>
                <w:sz w:val="20"/>
                <w:szCs w:val="20"/>
                <w:color w:val="auto"/>
              </w:rPr>
            </w:pPr>
            <w:r>
              <w:rPr>
                <w:rFonts w:ascii="Arial" w:cs="Arial" w:eastAsia="Arial" w:hAnsi="Arial"/>
                <w:sz w:val="14"/>
                <w:szCs w:val="14"/>
                <w:color w:val="auto"/>
              </w:rPr>
              <w:t>Securities at amortized cost, net</w:t>
            </w:r>
          </w:p>
        </w:tc>
        <w:tc>
          <w:tcPr>
            <w:tcW w:w="140" w:type="dxa"/>
            <w:vAlign w:val="bottom"/>
          </w:tcPr>
          <w:p>
            <w:pPr>
              <w:spacing w:after="0"/>
              <w:rPr>
                <w:sz w:val="12"/>
                <w:szCs w:val="12"/>
                <w:color w:val="auto"/>
              </w:rPr>
            </w:pP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78,129</w:t>
            </w: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14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68,112</w:t>
            </w: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6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62,791</w:t>
            </w:r>
          </w:p>
        </w:tc>
        <w:tc>
          <w:tcPr>
            <w:tcW w:w="140" w:type="dxa"/>
            <w:vAlign w:val="bottom"/>
          </w:tcPr>
          <w:p>
            <w:pPr>
              <w:spacing w:after="0"/>
              <w:rPr>
                <w:sz w:val="12"/>
                <w:szCs w:val="12"/>
                <w:color w:val="auto"/>
              </w:rPr>
            </w:pPr>
          </w:p>
        </w:tc>
        <w:tc>
          <w:tcPr>
            <w:tcW w:w="8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10,017</w:t>
            </w:r>
          </w:p>
        </w:tc>
        <w:tc>
          <w:tcPr>
            <w:tcW w:w="1060" w:type="dxa"/>
            <w:vAlign w:val="bottom"/>
            <w:gridSpan w:val="2"/>
          </w:tcPr>
          <w:p>
            <w:pPr>
              <w:jc w:val="right"/>
              <w:ind w:right="280"/>
              <w:spacing w:after="0" w:line="149" w:lineRule="exact"/>
              <w:rPr>
                <w:sz w:val="20"/>
                <w:szCs w:val="20"/>
                <w:color w:val="auto"/>
              </w:rPr>
            </w:pPr>
            <w:r>
              <w:rPr>
                <w:rFonts w:ascii="Arial" w:cs="Arial" w:eastAsia="Arial" w:hAnsi="Arial"/>
                <w:sz w:val="14"/>
                <w:szCs w:val="14"/>
                <w:color w:val="auto"/>
              </w:rPr>
              <w:t>15</w:t>
            </w:r>
          </w:p>
        </w:tc>
        <w:tc>
          <w:tcPr>
            <w:tcW w:w="8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15,338</w:t>
            </w:r>
          </w:p>
        </w:tc>
        <w:tc>
          <w:tcPr>
            <w:tcW w:w="200" w:type="dxa"/>
            <w:vAlign w:val="bottom"/>
          </w:tcPr>
          <w:p>
            <w:pPr>
              <w:spacing w:after="0"/>
              <w:rPr>
                <w:sz w:val="12"/>
                <w:szCs w:val="12"/>
                <w:color w:val="auto"/>
              </w:rPr>
            </w:pPr>
          </w:p>
        </w:tc>
        <w:tc>
          <w:tcPr>
            <w:tcW w:w="9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24</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0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Loans</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5,555,254</w:t>
            </w: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5,225,324</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5,570,315</w:t>
            </w:r>
          </w:p>
        </w:tc>
        <w:tc>
          <w:tcPr>
            <w:tcW w:w="2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329,930</w:t>
            </w:r>
          </w:p>
        </w:tc>
        <w:tc>
          <w:tcPr>
            <w:tcW w:w="1060" w:type="dxa"/>
            <w:vAlign w:val="bottom"/>
            <w:gridSpan w:val="2"/>
            <w:shd w:val="clear" w:color="auto" w:fill="CCEEFF"/>
          </w:tcPr>
          <w:p>
            <w:pPr>
              <w:jc w:val="right"/>
              <w:ind w:right="280"/>
              <w:spacing w:after="0" w:line="149" w:lineRule="exact"/>
              <w:rPr>
                <w:sz w:val="20"/>
                <w:szCs w:val="20"/>
                <w:color w:val="auto"/>
              </w:rPr>
            </w:pPr>
            <w:r>
              <w:rPr>
                <w:rFonts w:ascii="Arial" w:cs="Arial" w:eastAsia="Arial" w:hAnsi="Arial"/>
                <w:sz w:val="14"/>
                <w:szCs w:val="14"/>
                <w:color w:val="auto"/>
              </w:rPr>
              <w:t>6</w:t>
            </w:r>
          </w:p>
        </w:tc>
        <w:tc>
          <w:tcPr>
            <w:tcW w:w="80" w:type="dxa"/>
            <w:vAlign w:val="bottom"/>
            <w:shd w:val="clear" w:color="auto" w:fill="CCEEFF"/>
          </w:tcPr>
          <w:p>
            <w:pPr>
              <w:spacing w:after="0"/>
              <w:rPr>
                <w:sz w:val="12"/>
                <w:szCs w:val="12"/>
                <w:color w:val="auto"/>
              </w:rPr>
            </w:pPr>
          </w:p>
        </w:tc>
        <w:tc>
          <w:tcPr>
            <w:tcW w:w="920" w:type="dxa"/>
            <w:vAlign w:val="bottom"/>
            <w:gridSpan w:val="3"/>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(15,061)</w:t>
            </w:r>
          </w:p>
        </w:tc>
        <w:tc>
          <w:tcPr>
            <w:tcW w:w="9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080" w:type="dxa"/>
            <w:vAlign w:val="bottom"/>
          </w:tcPr>
          <w:p>
            <w:pPr>
              <w:ind w:left="200"/>
              <w:spacing w:after="0" w:line="149" w:lineRule="exact"/>
              <w:rPr>
                <w:sz w:val="20"/>
                <w:szCs w:val="20"/>
                <w:color w:val="auto"/>
              </w:rPr>
            </w:pPr>
            <w:r>
              <w:rPr>
                <w:rFonts w:ascii="Arial" w:cs="Arial" w:eastAsia="Arial" w:hAnsi="Arial"/>
                <w:sz w:val="14"/>
                <w:szCs w:val="14"/>
                <w:color w:val="auto"/>
              </w:rPr>
              <w:t>Less:</w:t>
            </w: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080" w:type="dxa"/>
            <w:vAlign w:val="bottom"/>
            <w:shd w:val="clear" w:color="auto" w:fill="CCEEFF"/>
          </w:tcPr>
          <w:p>
            <w:pPr>
              <w:ind w:left="320"/>
              <w:spacing w:after="0" w:line="149" w:lineRule="exact"/>
              <w:rPr>
                <w:sz w:val="20"/>
                <w:szCs w:val="20"/>
                <w:color w:val="auto"/>
              </w:rPr>
            </w:pPr>
            <w:r>
              <w:rPr>
                <w:rFonts w:ascii="Arial" w:cs="Arial" w:eastAsia="Arial" w:hAnsi="Arial"/>
                <w:sz w:val="14"/>
                <w:szCs w:val="14"/>
                <w:color w:val="auto"/>
              </w:rPr>
              <w:t>Allowance for expected credit losses</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85,711</w:t>
            </w: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82,670</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115,607</w:t>
            </w:r>
          </w:p>
        </w:tc>
        <w:tc>
          <w:tcPr>
            <w:tcW w:w="2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3,041</w:t>
            </w:r>
          </w:p>
        </w:tc>
        <w:tc>
          <w:tcPr>
            <w:tcW w:w="1060" w:type="dxa"/>
            <w:vAlign w:val="bottom"/>
            <w:gridSpan w:val="2"/>
            <w:shd w:val="clear" w:color="auto" w:fill="CCEEFF"/>
          </w:tcPr>
          <w:p>
            <w:pPr>
              <w:jc w:val="right"/>
              <w:ind w:right="280"/>
              <w:spacing w:after="0" w:line="149" w:lineRule="exact"/>
              <w:rPr>
                <w:sz w:val="20"/>
                <w:szCs w:val="20"/>
                <w:color w:val="auto"/>
              </w:rPr>
            </w:pPr>
            <w:r>
              <w:rPr>
                <w:rFonts w:ascii="Arial" w:cs="Arial" w:eastAsia="Arial" w:hAnsi="Arial"/>
                <w:sz w:val="14"/>
                <w:szCs w:val="14"/>
                <w:color w:val="auto"/>
              </w:rPr>
              <w:t>4</w:t>
            </w:r>
          </w:p>
        </w:tc>
        <w:tc>
          <w:tcPr>
            <w:tcW w:w="80" w:type="dxa"/>
            <w:vAlign w:val="bottom"/>
            <w:shd w:val="clear" w:color="auto" w:fill="CCEEFF"/>
          </w:tcPr>
          <w:p>
            <w:pPr>
              <w:spacing w:after="0"/>
              <w:rPr>
                <w:sz w:val="12"/>
                <w:szCs w:val="12"/>
                <w:color w:val="auto"/>
              </w:rPr>
            </w:pPr>
          </w:p>
        </w:tc>
        <w:tc>
          <w:tcPr>
            <w:tcW w:w="920" w:type="dxa"/>
            <w:vAlign w:val="bottom"/>
            <w:gridSpan w:val="3"/>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(29,896)</w:t>
            </w:r>
          </w:p>
        </w:tc>
        <w:tc>
          <w:tcPr>
            <w:tcW w:w="9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(26)</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080" w:type="dxa"/>
            <w:vAlign w:val="bottom"/>
          </w:tcPr>
          <w:p>
            <w:pPr>
              <w:ind w:left="320"/>
              <w:spacing w:after="0"/>
              <w:rPr>
                <w:sz w:val="20"/>
                <w:szCs w:val="20"/>
                <w:color w:val="auto"/>
              </w:rPr>
            </w:pPr>
            <w:r>
              <w:rPr>
                <w:rFonts w:ascii="Arial" w:cs="Arial" w:eastAsia="Arial" w:hAnsi="Arial"/>
                <w:sz w:val="14"/>
                <w:szCs w:val="14"/>
                <w:color w:val="auto"/>
              </w:rPr>
              <w:t>Unearned interest and deferred fees</w:t>
            </w:r>
          </w:p>
        </w:tc>
        <w:tc>
          <w:tcPr>
            <w:tcW w:w="140" w:type="dxa"/>
            <w:vAlign w:val="bottom"/>
          </w:tcPr>
          <w:p>
            <w:pPr>
              <w:spacing w:after="0"/>
              <w:rPr>
                <w:sz w:val="14"/>
                <w:szCs w:val="14"/>
                <w:color w:val="auto"/>
              </w:rPr>
            </w:pPr>
          </w:p>
        </w:tc>
        <w:tc>
          <w:tcPr>
            <w:tcW w:w="780" w:type="dxa"/>
            <w:vAlign w:val="bottom"/>
            <w:gridSpan w:val="2"/>
          </w:tcPr>
          <w:p>
            <w:pPr>
              <w:jc w:val="right"/>
              <w:ind w:right="120"/>
              <w:spacing w:after="0"/>
              <w:rPr>
                <w:sz w:val="20"/>
                <w:szCs w:val="20"/>
                <w:color w:val="auto"/>
              </w:rPr>
            </w:pPr>
            <w:r>
              <w:rPr>
                <w:rFonts w:ascii="Arial" w:cs="Arial" w:eastAsia="Arial" w:hAnsi="Arial"/>
                <w:sz w:val="14"/>
                <w:szCs w:val="14"/>
                <w:color w:val="auto"/>
              </w:rPr>
              <w:t>6,660</w:t>
            </w:r>
          </w:p>
        </w:tc>
        <w:tc>
          <w:tcPr>
            <w:tcW w:w="10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140" w:type="dxa"/>
            <w:vAlign w:val="bottom"/>
            <w:gridSpan w:val="2"/>
          </w:tcPr>
          <w:p>
            <w:pPr>
              <w:jc w:val="right"/>
              <w:ind w:right="140"/>
              <w:spacing w:after="0"/>
              <w:rPr>
                <w:sz w:val="20"/>
                <w:szCs w:val="20"/>
                <w:color w:val="auto"/>
              </w:rPr>
            </w:pPr>
            <w:r>
              <w:rPr>
                <w:rFonts w:ascii="Arial" w:cs="Arial" w:eastAsia="Arial" w:hAnsi="Arial"/>
                <w:sz w:val="14"/>
                <w:szCs w:val="14"/>
                <w:color w:val="auto"/>
              </w:rPr>
              <w:t>5,927</w:t>
            </w: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60" w:type="dxa"/>
            <w:vAlign w:val="bottom"/>
            <w:gridSpan w:val="2"/>
          </w:tcPr>
          <w:p>
            <w:pPr>
              <w:jc w:val="right"/>
              <w:ind w:right="200"/>
              <w:spacing w:after="0"/>
              <w:rPr>
                <w:sz w:val="20"/>
                <w:szCs w:val="20"/>
                <w:color w:val="auto"/>
              </w:rPr>
            </w:pPr>
            <w:r>
              <w:rPr>
                <w:rFonts w:ascii="Arial" w:cs="Arial" w:eastAsia="Arial" w:hAnsi="Arial"/>
                <w:sz w:val="14"/>
                <w:szCs w:val="14"/>
                <w:color w:val="auto"/>
              </w:rPr>
              <w:t>6,723</w:t>
            </w:r>
          </w:p>
        </w:tc>
        <w:tc>
          <w:tcPr>
            <w:tcW w:w="140" w:type="dxa"/>
            <w:vAlign w:val="bottom"/>
          </w:tcPr>
          <w:p>
            <w:pPr>
              <w:spacing w:after="0"/>
              <w:rPr>
                <w:sz w:val="14"/>
                <w:szCs w:val="14"/>
                <w:color w:val="auto"/>
              </w:rPr>
            </w:pPr>
          </w:p>
        </w:tc>
        <w:tc>
          <w:tcPr>
            <w:tcW w:w="880" w:type="dxa"/>
            <w:vAlign w:val="bottom"/>
            <w:gridSpan w:val="2"/>
          </w:tcPr>
          <w:p>
            <w:pPr>
              <w:jc w:val="right"/>
              <w:ind w:right="148"/>
              <w:spacing w:after="0"/>
              <w:rPr>
                <w:sz w:val="20"/>
                <w:szCs w:val="20"/>
                <w:color w:val="auto"/>
              </w:rPr>
            </w:pPr>
            <w:r>
              <w:rPr>
                <w:rFonts w:ascii="Arial" w:cs="Arial" w:eastAsia="Arial" w:hAnsi="Arial"/>
                <w:sz w:val="14"/>
                <w:szCs w:val="14"/>
                <w:color w:val="auto"/>
              </w:rPr>
              <w:t>733</w:t>
            </w:r>
          </w:p>
        </w:tc>
        <w:tc>
          <w:tcPr>
            <w:tcW w:w="1060" w:type="dxa"/>
            <w:vAlign w:val="bottom"/>
            <w:gridSpan w:val="2"/>
          </w:tcPr>
          <w:p>
            <w:pPr>
              <w:jc w:val="right"/>
              <w:ind w:right="280"/>
              <w:spacing w:after="0"/>
              <w:rPr>
                <w:sz w:val="20"/>
                <w:szCs w:val="20"/>
                <w:color w:val="auto"/>
              </w:rPr>
            </w:pPr>
            <w:r>
              <w:rPr>
                <w:rFonts w:ascii="Arial" w:cs="Arial" w:eastAsia="Arial" w:hAnsi="Arial"/>
                <w:sz w:val="14"/>
                <w:szCs w:val="14"/>
                <w:color w:val="auto"/>
              </w:rPr>
              <w:t>12</w:t>
            </w:r>
          </w:p>
        </w:tc>
        <w:tc>
          <w:tcPr>
            <w:tcW w:w="80" w:type="dxa"/>
            <w:vAlign w:val="bottom"/>
          </w:tcPr>
          <w:p>
            <w:pPr>
              <w:spacing w:after="0"/>
              <w:rPr>
                <w:sz w:val="14"/>
                <w:szCs w:val="14"/>
                <w:color w:val="auto"/>
              </w:rPr>
            </w:pPr>
          </w:p>
        </w:tc>
        <w:tc>
          <w:tcPr>
            <w:tcW w:w="920" w:type="dxa"/>
            <w:vAlign w:val="bottom"/>
            <w:gridSpan w:val="3"/>
          </w:tcPr>
          <w:p>
            <w:pPr>
              <w:jc w:val="right"/>
              <w:ind w:right="180"/>
              <w:spacing w:after="0"/>
              <w:rPr>
                <w:sz w:val="20"/>
                <w:szCs w:val="20"/>
                <w:color w:val="auto"/>
              </w:rPr>
            </w:pPr>
            <w:r>
              <w:rPr>
                <w:rFonts w:ascii="Arial" w:cs="Arial" w:eastAsia="Arial" w:hAnsi="Arial"/>
                <w:sz w:val="14"/>
                <w:szCs w:val="14"/>
                <w:color w:val="auto"/>
              </w:rPr>
              <w:t>(63)</w:t>
            </w:r>
          </w:p>
        </w:tc>
        <w:tc>
          <w:tcPr>
            <w:tcW w:w="940" w:type="dxa"/>
            <w:vAlign w:val="bottom"/>
            <w:gridSpan w:val="2"/>
          </w:tcPr>
          <w:p>
            <w:pPr>
              <w:jc w:val="right"/>
              <w:ind w:right="120"/>
              <w:spacing w:after="0"/>
              <w:rPr>
                <w:sz w:val="20"/>
                <w:szCs w:val="20"/>
                <w:color w:val="auto"/>
              </w:rPr>
            </w:pPr>
            <w:r>
              <w:rPr>
                <w:rFonts w:ascii="Arial" w:cs="Arial" w:eastAsia="Arial" w:hAnsi="Arial"/>
                <w:sz w:val="14"/>
                <w:szCs w:val="14"/>
                <w:color w:val="auto"/>
              </w:rPr>
              <w:t>(1)</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08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color w:val="auto"/>
              </w:rPr>
              <w:t>Loans, net</w:t>
            </w:r>
          </w:p>
        </w:tc>
        <w:tc>
          <w:tcPr>
            <w:tcW w:w="14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5,462,883</w:t>
            </w:r>
          </w:p>
        </w:tc>
        <w:tc>
          <w:tcPr>
            <w:tcW w:w="1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auto"/>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5,136,727</w:t>
            </w: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5,447,985</w:t>
            </w:r>
          </w:p>
        </w:tc>
        <w:tc>
          <w:tcPr>
            <w:tcW w:w="20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326,156</w:t>
            </w:r>
          </w:p>
        </w:tc>
        <w:tc>
          <w:tcPr>
            <w:tcW w:w="220" w:type="dxa"/>
            <w:vAlign w:val="bottom"/>
            <w:tcBorders>
              <w:top w:val="single" w:sz="8" w:color="CCEEFF"/>
            </w:tcBorders>
            <w:shd w:val="clear" w:color="auto" w:fill="CCEEFF"/>
          </w:tcPr>
          <w:p>
            <w:pPr>
              <w:spacing w:after="0"/>
              <w:rPr>
                <w:sz w:val="12"/>
                <w:szCs w:val="12"/>
                <w:color w:val="auto"/>
              </w:rPr>
            </w:pPr>
          </w:p>
        </w:tc>
        <w:tc>
          <w:tcPr>
            <w:tcW w:w="1060" w:type="dxa"/>
            <w:vAlign w:val="bottom"/>
            <w:tcBorders>
              <w:top w:val="single" w:sz="8" w:color="CCEEFF"/>
            </w:tcBorders>
            <w:gridSpan w:val="2"/>
            <w:shd w:val="clear" w:color="auto" w:fill="CCEEFF"/>
          </w:tcPr>
          <w:p>
            <w:pPr>
              <w:jc w:val="right"/>
              <w:ind w:right="280"/>
              <w:spacing w:after="0" w:line="142" w:lineRule="exact"/>
              <w:rPr>
                <w:sz w:val="20"/>
                <w:szCs w:val="20"/>
                <w:color w:val="auto"/>
              </w:rPr>
            </w:pPr>
            <w:r>
              <w:rPr>
                <w:rFonts w:ascii="Arial" w:cs="Arial" w:eastAsia="Arial" w:hAnsi="Arial"/>
                <w:sz w:val="14"/>
                <w:szCs w:val="14"/>
                <w:color w:val="auto"/>
              </w:rPr>
              <w:t>6</w:t>
            </w:r>
          </w:p>
        </w:tc>
        <w:tc>
          <w:tcPr>
            <w:tcW w:w="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14,898</w:t>
            </w:r>
          </w:p>
        </w:tc>
        <w:tc>
          <w:tcPr>
            <w:tcW w:w="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940" w:type="dxa"/>
            <w:vAlign w:val="bottom"/>
            <w:tcBorders>
              <w:top w:val="single" w:sz="8" w:color="CCEEFF"/>
            </w:tcBorders>
            <w:gridSpan w:val="2"/>
            <w:shd w:val="clear" w:color="auto" w:fill="CCEEFF"/>
          </w:tcPr>
          <w:p>
            <w:pPr>
              <w:jc w:val="right"/>
              <w:ind w:right="180"/>
              <w:spacing w:after="0" w:line="142" w:lineRule="exact"/>
              <w:rPr>
                <w:sz w:val="20"/>
                <w:szCs w:val="20"/>
                <w:color w:val="auto"/>
              </w:rPr>
            </w:pPr>
            <w:r>
              <w:rPr>
                <w:rFonts w:ascii="Arial" w:cs="Arial" w:eastAsia="Arial" w:hAnsi="Arial"/>
                <w:sz w:val="14"/>
                <w:szCs w:val="14"/>
                <w:color w:val="auto"/>
              </w:rPr>
              <w:t>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0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0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Derivative financial instruments used for hedging – receivable</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6,379</w:t>
            </w: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14,682</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6,497</w:t>
            </w:r>
          </w:p>
        </w:tc>
        <w:tc>
          <w:tcPr>
            <w:tcW w:w="14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88"/>
              <w:spacing w:after="0" w:line="149" w:lineRule="exact"/>
              <w:rPr>
                <w:sz w:val="20"/>
                <w:szCs w:val="20"/>
                <w:color w:val="auto"/>
              </w:rPr>
            </w:pPr>
            <w:r>
              <w:rPr>
                <w:rFonts w:ascii="Arial" w:cs="Arial" w:eastAsia="Arial" w:hAnsi="Arial"/>
                <w:sz w:val="14"/>
                <w:szCs w:val="14"/>
                <w:color w:val="auto"/>
              </w:rPr>
              <w:t>(8,303)</w:t>
            </w:r>
          </w:p>
        </w:tc>
        <w:tc>
          <w:tcPr>
            <w:tcW w:w="10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(57)</w:t>
            </w:r>
          </w:p>
        </w:tc>
        <w:tc>
          <w:tcPr>
            <w:tcW w:w="80" w:type="dxa"/>
            <w:vAlign w:val="bottom"/>
            <w:shd w:val="clear" w:color="auto" w:fill="CCEEFF"/>
          </w:tcPr>
          <w:p>
            <w:pPr>
              <w:spacing w:after="0"/>
              <w:rPr>
                <w:sz w:val="12"/>
                <w:szCs w:val="12"/>
                <w:color w:val="auto"/>
              </w:rPr>
            </w:pPr>
          </w:p>
        </w:tc>
        <w:tc>
          <w:tcPr>
            <w:tcW w:w="920" w:type="dxa"/>
            <w:vAlign w:val="bottom"/>
            <w:gridSpan w:val="3"/>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(118)</w:t>
            </w:r>
          </w:p>
        </w:tc>
        <w:tc>
          <w:tcPr>
            <w:tcW w:w="9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0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0" w:type="dxa"/>
            <w:vAlign w:val="bottom"/>
            <w:vMerge w:val="restart"/>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4080" w:type="dxa"/>
            <w:vAlign w:val="bottom"/>
            <w:shd w:val="clear" w:color="auto" w:fill="CCEEFF"/>
          </w:tcPr>
          <w:p>
            <w:pPr>
              <w:spacing w:after="0"/>
              <w:rPr>
                <w:sz w:val="20"/>
                <w:szCs w:val="20"/>
                <w:color w:val="auto"/>
              </w:rPr>
            </w:pPr>
            <w:r>
              <w:rPr>
                <w:rFonts w:ascii="Arial" w:cs="Arial" w:eastAsia="Arial" w:hAnsi="Arial"/>
                <w:sz w:val="14"/>
                <w:szCs w:val="14"/>
                <w:color w:val="auto"/>
              </w:rPr>
              <w:t>Investment properties, net</w:t>
            </w:r>
          </w:p>
        </w:tc>
        <w:tc>
          <w:tcPr>
            <w:tcW w:w="14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3,971</w:t>
            </w:r>
          </w:p>
        </w:tc>
        <w:tc>
          <w:tcPr>
            <w:tcW w:w="10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1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0</w:t>
            </w:r>
          </w:p>
        </w:tc>
        <w:tc>
          <w:tcPr>
            <w:tcW w:w="8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20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88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3,971</w:t>
            </w:r>
          </w:p>
        </w:tc>
        <w:tc>
          <w:tcPr>
            <w:tcW w:w="1060" w:type="dxa"/>
            <w:vAlign w:val="bottom"/>
            <w:gridSpan w:val="2"/>
            <w:shd w:val="clear" w:color="auto" w:fill="CCEEFF"/>
          </w:tcPr>
          <w:p>
            <w:pPr>
              <w:jc w:val="right"/>
              <w:ind w:right="140"/>
              <w:spacing w:after="0" w:line="162" w:lineRule="exact"/>
              <w:rPr>
                <w:sz w:val="20"/>
                <w:szCs w:val="20"/>
                <w:color w:val="auto"/>
              </w:rPr>
            </w:pPr>
            <w:r>
              <w:rPr>
                <w:rFonts w:ascii="Arial" w:cs="Arial" w:eastAsia="Arial" w:hAnsi="Arial"/>
                <w:sz w:val="12"/>
                <w:szCs w:val="12"/>
                <w:color w:val="auto"/>
              </w:rPr>
              <w:t>n.m.</w:t>
            </w:r>
            <w:r>
              <w:rPr>
                <w:rFonts w:ascii="Arial" w:cs="Arial" w:eastAsia="Arial" w:hAnsi="Arial"/>
                <w:sz w:val="18"/>
                <w:szCs w:val="18"/>
                <w:color w:val="auto"/>
                <w:vertAlign w:val="superscript"/>
              </w:rPr>
              <w:t>(*)</w:t>
            </w:r>
          </w:p>
        </w:tc>
        <w:tc>
          <w:tcPr>
            <w:tcW w:w="80" w:type="dxa"/>
            <w:vAlign w:val="bottom"/>
            <w:shd w:val="clear" w:color="auto" w:fill="CCEEFF"/>
          </w:tcPr>
          <w:p>
            <w:pPr>
              <w:spacing w:after="0"/>
              <w:rPr>
                <w:sz w:val="14"/>
                <w:szCs w:val="14"/>
                <w:color w:val="auto"/>
              </w:rPr>
            </w:pPr>
          </w:p>
        </w:tc>
        <w:tc>
          <w:tcPr>
            <w:tcW w:w="7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3,971</w:t>
            </w:r>
          </w:p>
        </w:tc>
        <w:tc>
          <w:tcPr>
            <w:tcW w:w="20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40"/>
              <w:spacing w:after="0" w:line="162" w:lineRule="exact"/>
              <w:rPr>
                <w:sz w:val="20"/>
                <w:szCs w:val="20"/>
                <w:color w:val="auto"/>
              </w:rPr>
            </w:pPr>
            <w:r>
              <w:rPr>
                <w:rFonts w:ascii="Arial" w:cs="Arial" w:eastAsia="Arial" w:hAnsi="Arial"/>
                <w:sz w:val="12"/>
                <w:szCs w:val="12"/>
                <w:color w:val="auto"/>
              </w:rPr>
              <w:t>n.m.</w:t>
            </w:r>
            <w:r>
              <w:rPr>
                <w:rFonts w:ascii="Arial" w:cs="Arial" w:eastAsia="Arial" w:hAnsi="Arial"/>
                <w:sz w:val="18"/>
                <w:szCs w:val="18"/>
                <w:color w:val="auto"/>
                <w:vertAlign w:val="superscript"/>
              </w:rPr>
              <w:t>(*)</w:t>
            </w:r>
          </w:p>
        </w:tc>
        <w:tc>
          <w:tcPr>
            <w:tcW w:w="20" w:type="dxa"/>
            <w:vAlign w:val="bottom"/>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0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0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Property and equipment, net</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6,958</w:t>
            </w: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7,120</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8,044</w:t>
            </w:r>
          </w:p>
        </w:tc>
        <w:tc>
          <w:tcPr>
            <w:tcW w:w="14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88"/>
              <w:spacing w:after="0" w:line="149" w:lineRule="exact"/>
              <w:rPr>
                <w:sz w:val="20"/>
                <w:szCs w:val="20"/>
                <w:color w:val="auto"/>
              </w:rPr>
            </w:pPr>
            <w:r>
              <w:rPr>
                <w:rFonts w:ascii="Arial" w:cs="Arial" w:eastAsia="Arial" w:hAnsi="Arial"/>
                <w:sz w:val="14"/>
                <w:szCs w:val="14"/>
                <w:color w:val="auto"/>
              </w:rPr>
              <w:t>(162)</w:t>
            </w:r>
          </w:p>
        </w:tc>
        <w:tc>
          <w:tcPr>
            <w:tcW w:w="10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w:t>
            </w:r>
          </w:p>
        </w:tc>
        <w:tc>
          <w:tcPr>
            <w:tcW w:w="80" w:type="dxa"/>
            <w:vAlign w:val="bottom"/>
            <w:shd w:val="clear" w:color="auto" w:fill="CCEEFF"/>
          </w:tcPr>
          <w:p>
            <w:pPr>
              <w:spacing w:after="0"/>
              <w:rPr>
                <w:sz w:val="12"/>
                <w:szCs w:val="12"/>
                <w:color w:val="auto"/>
              </w:rPr>
            </w:pPr>
          </w:p>
        </w:tc>
        <w:tc>
          <w:tcPr>
            <w:tcW w:w="920" w:type="dxa"/>
            <w:vAlign w:val="bottom"/>
            <w:gridSpan w:val="3"/>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(1,086)</w:t>
            </w:r>
          </w:p>
        </w:tc>
        <w:tc>
          <w:tcPr>
            <w:tcW w:w="9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(14)</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080" w:type="dxa"/>
            <w:vAlign w:val="bottom"/>
          </w:tcPr>
          <w:p>
            <w:pPr>
              <w:spacing w:after="0" w:line="149" w:lineRule="exact"/>
              <w:rPr>
                <w:sz w:val="20"/>
                <w:szCs w:val="20"/>
                <w:color w:val="auto"/>
              </w:rPr>
            </w:pPr>
            <w:r>
              <w:rPr>
                <w:rFonts w:ascii="Arial" w:cs="Arial" w:eastAsia="Arial" w:hAnsi="Arial"/>
                <w:sz w:val="14"/>
                <w:szCs w:val="14"/>
                <w:color w:val="auto"/>
              </w:rPr>
              <w:t>Intangibles, net</w:t>
            </w:r>
          </w:p>
        </w:tc>
        <w:tc>
          <w:tcPr>
            <w:tcW w:w="140" w:type="dxa"/>
            <w:vAlign w:val="bottom"/>
          </w:tcPr>
          <w:p>
            <w:pPr>
              <w:spacing w:after="0"/>
              <w:rPr>
                <w:sz w:val="12"/>
                <w:szCs w:val="12"/>
                <w:color w:val="auto"/>
              </w:rPr>
            </w:pP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4,790</w:t>
            </w: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14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5,115</w:t>
            </w: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6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2,534</w:t>
            </w:r>
          </w:p>
        </w:tc>
        <w:tc>
          <w:tcPr>
            <w:tcW w:w="140" w:type="dxa"/>
            <w:vAlign w:val="bottom"/>
          </w:tcPr>
          <w:p>
            <w:pPr>
              <w:spacing w:after="0"/>
              <w:rPr>
                <w:sz w:val="12"/>
                <w:szCs w:val="12"/>
                <w:color w:val="auto"/>
              </w:rPr>
            </w:pPr>
          </w:p>
        </w:tc>
        <w:tc>
          <w:tcPr>
            <w:tcW w:w="880" w:type="dxa"/>
            <w:vAlign w:val="bottom"/>
            <w:gridSpan w:val="2"/>
          </w:tcPr>
          <w:p>
            <w:pPr>
              <w:jc w:val="right"/>
              <w:ind w:right="88"/>
              <w:spacing w:after="0" w:line="149" w:lineRule="exact"/>
              <w:rPr>
                <w:sz w:val="20"/>
                <w:szCs w:val="20"/>
                <w:color w:val="auto"/>
              </w:rPr>
            </w:pPr>
            <w:r>
              <w:rPr>
                <w:rFonts w:ascii="Arial" w:cs="Arial" w:eastAsia="Arial" w:hAnsi="Arial"/>
                <w:sz w:val="14"/>
                <w:szCs w:val="14"/>
                <w:color w:val="auto"/>
              </w:rPr>
              <w:t>(325)</w:t>
            </w:r>
          </w:p>
        </w:tc>
        <w:tc>
          <w:tcPr>
            <w:tcW w:w="10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(6)</w:t>
            </w:r>
          </w:p>
        </w:tc>
        <w:tc>
          <w:tcPr>
            <w:tcW w:w="8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2,256</w:t>
            </w:r>
          </w:p>
        </w:tc>
        <w:tc>
          <w:tcPr>
            <w:tcW w:w="200" w:type="dxa"/>
            <w:vAlign w:val="bottom"/>
          </w:tcPr>
          <w:p>
            <w:pPr>
              <w:spacing w:after="0"/>
              <w:rPr>
                <w:sz w:val="12"/>
                <w:szCs w:val="12"/>
                <w:color w:val="auto"/>
              </w:rPr>
            </w:pPr>
          </w:p>
        </w:tc>
        <w:tc>
          <w:tcPr>
            <w:tcW w:w="9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89</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0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080" w:type="dxa"/>
            <w:vAlign w:val="bottom"/>
          </w:tcPr>
          <w:p>
            <w:pPr>
              <w:spacing w:after="0" w:line="149" w:lineRule="exact"/>
              <w:rPr>
                <w:sz w:val="20"/>
                <w:szCs w:val="20"/>
                <w:color w:val="auto"/>
              </w:rPr>
            </w:pPr>
            <w:r>
              <w:rPr>
                <w:rFonts w:ascii="Arial" w:cs="Arial" w:eastAsia="Arial" w:hAnsi="Arial"/>
                <w:sz w:val="14"/>
                <w:szCs w:val="14"/>
                <w:color w:val="auto"/>
              </w:rPr>
              <w:t>Other assets:</w:t>
            </w: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08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Customers' liabilities under acceptances</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13,656</w:t>
            </w: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4,940</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5,194</w:t>
            </w:r>
          </w:p>
        </w:tc>
        <w:tc>
          <w:tcPr>
            <w:tcW w:w="14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8,716</w:t>
            </w:r>
          </w:p>
        </w:tc>
        <w:tc>
          <w:tcPr>
            <w:tcW w:w="1060" w:type="dxa"/>
            <w:vAlign w:val="bottom"/>
            <w:gridSpan w:val="2"/>
            <w:shd w:val="clear" w:color="auto" w:fill="CCEEFF"/>
          </w:tcPr>
          <w:p>
            <w:pPr>
              <w:jc w:val="right"/>
              <w:ind w:right="280"/>
              <w:spacing w:after="0" w:line="149" w:lineRule="exact"/>
              <w:rPr>
                <w:sz w:val="20"/>
                <w:szCs w:val="20"/>
                <w:color w:val="auto"/>
              </w:rPr>
            </w:pPr>
            <w:r>
              <w:rPr>
                <w:rFonts w:ascii="Arial" w:cs="Arial" w:eastAsia="Arial" w:hAnsi="Arial"/>
                <w:sz w:val="14"/>
                <w:szCs w:val="14"/>
                <w:color w:val="auto"/>
              </w:rPr>
              <w:t>176</w:t>
            </w:r>
          </w:p>
        </w:tc>
        <w:tc>
          <w:tcPr>
            <w:tcW w:w="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8,462</w:t>
            </w:r>
          </w:p>
        </w:tc>
        <w:tc>
          <w:tcPr>
            <w:tcW w:w="20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163</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080" w:type="dxa"/>
            <w:vAlign w:val="bottom"/>
          </w:tcPr>
          <w:p>
            <w:pPr>
              <w:ind w:left="160"/>
              <w:spacing w:after="0" w:line="149" w:lineRule="exact"/>
              <w:rPr>
                <w:sz w:val="20"/>
                <w:szCs w:val="20"/>
                <w:color w:val="auto"/>
              </w:rPr>
            </w:pPr>
            <w:r>
              <w:rPr>
                <w:rFonts w:ascii="Arial" w:cs="Arial" w:eastAsia="Arial" w:hAnsi="Arial"/>
                <w:sz w:val="14"/>
                <w:szCs w:val="14"/>
                <w:color w:val="auto"/>
              </w:rPr>
              <w:t>Accrued interest receivable</w:t>
            </w:r>
          </w:p>
        </w:tc>
        <w:tc>
          <w:tcPr>
            <w:tcW w:w="140" w:type="dxa"/>
            <w:vAlign w:val="bottom"/>
          </w:tcPr>
          <w:p>
            <w:pPr>
              <w:spacing w:after="0"/>
              <w:rPr>
                <w:sz w:val="12"/>
                <w:szCs w:val="12"/>
                <w:color w:val="auto"/>
              </w:rPr>
            </w:pP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38,379</w:t>
            </w: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14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34,725</w:t>
            </w: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6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33,466</w:t>
            </w:r>
          </w:p>
        </w:tc>
        <w:tc>
          <w:tcPr>
            <w:tcW w:w="140" w:type="dxa"/>
            <w:vAlign w:val="bottom"/>
          </w:tcPr>
          <w:p>
            <w:pPr>
              <w:spacing w:after="0"/>
              <w:rPr>
                <w:sz w:val="12"/>
                <w:szCs w:val="12"/>
                <w:color w:val="auto"/>
              </w:rPr>
            </w:pPr>
          </w:p>
        </w:tc>
        <w:tc>
          <w:tcPr>
            <w:tcW w:w="8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3,654</w:t>
            </w:r>
          </w:p>
        </w:tc>
        <w:tc>
          <w:tcPr>
            <w:tcW w:w="1060" w:type="dxa"/>
            <w:vAlign w:val="bottom"/>
            <w:gridSpan w:val="2"/>
          </w:tcPr>
          <w:p>
            <w:pPr>
              <w:jc w:val="right"/>
              <w:ind w:right="280"/>
              <w:spacing w:after="0" w:line="149" w:lineRule="exact"/>
              <w:rPr>
                <w:sz w:val="20"/>
                <w:szCs w:val="20"/>
                <w:color w:val="auto"/>
              </w:rPr>
            </w:pPr>
            <w:r>
              <w:rPr>
                <w:rFonts w:ascii="Arial" w:cs="Arial" w:eastAsia="Arial" w:hAnsi="Arial"/>
                <w:sz w:val="14"/>
                <w:szCs w:val="14"/>
                <w:color w:val="auto"/>
              </w:rPr>
              <w:t>11</w:t>
            </w:r>
          </w:p>
        </w:tc>
        <w:tc>
          <w:tcPr>
            <w:tcW w:w="8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4,913</w:t>
            </w:r>
          </w:p>
        </w:tc>
        <w:tc>
          <w:tcPr>
            <w:tcW w:w="200" w:type="dxa"/>
            <w:vAlign w:val="bottom"/>
          </w:tcPr>
          <w:p>
            <w:pPr>
              <w:spacing w:after="0"/>
              <w:rPr>
                <w:sz w:val="12"/>
                <w:szCs w:val="12"/>
                <w:color w:val="auto"/>
              </w:rPr>
            </w:pPr>
          </w:p>
        </w:tc>
        <w:tc>
          <w:tcPr>
            <w:tcW w:w="9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15</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080" w:type="dxa"/>
            <w:vAlign w:val="bottom"/>
            <w:shd w:val="clear" w:color="auto" w:fill="CCEEFF"/>
          </w:tcPr>
          <w:p>
            <w:pPr>
              <w:ind w:left="160"/>
              <w:spacing w:after="0"/>
              <w:rPr>
                <w:sz w:val="20"/>
                <w:szCs w:val="20"/>
                <w:color w:val="auto"/>
              </w:rPr>
            </w:pPr>
            <w:r>
              <w:rPr>
                <w:rFonts w:ascii="Arial" w:cs="Arial" w:eastAsia="Arial" w:hAnsi="Arial"/>
                <w:sz w:val="14"/>
                <w:szCs w:val="14"/>
                <w:color w:val="auto"/>
              </w:rPr>
              <w:t>Other assets</w:t>
            </w:r>
          </w:p>
        </w:tc>
        <w:tc>
          <w:tcPr>
            <w:tcW w:w="14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11,330</w:t>
            </w:r>
          </w:p>
        </w:tc>
        <w:tc>
          <w:tcPr>
            <w:tcW w:w="10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1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19,035</w:t>
            </w:r>
          </w:p>
        </w:tc>
        <w:tc>
          <w:tcPr>
            <w:tcW w:w="8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19,813</w:t>
            </w:r>
          </w:p>
        </w:tc>
        <w:tc>
          <w:tcPr>
            <w:tcW w:w="140" w:type="dxa"/>
            <w:vAlign w:val="bottom"/>
            <w:shd w:val="clear" w:color="auto" w:fill="CCEEFF"/>
          </w:tcPr>
          <w:p>
            <w:pPr>
              <w:spacing w:after="0"/>
              <w:rPr>
                <w:sz w:val="14"/>
                <w:szCs w:val="14"/>
                <w:color w:val="auto"/>
              </w:rPr>
            </w:pPr>
          </w:p>
        </w:tc>
        <w:tc>
          <w:tcPr>
            <w:tcW w:w="88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(7,705)</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(40)</w:t>
            </w:r>
          </w:p>
        </w:tc>
        <w:tc>
          <w:tcPr>
            <w:tcW w:w="80" w:type="dxa"/>
            <w:vAlign w:val="bottom"/>
            <w:shd w:val="clear" w:color="auto" w:fill="CCEEFF"/>
          </w:tcPr>
          <w:p>
            <w:pPr>
              <w:spacing w:after="0"/>
              <w:rPr>
                <w:sz w:val="14"/>
                <w:szCs w:val="14"/>
                <w:color w:val="auto"/>
              </w:rPr>
            </w:pPr>
          </w:p>
        </w:tc>
        <w:tc>
          <w:tcPr>
            <w:tcW w:w="920" w:type="dxa"/>
            <w:vAlign w:val="bottom"/>
            <w:gridSpan w:val="3"/>
            <w:shd w:val="clear" w:color="auto" w:fill="CCEEFF"/>
          </w:tcPr>
          <w:p>
            <w:pPr>
              <w:jc w:val="right"/>
              <w:ind w:right="180"/>
              <w:spacing w:after="0"/>
              <w:rPr>
                <w:sz w:val="20"/>
                <w:szCs w:val="20"/>
                <w:color w:val="auto"/>
              </w:rPr>
            </w:pPr>
            <w:r>
              <w:rPr>
                <w:rFonts w:ascii="Arial" w:cs="Arial" w:eastAsia="Arial" w:hAnsi="Arial"/>
                <w:sz w:val="14"/>
                <w:szCs w:val="14"/>
                <w:color w:val="auto"/>
              </w:rPr>
              <w:t>(8,483)</w:t>
            </w: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(43)</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080" w:type="dxa"/>
            <w:vAlign w:val="bottom"/>
            <w:tcBorders>
              <w:bottom w:val="single" w:sz="8" w:color="CCEEFF"/>
            </w:tcBorders>
          </w:tcPr>
          <w:p>
            <w:pPr>
              <w:spacing w:after="0" w:line="142" w:lineRule="exact"/>
              <w:rPr>
                <w:sz w:val="20"/>
                <w:szCs w:val="20"/>
                <w:color w:val="auto"/>
              </w:rPr>
            </w:pPr>
            <w:r>
              <w:rPr>
                <w:rFonts w:ascii="Arial" w:cs="Arial" w:eastAsia="Arial" w:hAnsi="Arial"/>
                <w:sz w:val="14"/>
                <w:szCs w:val="14"/>
                <w:color w:val="auto"/>
              </w:rPr>
              <w:t>Total of other assets</w:t>
            </w:r>
          </w:p>
        </w:tc>
        <w:tc>
          <w:tcPr>
            <w:tcW w:w="140" w:type="dxa"/>
            <w:vAlign w:val="bottom"/>
            <w:tcBorders>
              <w:top w:val="single" w:sz="8" w:color="auto"/>
              <w:bottom w:val="single" w:sz="8" w:color="auto"/>
            </w:tcBorders>
          </w:tcPr>
          <w:p>
            <w:pPr>
              <w:spacing w:after="0"/>
              <w:rPr>
                <w:sz w:val="12"/>
                <w:szCs w:val="12"/>
                <w:color w:val="auto"/>
              </w:rPr>
            </w:pPr>
          </w:p>
        </w:tc>
        <w:tc>
          <w:tcPr>
            <w:tcW w:w="66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63,365</w:t>
            </w:r>
          </w:p>
        </w:tc>
        <w:tc>
          <w:tcPr>
            <w:tcW w:w="12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60" w:type="dxa"/>
            <w:vAlign w:val="bottom"/>
            <w:tcBorders>
              <w:top w:val="single" w:sz="8" w:color="auto"/>
              <w:bottom w:val="single" w:sz="8" w:color="auto"/>
            </w:tcBorders>
          </w:tcPr>
          <w:p>
            <w:pPr>
              <w:spacing w:after="0"/>
              <w:rPr>
                <w:sz w:val="12"/>
                <w:szCs w:val="12"/>
                <w:color w:val="auto"/>
              </w:rPr>
            </w:pPr>
          </w:p>
        </w:tc>
        <w:tc>
          <w:tcPr>
            <w:tcW w:w="10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58,700</w:t>
            </w:r>
          </w:p>
        </w:tc>
        <w:tc>
          <w:tcPr>
            <w:tcW w:w="140" w:type="dxa"/>
            <w:vAlign w:val="bottom"/>
            <w:tcBorders>
              <w:bottom w:val="single" w:sz="8" w:color="CCEEFF"/>
            </w:tcBorders>
          </w:tcPr>
          <w:p>
            <w:pPr>
              <w:spacing w:after="0"/>
              <w:rPr>
                <w:sz w:val="12"/>
                <w:szCs w:val="12"/>
                <w:color w:val="auto"/>
              </w:rPr>
            </w:pPr>
          </w:p>
        </w:tc>
        <w:tc>
          <w:tcPr>
            <w:tcW w:w="80" w:type="dxa"/>
            <w:vAlign w:val="bottom"/>
            <w:tcBorders>
              <w:bottom w:val="single" w:sz="8" w:color="CCEEFF"/>
            </w:tcBorders>
          </w:tcPr>
          <w:p>
            <w:pPr>
              <w:spacing w:after="0"/>
              <w:rPr>
                <w:sz w:val="12"/>
                <w:szCs w:val="12"/>
                <w:color w:val="auto"/>
              </w:rPr>
            </w:pPr>
          </w:p>
        </w:tc>
        <w:tc>
          <w:tcPr>
            <w:tcW w:w="140" w:type="dxa"/>
            <w:vAlign w:val="bottom"/>
            <w:tcBorders>
              <w:top w:val="single" w:sz="8" w:color="auto"/>
              <w:bottom w:val="single" w:sz="8" w:color="auto"/>
            </w:tcBorders>
          </w:tcPr>
          <w:p>
            <w:pPr>
              <w:spacing w:after="0"/>
              <w:rPr>
                <w:sz w:val="12"/>
                <w:szCs w:val="12"/>
                <w:color w:val="auto"/>
              </w:rPr>
            </w:pPr>
          </w:p>
        </w:tc>
        <w:tc>
          <w:tcPr>
            <w:tcW w:w="66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58,473</w:t>
            </w:r>
          </w:p>
        </w:tc>
        <w:tc>
          <w:tcPr>
            <w:tcW w:w="200" w:type="dxa"/>
            <w:vAlign w:val="bottom"/>
            <w:tcBorders>
              <w:bottom w:val="single" w:sz="8" w:color="CCEEFF"/>
            </w:tcBorders>
          </w:tcPr>
          <w:p>
            <w:pPr>
              <w:spacing w:after="0"/>
              <w:rPr>
                <w:sz w:val="12"/>
                <w:szCs w:val="12"/>
                <w:color w:val="auto"/>
              </w:rPr>
            </w:pPr>
          </w:p>
        </w:tc>
        <w:tc>
          <w:tcPr>
            <w:tcW w:w="140" w:type="dxa"/>
            <w:vAlign w:val="bottom"/>
            <w:tcBorders>
              <w:top w:val="single" w:sz="8" w:color="auto"/>
              <w:bottom w:val="single" w:sz="8" w:color="auto"/>
            </w:tcBorders>
          </w:tcPr>
          <w:p>
            <w:pPr>
              <w:spacing w:after="0"/>
              <w:rPr>
                <w:sz w:val="12"/>
                <w:szCs w:val="12"/>
                <w:color w:val="auto"/>
              </w:rPr>
            </w:pPr>
          </w:p>
        </w:tc>
        <w:tc>
          <w:tcPr>
            <w:tcW w:w="66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4,665</w:t>
            </w:r>
          </w:p>
        </w:tc>
        <w:tc>
          <w:tcPr>
            <w:tcW w:w="220" w:type="dxa"/>
            <w:vAlign w:val="bottom"/>
            <w:tcBorders>
              <w:bottom w:val="single" w:sz="8" w:color="CCEEFF"/>
            </w:tcBorders>
          </w:tcPr>
          <w:p>
            <w:pPr>
              <w:spacing w:after="0"/>
              <w:rPr>
                <w:sz w:val="12"/>
                <w:szCs w:val="12"/>
                <w:color w:val="auto"/>
              </w:rPr>
            </w:pPr>
          </w:p>
        </w:tc>
        <w:tc>
          <w:tcPr>
            <w:tcW w:w="1060" w:type="dxa"/>
            <w:vAlign w:val="bottom"/>
            <w:tcBorders>
              <w:bottom w:val="single" w:sz="8" w:color="CCEEFF"/>
            </w:tcBorders>
            <w:gridSpan w:val="2"/>
          </w:tcPr>
          <w:p>
            <w:pPr>
              <w:jc w:val="right"/>
              <w:ind w:right="280"/>
              <w:spacing w:after="0" w:line="142" w:lineRule="exact"/>
              <w:rPr>
                <w:sz w:val="20"/>
                <w:szCs w:val="20"/>
                <w:color w:val="auto"/>
              </w:rPr>
            </w:pPr>
            <w:r>
              <w:rPr>
                <w:rFonts w:ascii="Arial" w:cs="Arial" w:eastAsia="Arial" w:hAnsi="Arial"/>
                <w:sz w:val="14"/>
                <w:szCs w:val="14"/>
                <w:color w:val="auto"/>
              </w:rPr>
              <w:t>8</w:t>
            </w:r>
          </w:p>
        </w:tc>
        <w:tc>
          <w:tcPr>
            <w:tcW w:w="80" w:type="dxa"/>
            <w:vAlign w:val="bottom"/>
            <w:tcBorders>
              <w:top w:val="single" w:sz="8" w:color="auto"/>
              <w:bottom w:val="single" w:sz="8" w:color="auto"/>
            </w:tcBorders>
          </w:tcPr>
          <w:p>
            <w:pPr>
              <w:spacing w:after="0"/>
              <w:rPr>
                <w:sz w:val="12"/>
                <w:szCs w:val="12"/>
                <w:color w:val="auto"/>
              </w:rPr>
            </w:pPr>
          </w:p>
        </w:tc>
        <w:tc>
          <w:tcPr>
            <w:tcW w:w="7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4,892</w:t>
            </w:r>
          </w:p>
        </w:tc>
        <w:tc>
          <w:tcPr>
            <w:tcW w:w="20" w:type="dxa"/>
            <w:vAlign w:val="bottom"/>
            <w:tcBorders>
              <w:bottom w:val="single" w:sz="8" w:color="CCEEFF"/>
            </w:tcBorders>
          </w:tcPr>
          <w:p>
            <w:pPr>
              <w:spacing w:after="0"/>
              <w:rPr>
                <w:sz w:val="12"/>
                <w:szCs w:val="12"/>
                <w:color w:val="auto"/>
              </w:rPr>
            </w:pPr>
          </w:p>
        </w:tc>
        <w:tc>
          <w:tcPr>
            <w:tcW w:w="200" w:type="dxa"/>
            <w:vAlign w:val="bottom"/>
            <w:tcBorders>
              <w:bottom w:val="single" w:sz="8" w:color="CCEEFF"/>
            </w:tcBorders>
          </w:tcPr>
          <w:p>
            <w:pPr>
              <w:spacing w:after="0"/>
              <w:rPr>
                <w:sz w:val="12"/>
                <w:szCs w:val="12"/>
                <w:color w:val="auto"/>
              </w:rPr>
            </w:pPr>
          </w:p>
        </w:tc>
        <w:tc>
          <w:tcPr>
            <w:tcW w:w="940" w:type="dxa"/>
            <w:vAlign w:val="bottom"/>
            <w:tcBorders>
              <w:bottom w:val="single" w:sz="8" w:color="CCEEFF"/>
            </w:tcBorders>
            <w:gridSpan w:val="2"/>
          </w:tcPr>
          <w:p>
            <w:pPr>
              <w:jc w:val="right"/>
              <w:ind w:right="180"/>
              <w:spacing w:after="0" w:line="142" w:lineRule="exact"/>
              <w:rPr>
                <w:sz w:val="20"/>
                <w:szCs w:val="20"/>
                <w:color w:val="auto"/>
              </w:rPr>
            </w:pPr>
            <w:r>
              <w:rPr>
                <w:rFonts w:ascii="Arial" w:cs="Arial" w:eastAsia="Arial" w:hAnsi="Arial"/>
                <w:sz w:val="14"/>
                <w:szCs w:val="14"/>
                <w:color w:val="auto"/>
              </w:rPr>
              <w:t>8</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0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080" w:type="dxa"/>
            <w:vAlign w:val="bottom"/>
          </w:tcPr>
          <w:p>
            <w:pPr>
              <w:spacing w:after="0"/>
              <w:rPr>
                <w:sz w:val="20"/>
                <w:szCs w:val="20"/>
                <w:color w:val="auto"/>
              </w:rPr>
            </w:pPr>
            <w:r>
              <w:rPr>
                <w:rFonts w:ascii="Arial" w:cs="Arial" w:eastAsia="Arial" w:hAnsi="Arial"/>
                <w:sz w:val="14"/>
                <w:szCs w:val="14"/>
                <w:color w:val="auto"/>
              </w:rPr>
              <w:t>TOTAL ASSETS</w:t>
            </w:r>
          </w:p>
        </w:tc>
        <w:tc>
          <w:tcPr>
            <w:tcW w:w="140" w:type="dxa"/>
            <w:vAlign w:val="bottom"/>
          </w:tcPr>
          <w:p>
            <w:pPr>
              <w:spacing w:after="0"/>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rPr>
                <w:sz w:val="20"/>
                <w:szCs w:val="20"/>
                <w:color w:val="auto"/>
              </w:rPr>
            </w:pPr>
            <w:r>
              <w:rPr>
                <w:rFonts w:ascii="Arial" w:cs="Arial" w:eastAsia="Arial" w:hAnsi="Arial"/>
                <w:sz w:val="14"/>
                <w:szCs w:val="14"/>
                <w:color w:val="auto"/>
              </w:rPr>
              <w:t>6,331,074</w:t>
            </w:r>
          </w:p>
        </w:tc>
        <w:tc>
          <w:tcPr>
            <w:tcW w:w="160" w:type="dxa"/>
            <w:vAlign w:val="bottom"/>
            <w:gridSpan w:val="2"/>
          </w:tcPr>
          <w:p>
            <w:pPr>
              <w:ind w:left="100"/>
              <w:spacing w:after="0"/>
              <w:rPr>
                <w:sz w:val="20"/>
                <w:szCs w:val="20"/>
                <w:color w:val="auto"/>
              </w:rPr>
            </w:pPr>
            <w:r>
              <w:rPr>
                <w:rFonts w:ascii="Arial" w:cs="Arial" w:eastAsia="Arial" w:hAnsi="Arial"/>
                <w:sz w:val="10"/>
                <w:szCs w:val="10"/>
                <w:color w:val="auto"/>
                <w:w w:val="71"/>
              </w:rPr>
              <w:t>$</w:t>
            </w:r>
          </w:p>
        </w:tc>
        <w:tc>
          <w:tcPr>
            <w:tcW w:w="1140" w:type="dxa"/>
            <w:vAlign w:val="bottom"/>
            <w:gridSpan w:val="2"/>
          </w:tcPr>
          <w:p>
            <w:pPr>
              <w:jc w:val="right"/>
              <w:ind w:right="140"/>
              <w:spacing w:after="0"/>
              <w:rPr>
                <w:sz w:val="20"/>
                <w:szCs w:val="20"/>
                <w:color w:val="auto"/>
              </w:rPr>
            </w:pPr>
            <w:r>
              <w:rPr>
                <w:rFonts w:ascii="Arial" w:cs="Arial" w:eastAsia="Arial" w:hAnsi="Arial"/>
                <w:sz w:val="14"/>
                <w:szCs w:val="14"/>
                <w:color w:val="auto"/>
              </w:rPr>
              <w:t>5,875,045</w:t>
            </w:r>
          </w:p>
        </w:tc>
        <w:tc>
          <w:tcPr>
            <w:tcW w:w="220" w:type="dxa"/>
            <w:vAlign w:val="bottom"/>
            <w:gridSpan w:val="2"/>
          </w:tcPr>
          <w:p>
            <w:pPr>
              <w:ind w:left="80"/>
              <w:spacing w:after="0"/>
              <w:rPr>
                <w:sz w:val="20"/>
                <w:szCs w:val="20"/>
                <w:color w:val="auto"/>
              </w:rPr>
            </w:pPr>
            <w:r>
              <w:rPr>
                <w:rFonts w:ascii="Arial" w:cs="Arial" w:eastAsia="Arial" w:hAnsi="Arial"/>
                <w:sz w:val="14"/>
                <w:szCs w:val="14"/>
                <w:color w:val="auto"/>
              </w:rPr>
              <w:t>$</w:t>
            </w:r>
          </w:p>
        </w:tc>
        <w:tc>
          <w:tcPr>
            <w:tcW w:w="660" w:type="dxa"/>
            <w:vAlign w:val="bottom"/>
          </w:tcPr>
          <w:p>
            <w:pPr>
              <w:jc w:val="right"/>
              <w:spacing w:after="0"/>
              <w:rPr>
                <w:sz w:val="20"/>
                <w:szCs w:val="20"/>
                <w:color w:val="auto"/>
              </w:rPr>
            </w:pPr>
            <w:r>
              <w:rPr>
                <w:rFonts w:ascii="Arial" w:cs="Arial" w:eastAsia="Arial" w:hAnsi="Arial"/>
                <w:sz w:val="14"/>
                <w:szCs w:val="14"/>
                <w:color w:val="auto"/>
              </w:rPr>
              <w:t>6,422,162</w:t>
            </w:r>
          </w:p>
        </w:tc>
        <w:tc>
          <w:tcPr>
            <w:tcW w:w="200" w:type="dxa"/>
            <w:vAlign w:val="bottom"/>
          </w:tcPr>
          <w:p>
            <w:pPr>
              <w:spacing w:after="0"/>
              <w:rPr>
                <w:sz w:val="18"/>
                <w:szCs w:val="18"/>
                <w:color w:val="auto"/>
              </w:rPr>
            </w:pPr>
          </w:p>
        </w:tc>
        <w:tc>
          <w:tcPr>
            <w:tcW w:w="140" w:type="dxa"/>
            <w:vAlign w:val="bottom"/>
          </w:tcPr>
          <w:p>
            <w:pPr>
              <w:spacing w:after="0"/>
              <w:rPr>
                <w:sz w:val="20"/>
                <w:szCs w:val="20"/>
                <w:color w:val="auto"/>
              </w:rPr>
            </w:pPr>
            <w:r>
              <w:rPr>
                <w:rFonts w:ascii="Arial" w:cs="Arial" w:eastAsia="Arial" w:hAnsi="Arial"/>
                <w:sz w:val="14"/>
                <w:szCs w:val="14"/>
                <w:color w:val="auto"/>
              </w:rPr>
              <w:t>$</w:t>
            </w:r>
          </w:p>
        </w:tc>
        <w:tc>
          <w:tcPr>
            <w:tcW w:w="880" w:type="dxa"/>
            <w:vAlign w:val="bottom"/>
            <w:gridSpan w:val="2"/>
          </w:tcPr>
          <w:p>
            <w:pPr>
              <w:jc w:val="right"/>
              <w:ind w:right="148"/>
              <w:spacing w:after="0"/>
              <w:rPr>
                <w:sz w:val="20"/>
                <w:szCs w:val="20"/>
                <w:color w:val="auto"/>
              </w:rPr>
            </w:pPr>
            <w:r>
              <w:rPr>
                <w:rFonts w:ascii="Arial" w:cs="Arial" w:eastAsia="Arial" w:hAnsi="Arial"/>
                <w:sz w:val="14"/>
                <w:szCs w:val="14"/>
                <w:color w:val="auto"/>
              </w:rPr>
              <w:t>456,029</w:t>
            </w:r>
          </w:p>
        </w:tc>
        <w:tc>
          <w:tcPr>
            <w:tcW w:w="1060" w:type="dxa"/>
            <w:vAlign w:val="bottom"/>
            <w:gridSpan w:val="2"/>
          </w:tcPr>
          <w:p>
            <w:pPr>
              <w:jc w:val="right"/>
              <w:ind w:right="160"/>
              <w:spacing w:after="0"/>
              <w:rPr>
                <w:sz w:val="20"/>
                <w:szCs w:val="20"/>
                <w:color w:val="auto"/>
              </w:rPr>
            </w:pPr>
            <w:r>
              <w:rPr>
                <w:rFonts w:ascii="Arial" w:cs="Arial" w:eastAsia="Arial" w:hAnsi="Arial"/>
                <w:sz w:val="14"/>
                <w:szCs w:val="14"/>
                <w:color w:val="auto"/>
              </w:rPr>
              <w:t>8%</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20" w:type="dxa"/>
            <w:vAlign w:val="bottom"/>
            <w:gridSpan w:val="3"/>
          </w:tcPr>
          <w:p>
            <w:pPr>
              <w:jc w:val="right"/>
              <w:ind w:right="180"/>
              <w:spacing w:after="0" w:line="176" w:lineRule="exact"/>
              <w:rPr>
                <w:sz w:val="20"/>
                <w:szCs w:val="20"/>
                <w:color w:val="auto"/>
              </w:rPr>
            </w:pPr>
            <w:r>
              <w:rPr>
                <w:rFonts w:ascii="Arial" w:cs="Arial" w:eastAsia="Arial" w:hAnsi="Arial"/>
                <w:sz w:val="12"/>
                <w:szCs w:val="12"/>
                <w:color w:val="auto"/>
              </w:rPr>
              <w:t>(91,088</w:t>
            </w:r>
            <w:r>
              <w:rPr>
                <w:rFonts w:ascii="Arial" w:cs="Arial" w:eastAsia="Arial" w:hAnsi="Arial"/>
                <w:sz w:val="20"/>
                <w:szCs w:val="20"/>
                <w:color w:val="auto"/>
                <w:vertAlign w:val="superscript"/>
              </w:rPr>
              <w:t>)</w:t>
            </w:r>
          </w:p>
        </w:tc>
        <w:tc>
          <w:tcPr>
            <w:tcW w:w="940" w:type="dxa"/>
            <w:vAlign w:val="bottom"/>
            <w:gridSpan w:val="2"/>
          </w:tcPr>
          <w:p>
            <w:pPr>
              <w:jc w:val="right"/>
              <w:spacing w:after="0"/>
              <w:rPr>
                <w:sz w:val="20"/>
                <w:szCs w:val="20"/>
                <w:color w:val="auto"/>
              </w:rPr>
            </w:pPr>
            <w:r>
              <w:rPr>
                <w:rFonts w:ascii="Arial" w:cs="Arial" w:eastAsia="Arial" w:hAnsi="Arial"/>
                <w:sz w:val="14"/>
                <w:szCs w:val="14"/>
                <w:color w:val="auto"/>
              </w:rPr>
              <w:t>(1)%</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408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auto"/>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auto"/>
            </w:tcBorders>
            <w:shd w:val="clear" w:color="auto" w:fill="CCEEFF"/>
          </w:tcPr>
          <w:p>
            <w:pPr>
              <w:spacing w:after="0"/>
              <w:rPr>
                <w:sz w:val="11"/>
                <w:szCs w:val="11"/>
                <w:color w:val="auto"/>
              </w:rPr>
            </w:pPr>
          </w:p>
        </w:tc>
        <w:tc>
          <w:tcPr>
            <w:tcW w:w="1000" w:type="dxa"/>
            <w:vAlign w:val="bottom"/>
            <w:tcBorders>
              <w:top w:val="single" w:sz="8" w:color="auto"/>
            </w:tcBorders>
            <w:shd w:val="clear" w:color="auto" w:fill="CCEEFF"/>
          </w:tcPr>
          <w:p>
            <w:pPr>
              <w:spacing w:after="0"/>
              <w:rPr>
                <w:sz w:val="11"/>
                <w:szCs w:val="11"/>
                <w:color w:val="auto"/>
              </w:rPr>
            </w:pPr>
          </w:p>
        </w:tc>
        <w:tc>
          <w:tcPr>
            <w:tcW w:w="14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auto"/>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auto"/>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780" w:type="dxa"/>
            <w:vAlign w:val="bottom"/>
            <w:tcBorders>
              <w:top w:val="single" w:sz="8" w:color="CCEEFF"/>
            </w:tcBorders>
            <w:shd w:val="clear" w:color="auto" w:fill="CCEEFF"/>
          </w:tcPr>
          <w:p>
            <w:pPr>
              <w:spacing w:after="0"/>
              <w:rPr>
                <w:sz w:val="11"/>
                <w:szCs w:val="11"/>
                <w:color w:val="auto"/>
              </w:rPr>
            </w:pPr>
          </w:p>
        </w:tc>
        <w:tc>
          <w:tcPr>
            <w:tcW w:w="28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700" w:type="dxa"/>
            <w:vAlign w:val="bottom"/>
            <w:tcBorders>
              <w:top w:val="single" w:sz="8" w:color="auto"/>
            </w:tcBorders>
            <w:shd w:val="clear" w:color="auto" w:fill="CCEEFF"/>
          </w:tcPr>
          <w:p>
            <w:pPr>
              <w:spacing w:after="0"/>
              <w:rPr>
                <w:sz w:val="11"/>
                <w:szCs w:val="11"/>
                <w:color w:val="auto"/>
              </w:rPr>
            </w:pPr>
          </w:p>
        </w:tc>
        <w:tc>
          <w:tcPr>
            <w:tcW w:w="20" w:type="dxa"/>
            <w:vAlign w:val="bottom"/>
            <w:tcBorders>
              <w:top w:val="single" w:sz="8" w:color="CCEEFF"/>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76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080" w:type="dxa"/>
            <w:vAlign w:val="bottom"/>
          </w:tcPr>
          <w:p>
            <w:pPr>
              <w:spacing w:after="0" w:line="149" w:lineRule="exact"/>
              <w:rPr>
                <w:sz w:val="20"/>
                <w:szCs w:val="20"/>
                <w:color w:val="auto"/>
              </w:rPr>
            </w:pPr>
            <w:r>
              <w:rPr>
                <w:rFonts w:ascii="Arial" w:cs="Arial" w:eastAsia="Arial" w:hAnsi="Arial"/>
                <w:sz w:val="14"/>
                <w:szCs w:val="14"/>
                <w:color w:val="auto"/>
              </w:rPr>
              <w:t>LIABILITIES AND STOCKHOLDERS' EQUITY:</w:t>
            </w: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0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Deposits:</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080" w:type="dxa"/>
            <w:vAlign w:val="bottom"/>
          </w:tcPr>
          <w:p>
            <w:pPr>
              <w:ind w:left="200"/>
              <w:spacing w:after="0" w:line="149" w:lineRule="exact"/>
              <w:rPr>
                <w:sz w:val="20"/>
                <w:szCs w:val="20"/>
                <w:color w:val="auto"/>
              </w:rPr>
            </w:pPr>
            <w:r>
              <w:rPr>
                <w:rFonts w:ascii="Arial" w:cs="Arial" w:eastAsia="Arial" w:hAnsi="Arial"/>
                <w:sz w:val="14"/>
                <w:szCs w:val="14"/>
                <w:color w:val="auto"/>
              </w:rPr>
              <w:t>Demand</w:t>
            </w:r>
          </w:p>
        </w:tc>
        <w:tc>
          <w:tcPr>
            <w:tcW w:w="14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20,001</w:t>
            </w:r>
          </w:p>
        </w:tc>
        <w:tc>
          <w:tcPr>
            <w:tcW w:w="160" w:type="dxa"/>
            <w:vAlign w:val="bottom"/>
            <w:gridSpan w:val="2"/>
          </w:tcPr>
          <w:p>
            <w:pPr>
              <w:ind w:left="100"/>
              <w:spacing w:after="0"/>
              <w:rPr>
                <w:sz w:val="20"/>
                <w:szCs w:val="20"/>
                <w:color w:val="auto"/>
              </w:rPr>
            </w:pPr>
            <w:r>
              <w:rPr>
                <w:rFonts w:ascii="Arial" w:cs="Arial" w:eastAsia="Arial" w:hAnsi="Arial"/>
                <w:sz w:val="10"/>
                <w:szCs w:val="10"/>
                <w:color w:val="auto"/>
                <w:w w:val="71"/>
              </w:rPr>
              <w:t>$</w:t>
            </w:r>
          </w:p>
        </w:tc>
        <w:tc>
          <w:tcPr>
            <w:tcW w:w="114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42,001</w:t>
            </w:r>
          </w:p>
        </w:tc>
        <w:tc>
          <w:tcPr>
            <w:tcW w:w="220" w:type="dxa"/>
            <w:vAlign w:val="bottom"/>
            <w:gridSpan w:val="2"/>
          </w:tcPr>
          <w:p>
            <w:pPr>
              <w:ind w:left="80"/>
              <w:spacing w:after="0" w:line="149" w:lineRule="exact"/>
              <w:rPr>
                <w:sz w:val="20"/>
                <w:szCs w:val="20"/>
                <w:color w:val="auto"/>
              </w:rPr>
            </w:pPr>
            <w:r>
              <w:rPr>
                <w:rFonts w:ascii="Arial" w:cs="Arial" w:eastAsia="Arial" w:hAnsi="Arial"/>
                <w:sz w:val="14"/>
                <w:szCs w:val="14"/>
                <w:color w:val="auto"/>
              </w:rPr>
              <w:t>$</w:t>
            </w:r>
          </w:p>
        </w:tc>
        <w:tc>
          <w:tcPr>
            <w:tcW w:w="86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126,977</w:t>
            </w:r>
          </w:p>
        </w:tc>
        <w:tc>
          <w:tcPr>
            <w:tcW w:w="140" w:type="dxa"/>
            <w:vAlign w:val="bottom"/>
          </w:tcPr>
          <w:p>
            <w:pPr>
              <w:spacing w:after="0" w:line="149" w:lineRule="exact"/>
              <w:rPr>
                <w:sz w:val="20"/>
                <w:szCs w:val="20"/>
                <w:color w:val="auto"/>
              </w:rPr>
            </w:pPr>
            <w:r>
              <w:rPr>
                <w:rFonts w:ascii="Arial" w:cs="Arial" w:eastAsia="Arial" w:hAnsi="Arial"/>
                <w:sz w:val="14"/>
                <w:szCs w:val="14"/>
                <w:color w:val="auto"/>
                <w:w w:val="96"/>
              </w:rPr>
              <w:t>($</w:t>
            </w:r>
          </w:p>
        </w:tc>
        <w:tc>
          <w:tcPr>
            <w:tcW w:w="880" w:type="dxa"/>
            <w:vAlign w:val="bottom"/>
            <w:gridSpan w:val="2"/>
          </w:tcPr>
          <w:p>
            <w:pPr>
              <w:jc w:val="right"/>
              <w:ind w:right="88"/>
              <w:spacing w:after="0" w:line="149" w:lineRule="exact"/>
              <w:rPr>
                <w:sz w:val="20"/>
                <w:szCs w:val="20"/>
                <w:color w:val="auto"/>
              </w:rPr>
            </w:pPr>
            <w:r>
              <w:rPr>
                <w:rFonts w:ascii="Arial" w:cs="Arial" w:eastAsia="Arial" w:hAnsi="Arial"/>
                <w:sz w:val="14"/>
                <w:szCs w:val="14"/>
                <w:color w:val="auto"/>
              </w:rPr>
              <w:t>22,000)</w:t>
            </w:r>
          </w:p>
        </w:tc>
        <w:tc>
          <w:tcPr>
            <w:tcW w:w="106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(52)%</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20" w:type="dxa"/>
            <w:vAlign w:val="bottom"/>
            <w:gridSpan w:val="3"/>
          </w:tcPr>
          <w:p>
            <w:pPr>
              <w:jc w:val="right"/>
              <w:ind w:right="180"/>
              <w:spacing w:after="0" w:line="149" w:lineRule="exact"/>
              <w:rPr>
                <w:sz w:val="20"/>
                <w:szCs w:val="20"/>
                <w:color w:val="auto"/>
              </w:rPr>
            </w:pPr>
            <w:r>
              <w:rPr>
                <w:rFonts w:ascii="Arial" w:cs="Arial" w:eastAsia="Arial" w:hAnsi="Arial"/>
                <w:sz w:val="14"/>
                <w:szCs w:val="14"/>
                <w:color w:val="auto"/>
              </w:rPr>
              <w:t>(106,976)</w:t>
            </w:r>
          </w:p>
        </w:tc>
        <w:tc>
          <w:tcPr>
            <w:tcW w:w="94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(84)%</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080" w:type="dxa"/>
            <w:vAlign w:val="bottom"/>
            <w:shd w:val="clear" w:color="auto" w:fill="CCEEFF"/>
          </w:tcPr>
          <w:p>
            <w:pPr>
              <w:ind w:left="200"/>
              <w:spacing w:after="0"/>
              <w:rPr>
                <w:sz w:val="20"/>
                <w:szCs w:val="20"/>
                <w:color w:val="auto"/>
              </w:rPr>
            </w:pPr>
            <w:r>
              <w:rPr>
                <w:rFonts w:ascii="Arial" w:cs="Arial" w:eastAsia="Arial" w:hAnsi="Arial"/>
                <w:sz w:val="14"/>
                <w:szCs w:val="14"/>
                <w:color w:val="auto"/>
              </w:rPr>
              <w:t>Time</w:t>
            </w:r>
          </w:p>
        </w:tc>
        <w:tc>
          <w:tcPr>
            <w:tcW w:w="14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2,969,001</w:t>
            </w:r>
          </w:p>
        </w:tc>
        <w:tc>
          <w:tcPr>
            <w:tcW w:w="10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1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2,772,214</w:t>
            </w:r>
          </w:p>
        </w:tc>
        <w:tc>
          <w:tcPr>
            <w:tcW w:w="8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3,226,578</w:t>
            </w:r>
          </w:p>
        </w:tc>
        <w:tc>
          <w:tcPr>
            <w:tcW w:w="20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88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196,787</w:t>
            </w:r>
          </w:p>
        </w:tc>
        <w:tc>
          <w:tcPr>
            <w:tcW w:w="1060" w:type="dxa"/>
            <w:vAlign w:val="bottom"/>
            <w:gridSpan w:val="2"/>
            <w:shd w:val="clear" w:color="auto" w:fill="CCEEFF"/>
          </w:tcPr>
          <w:p>
            <w:pPr>
              <w:jc w:val="right"/>
              <w:ind w:right="280"/>
              <w:spacing w:after="0"/>
              <w:rPr>
                <w:sz w:val="20"/>
                <w:szCs w:val="20"/>
                <w:color w:val="auto"/>
              </w:rPr>
            </w:pPr>
            <w:r>
              <w:rPr>
                <w:rFonts w:ascii="Arial" w:cs="Arial" w:eastAsia="Arial" w:hAnsi="Arial"/>
                <w:sz w:val="14"/>
                <w:szCs w:val="14"/>
                <w:color w:val="auto"/>
              </w:rPr>
              <w:t>7</w:t>
            </w:r>
          </w:p>
        </w:tc>
        <w:tc>
          <w:tcPr>
            <w:tcW w:w="80" w:type="dxa"/>
            <w:vAlign w:val="bottom"/>
            <w:shd w:val="clear" w:color="auto" w:fill="CCEEFF"/>
          </w:tcPr>
          <w:p>
            <w:pPr>
              <w:spacing w:after="0"/>
              <w:rPr>
                <w:sz w:val="14"/>
                <w:szCs w:val="14"/>
                <w:color w:val="auto"/>
              </w:rPr>
            </w:pPr>
          </w:p>
        </w:tc>
        <w:tc>
          <w:tcPr>
            <w:tcW w:w="920" w:type="dxa"/>
            <w:vAlign w:val="bottom"/>
            <w:gridSpan w:val="3"/>
            <w:shd w:val="clear" w:color="auto" w:fill="CCEEFF"/>
          </w:tcPr>
          <w:p>
            <w:pPr>
              <w:jc w:val="right"/>
              <w:ind w:right="180"/>
              <w:spacing w:after="0"/>
              <w:rPr>
                <w:sz w:val="20"/>
                <w:szCs w:val="20"/>
                <w:color w:val="auto"/>
              </w:rPr>
            </w:pPr>
            <w:r>
              <w:rPr>
                <w:rFonts w:ascii="Arial" w:cs="Arial" w:eastAsia="Arial" w:hAnsi="Arial"/>
                <w:sz w:val="14"/>
                <w:szCs w:val="14"/>
                <w:color w:val="auto"/>
              </w:rPr>
              <w:t>(257,577)</w:t>
            </w: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(8)</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080" w:type="dxa"/>
            <w:vAlign w:val="bottom"/>
            <w:tcBorders>
              <w:bottom w:val="single" w:sz="8" w:color="CCEEFF"/>
            </w:tcBorders>
          </w:tcPr>
          <w:p>
            <w:pPr>
              <w:spacing w:after="0" w:line="142" w:lineRule="exact"/>
              <w:rPr>
                <w:sz w:val="20"/>
                <w:szCs w:val="20"/>
                <w:color w:val="auto"/>
              </w:rPr>
            </w:pPr>
            <w:r>
              <w:rPr>
                <w:rFonts w:ascii="Arial" w:cs="Arial" w:eastAsia="Arial" w:hAnsi="Arial"/>
                <w:sz w:val="14"/>
                <w:szCs w:val="14"/>
                <w:color w:val="auto"/>
              </w:rPr>
              <w:t>Total deposits</w:t>
            </w:r>
          </w:p>
        </w:tc>
        <w:tc>
          <w:tcPr>
            <w:tcW w:w="140" w:type="dxa"/>
            <w:vAlign w:val="bottom"/>
            <w:tcBorders>
              <w:top w:val="single" w:sz="8" w:color="auto"/>
              <w:bottom w:val="single" w:sz="8" w:color="auto"/>
            </w:tcBorders>
          </w:tcPr>
          <w:p>
            <w:pPr>
              <w:spacing w:after="0"/>
              <w:rPr>
                <w:sz w:val="12"/>
                <w:szCs w:val="12"/>
                <w:color w:val="auto"/>
              </w:rPr>
            </w:pPr>
          </w:p>
        </w:tc>
        <w:tc>
          <w:tcPr>
            <w:tcW w:w="66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2,989,002</w:t>
            </w:r>
          </w:p>
        </w:tc>
        <w:tc>
          <w:tcPr>
            <w:tcW w:w="12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60" w:type="dxa"/>
            <w:vAlign w:val="bottom"/>
            <w:tcBorders>
              <w:top w:val="single" w:sz="8" w:color="auto"/>
              <w:bottom w:val="single" w:sz="8" w:color="auto"/>
            </w:tcBorders>
          </w:tcPr>
          <w:p>
            <w:pPr>
              <w:spacing w:after="0"/>
              <w:rPr>
                <w:sz w:val="12"/>
                <w:szCs w:val="12"/>
                <w:color w:val="auto"/>
              </w:rPr>
            </w:pPr>
          </w:p>
        </w:tc>
        <w:tc>
          <w:tcPr>
            <w:tcW w:w="10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2,814,215</w:t>
            </w:r>
          </w:p>
        </w:tc>
        <w:tc>
          <w:tcPr>
            <w:tcW w:w="140" w:type="dxa"/>
            <w:vAlign w:val="bottom"/>
            <w:tcBorders>
              <w:bottom w:val="single" w:sz="8" w:color="CCEEFF"/>
            </w:tcBorders>
          </w:tcPr>
          <w:p>
            <w:pPr>
              <w:spacing w:after="0"/>
              <w:rPr>
                <w:sz w:val="12"/>
                <w:szCs w:val="12"/>
                <w:color w:val="auto"/>
              </w:rPr>
            </w:pPr>
          </w:p>
        </w:tc>
        <w:tc>
          <w:tcPr>
            <w:tcW w:w="80" w:type="dxa"/>
            <w:vAlign w:val="bottom"/>
            <w:tcBorders>
              <w:bottom w:val="single" w:sz="8" w:color="CCEEFF"/>
            </w:tcBorders>
          </w:tcPr>
          <w:p>
            <w:pPr>
              <w:spacing w:after="0"/>
              <w:rPr>
                <w:sz w:val="12"/>
                <w:szCs w:val="12"/>
                <w:color w:val="auto"/>
              </w:rPr>
            </w:pPr>
          </w:p>
        </w:tc>
        <w:tc>
          <w:tcPr>
            <w:tcW w:w="140" w:type="dxa"/>
            <w:vAlign w:val="bottom"/>
            <w:tcBorders>
              <w:top w:val="single" w:sz="8" w:color="auto"/>
              <w:bottom w:val="single" w:sz="8" w:color="auto"/>
            </w:tcBorders>
          </w:tcPr>
          <w:p>
            <w:pPr>
              <w:spacing w:after="0"/>
              <w:rPr>
                <w:sz w:val="12"/>
                <w:szCs w:val="12"/>
                <w:color w:val="auto"/>
              </w:rPr>
            </w:pPr>
          </w:p>
        </w:tc>
        <w:tc>
          <w:tcPr>
            <w:tcW w:w="66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3,353,555</w:t>
            </w:r>
          </w:p>
        </w:tc>
        <w:tc>
          <w:tcPr>
            <w:tcW w:w="200" w:type="dxa"/>
            <w:vAlign w:val="bottom"/>
            <w:tcBorders>
              <w:bottom w:val="single" w:sz="8" w:color="CCEEFF"/>
            </w:tcBorders>
          </w:tcPr>
          <w:p>
            <w:pPr>
              <w:spacing w:after="0"/>
              <w:rPr>
                <w:sz w:val="12"/>
                <w:szCs w:val="12"/>
                <w:color w:val="auto"/>
              </w:rPr>
            </w:pPr>
          </w:p>
        </w:tc>
        <w:tc>
          <w:tcPr>
            <w:tcW w:w="140" w:type="dxa"/>
            <w:vAlign w:val="bottom"/>
            <w:tcBorders>
              <w:top w:val="single" w:sz="8" w:color="auto"/>
              <w:bottom w:val="single" w:sz="8" w:color="auto"/>
            </w:tcBorders>
          </w:tcPr>
          <w:p>
            <w:pPr>
              <w:spacing w:after="0"/>
              <w:rPr>
                <w:sz w:val="12"/>
                <w:szCs w:val="12"/>
                <w:color w:val="auto"/>
              </w:rPr>
            </w:pPr>
          </w:p>
        </w:tc>
        <w:tc>
          <w:tcPr>
            <w:tcW w:w="66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174,787</w:t>
            </w:r>
          </w:p>
        </w:tc>
        <w:tc>
          <w:tcPr>
            <w:tcW w:w="220" w:type="dxa"/>
            <w:vAlign w:val="bottom"/>
            <w:tcBorders>
              <w:bottom w:val="single" w:sz="8" w:color="CCEEFF"/>
            </w:tcBorders>
          </w:tcPr>
          <w:p>
            <w:pPr>
              <w:spacing w:after="0"/>
              <w:rPr>
                <w:sz w:val="12"/>
                <w:szCs w:val="12"/>
                <w:color w:val="auto"/>
              </w:rPr>
            </w:pPr>
          </w:p>
        </w:tc>
        <w:tc>
          <w:tcPr>
            <w:tcW w:w="1060" w:type="dxa"/>
            <w:vAlign w:val="bottom"/>
            <w:tcBorders>
              <w:bottom w:val="single" w:sz="8" w:color="CCEEFF"/>
            </w:tcBorders>
            <w:gridSpan w:val="2"/>
          </w:tcPr>
          <w:p>
            <w:pPr>
              <w:jc w:val="right"/>
              <w:ind w:right="280"/>
              <w:spacing w:after="0" w:line="142" w:lineRule="exact"/>
              <w:rPr>
                <w:sz w:val="20"/>
                <w:szCs w:val="20"/>
                <w:color w:val="auto"/>
              </w:rPr>
            </w:pPr>
            <w:r>
              <w:rPr>
                <w:rFonts w:ascii="Arial" w:cs="Arial" w:eastAsia="Arial" w:hAnsi="Arial"/>
                <w:sz w:val="14"/>
                <w:szCs w:val="14"/>
                <w:color w:val="auto"/>
              </w:rPr>
              <w:t>6</w:t>
            </w:r>
          </w:p>
        </w:tc>
        <w:tc>
          <w:tcPr>
            <w:tcW w:w="80" w:type="dxa"/>
            <w:vAlign w:val="bottom"/>
            <w:tcBorders>
              <w:top w:val="single" w:sz="8" w:color="auto"/>
              <w:bottom w:val="single" w:sz="8" w:color="auto"/>
            </w:tcBorders>
          </w:tcPr>
          <w:p>
            <w:pPr>
              <w:spacing w:after="0"/>
              <w:rPr>
                <w:sz w:val="12"/>
                <w:szCs w:val="12"/>
                <w:color w:val="auto"/>
              </w:rPr>
            </w:pPr>
          </w:p>
        </w:tc>
        <w:tc>
          <w:tcPr>
            <w:tcW w:w="7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(364,553</w:t>
            </w:r>
          </w:p>
        </w:tc>
        <w:tc>
          <w:tcPr>
            <w:tcW w:w="220" w:type="dxa"/>
            <w:vAlign w:val="bottom"/>
            <w:tcBorders>
              <w:bottom w:val="single" w:sz="8" w:color="CCEEFF"/>
            </w:tcBorders>
            <w:gridSpan w:val="2"/>
          </w:tcPr>
          <w:p>
            <w:pPr>
              <w:jc w:val="right"/>
              <w:ind w:right="180"/>
              <w:spacing w:after="0"/>
              <w:rPr>
                <w:sz w:val="20"/>
                <w:szCs w:val="20"/>
                <w:color w:val="auto"/>
              </w:rPr>
            </w:pPr>
            <w:r>
              <w:rPr>
                <w:rFonts w:ascii="Arial" w:cs="Arial" w:eastAsia="Arial" w:hAnsi="Arial"/>
                <w:sz w:val="8"/>
                <w:szCs w:val="8"/>
                <w:color w:val="auto"/>
                <w:w w:val="73"/>
              </w:rPr>
              <w:t>)</w:t>
            </w:r>
          </w:p>
        </w:tc>
        <w:tc>
          <w:tcPr>
            <w:tcW w:w="940" w:type="dxa"/>
            <w:vAlign w:val="bottom"/>
            <w:tcBorders>
              <w:bottom w:val="single" w:sz="8" w:color="CCEEFF"/>
            </w:tcBorders>
            <w:gridSpan w:val="2"/>
          </w:tcPr>
          <w:p>
            <w:pPr>
              <w:jc w:val="right"/>
              <w:ind w:right="120"/>
              <w:spacing w:after="0" w:line="142" w:lineRule="exact"/>
              <w:rPr>
                <w:sz w:val="20"/>
                <w:szCs w:val="20"/>
                <w:color w:val="auto"/>
              </w:rPr>
            </w:pPr>
            <w:r>
              <w:rPr>
                <w:rFonts w:ascii="Arial" w:cs="Arial" w:eastAsia="Arial" w:hAnsi="Arial"/>
                <w:sz w:val="14"/>
                <w:szCs w:val="14"/>
                <w:color w:val="auto"/>
              </w:rPr>
              <w:t>(11)</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0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080" w:type="dxa"/>
            <w:vAlign w:val="bottom"/>
          </w:tcPr>
          <w:p>
            <w:pPr>
              <w:spacing w:after="0" w:line="149" w:lineRule="exact"/>
              <w:rPr>
                <w:sz w:val="20"/>
                <w:szCs w:val="20"/>
                <w:color w:val="auto"/>
              </w:rPr>
            </w:pPr>
            <w:r>
              <w:rPr>
                <w:rFonts w:ascii="Arial" w:cs="Arial" w:eastAsia="Arial" w:hAnsi="Arial"/>
                <w:sz w:val="14"/>
                <w:szCs w:val="14"/>
                <w:color w:val="auto"/>
              </w:rPr>
              <w:t>Derivative financial instruments used for hedging – payable</w:t>
            </w:r>
          </w:p>
        </w:tc>
        <w:tc>
          <w:tcPr>
            <w:tcW w:w="140" w:type="dxa"/>
            <w:vAlign w:val="bottom"/>
          </w:tcPr>
          <w:p>
            <w:pPr>
              <w:spacing w:after="0"/>
              <w:rPr>
                <w:sz w:val="12"/>
                <w:szCs w:val="12"/>
                <w:color w:val="auto"/>
              </w:rPr>
            </w:pP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30,064</w:t>
            </w: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14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12,469</w:t>
            </w: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6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33,946</w:t>
            </w:r>
          </w:p>
        </w:tc>
        <w:tc>
          <w:tcPr>
            <w:tcW w:w="140" w:type="dxa"/>
            <w:vAlign w:val="bottom"/>
          </w:tcPr>
          <w:p>
            <w:pPr>
              <w:spacing w:after="0"/>
              <w:rPr>
                <w:sz w:val="12"/>
                <w:szCs w:val="12"/>
                <w:color w:val="auto"/>
              </w:rPr>
            </w:pPr>
          </w:p>
        </w:tc>
        <w:tc>
          <w:tcPr>
            <w:tcW w:w="8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17,595</w:t>
            </w:r>
          </w:p>
        </w:tc>
        <w:tc>
          <w:tcPr>
            <w:tcW w:w="1060" w:type="dxa"/>
            <w:vAlign w:val="bottom"/>
            <w:gridSpan w:val="2"/>
          </w:tcPr>
          <w:p>
            <w:pPr>
              <w:jc w:val="right"/>
              <w:ind w:right="280"/>
              <w:spacing w:after="0" w:line="149" w:lineRule="exact"/>
              <w:rPr>
                <w:sz w:val="20"/>
                <w:szCs w:val="20"/>
                <w:color w:val="auto"/>
              </w:rPr>
            </w:pPr>
            <w:r>
              <w:rPr>
                <w:rFonts w:ascii="Arial" w:cs="Arial" w:eastAsia="Arial" w:hAnsi="Arial"/>
                <w:sz w:val="14"/>
                <w:szCs w:val="14"/>
                <w:color w:val="auto"/>
              </w:rPr>
              <w:t>141</w:t>
            </w:r>
          </w:p>
        </w:tc>
        <w:tc>
          <w:tcPr>
            <w:tcW w:w="80" w:type="dxa"/>
            <w:vAlign w:val="bottom"/>
          </w:tcPr>
          <w:p>
            <w:pPr>
              <w:spacing w:after="0"/>
              <w:rPr>
                <w:sz w:val="12"/>
                <w:szCs w:val="12"/>
                <w:color w:val="auto"/>
              </w:rPr>
            </w:pPr>
          </w:p>
        </w:tc>
        <w:tc>
          <w:tcPr>
            <w:tcW w:w="920" w:type="dxa"/>
            <w:vAlign w:val="bottom"/>
            <w:gridSpan w:val="3"/>
          </w:tcPr>
          <w:p>
            <w:pPr>
              <w:jc w:val="right"/>
              <w:ind w:right="180"/>
              <w:spacing w:after="0" w:line="149" w:lineRule="exact"/>
              <w:rPr>
                <w:sz w:val="20"/>
                <w:szCs w:val="20"/>
                <w:color w:val="auto"/>
              </w:rPr>
            </w:pPr>
            <w:r>
              <w:rPr>
                <w:rFonts w:ascii="Arial" w:cs="Arial" w:eastAsia="Arial" w:hAnsi="Arial"/>
                <w:sz w:val="14"/>
                <w:szCs w:val="14"/>
                <w:color w:val="auto"/>
              </w:rPr>
              <w:t>(3,882)</w:t>
            </w:r>
          </w:p>
        </w:tc>
        <w:tc>
          <w:tcPr>
            <w:tcW w:w="9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(11)</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0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4080" w:type="dxa"/>
            <w:vAlign w:val="bottom"/>
          </w:tcPr>
          <w:p>
            <w:pPr>
              <w:spacing w:after="0"/>
              <w:rPr>
                <w:sz w:val="20"/>
                <w:szCs w:val="20"/>
                <w:color w:val="auto"/>
              </w:rPr>
            </w:pPr>
            <w:r>
              <w:rPr>
                <w:rFonts w:ascii="Arial" w:cs="Arial" w:eastAsia="Arial" w:hAnsi="Arial"/>
                <w:sz w:val="14"/>
                <w:szCs w:val="14"/>
                <w:color w:val="auto"/>
              </w:rPr>
              <w:t>Financial liabilities at fair value through profit or loss</w:t>
            </w:r>
          </w:p>
        </w:tc>
        <w:tc>
          <w:tcPr>
            <w:tcW w:w="140" w:type="dxa"/>
            <w:vAlign w:val="bottom"/>
          </w:tcPr>
          <w:p>
            <w:pPr>
              <w:spacing w:after="0"/>
              <w:rPr>
                <w:sz w:val="14"/>
                <w:szCs w:val="14"/>
                <w:color w:val="auto"/>
              </w:rPr>
            </w:pPr>
          </w:p>
        </w:tc>
        <w:tc>
          <w:tcPr>
            <w:tcW w:w="780" w:type="dxa"/>
            <w:vAlign w:val="bottom"/>
            <w:gridSpan w:val="2"/>
          </w:tcPr>
          <w:p>
            <w:pPr>
              <w:jc w:val="right"/>
              <w:ind w:right="120"/>
              <w:spacing w:after="0"/>
              <w:rPr>
                <w:sz w:val="20"/>
                <w:szCs w:val="20"/>
                <w:color w:val="auto"/>
              </w:rPr>
            </w:pPr>
            <w:r>
              <w:rPr>
                <w:rFonts w:ascii="Arial" w:cs="Arial" w:eastAsia="Arial" w:hAnsi="Arial"/>
                <w:sz w:val="14"/>
                <w:szCs w:val="14"/>
                <w:color w:val="auto"/>
              </w:rPr>
              <w:t>0</w:t>
            </w:r>
          </w:p>
        </w:tc>
        <w:tc>
          <w:tcPr>
            <w:tcW w:w="10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140" w:type="dxa"/>
            <w:vAlign w:val="bottom"/>
            <w:gridSpan w:val="2"/>
          </w:tcPr>
          <w:p>
            <w:pPr>
              <w:jc w:val="right"/>
              <w:ind w:right="140"/>
              <w:spacing w:after="0"/>
              <w:rPr>
                <w:sz w:val="20"/>
                <w:szCs w:val="20"/>
                <w:color w:val="auto"/>
              </w:rPr>
            </w:pPr>
            <w:r>
              <w:rPr>
                <w:rFonts w:ascii="Arial" w:cs="Arial" w:eastAsia="Arial" w:hAnsi="Arial"/>
                <w:sz w:val="14"/>
                <w:szCs w:val="14"/>
                <w:color w:val="auto"/>
              </w:rPr>
              <w:t>0</w:t>
            </w: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660" w:type="dxa"/>
            <w:vAlign w:val="bottom"/>
          </w:tcPr>
          <w:p>
            <w:pPr>
              <w:jc w:val="right"/>
              <w:spacing w:after="0"/>
              <w:rPr>
                <w:sz w:val="20"/>
                <w:szCs w:val="20"/>
                <w:color w:val="auto"/>
              </w:rPr>
            </w:pPr>
            <w:r>
              <w:rPr>
                <w:rFonts w:ascii="Arial" w:cs="Arial" w:eastAsia="Arial" w:hAnsi="Arial"/>
                <w:sz w:val="14"/>
                <w:szCs w:val="14"/>
                <w:color w:val="auto"/>
              </w:rPr>
              <w:t>27</w:t>
            </w:r>
          </w:p>
        </w:tc>
        <w:tc>
          <w:tcPr>
            <w:tcW w:w="2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80" w:type="dxa"/>
            <w:vAlign w:val="bottom"/>
            <w:gridSpan w:val="2"/>
          </w:tcPr>
          <w:p>
            <w:pPr>
              <w:jc w:val="right"/>
              <w:ind w:right="148"/>
              <w:spacing w:after="0"/>
              <w:rPr>
                <w:sz w:val="20"/>
                <w:szCs w:val="20"/>
                <w:color w:val="auto"/>
              </w:rPr>
            </w:pPr>
            <w:r>
              <w:rPr>
                <w:rFonts w:ascii="Arial" w:cs="Arial" w:eastAsia="Arial" w:hAnsi="Arial"/>
                <w:sz w:val="14"/>
                <w:szCs w:val="14"/>
                <w:color w:val="auto"/>
              </w:rPr>
              <w:t>0</w:t>
            </w:r>
          </w:p>
        </w:tc>
        <w:tc>
          <w:tcPr>
            <w:tcW w:w="1060" w:type="dxa"/>
            <w:vAlign w:val="bottom"/>
            <w:gridSpan w:val="2"/>
          </w:tcPr>
          <w:p>
            <w:pPr>
              <w:jc w:val="right"/>
              <w:ind w:right="140"/>
              <w:spacing w:after="0" w:line="162" w:lineRule="exact"/>
              <w:rPr>
                <w:sz w:val="20"/>
                <w:szCs w:val="20"/>
                <w:color w:val="auto"/>
              </w:rPr>
            </w:pPr>
            <w:r>
              <w:rPr>
                <w:rFonts w:ascii="Arial" w:cs="Arial" w:eastAsia="Arial" w:hAnsi="Arial"/>
                <w:sz w:val="12"/>
                <w:szCs w:val="12"/>
                <w:color w:val="auto"/>
              </w:rPr>
              <w:t>n.m.</w:t>
            </w:r>
            <w:r>
              <w:rPr>
                <w:rFonts w:ascii="Arial" w:cs="Arial" w:eastAsia="Arial" w:hAnsi="Arial"/>
                <w:sz w:val="18"/>
                <w:szCs w:val="18"/>
                <w:color w:val="auto"/>
                <w:vertAlign w:val="superscript"/>
              </w:rPr>
              <w:t>(*)</w:t>
            </w:r>
          </w:p>
        </w:tc>
        <w:tc>
          <w:tcPr>
            <w:tcW w:w="80" w:type="dxa"/>
            <w:vAlign w:val="bottom"/>
          </w:tcPr>
          <w:p>
            <w:pPr>
              <w:spacing w:after="0"/>
              <w:rPr>
                <w:sz w:val="14"/>
                <w:szCs w:val="14"/>
                <w:color w:val="auto"/>
              </w:rPr>
            </w:pPr>
          </w:p>
        </w:tc>
        <w:tc>
          <w:tcPr>
            <w:tcW w:w="920" w:type="dxa"/>
            <w:vAlign w:val="bottom"/>
            <w:gridSpan w:val="3"/>
          </w:tcPr>
          <w:p>
            <w:pPr>
              <w:jc w:val="right"/>
              <w:ind w:right="180"/>
              <w:spacing w:after="0"/>
              <w:rPr>
                <w:sz w:val="20"/>
                <w:szCs w:val="20"/>
                <w:color w:val="auto"/>
              </w:rPr>
            </w:pPr>
            <w:r>
              <w:rPr>
                <w:rFonts w:ascii="Arial" w:cs="Arial" w:eastAsia="Arial" w:hAnsi="Arial"/>
                <w:sz w:val="14"/>
                <w:szCs w:val="14"/>
                <w:color w:val="auto"/>
              </w:rPr>
              <w:t>(27)</w:t>
            </w:r>
          </w:p>
        </w:tc>
        <w:tc>
          <w:tcPr>
            <w:tcW w:w="940" w:type="dxa"/>
            <w:vAlign w:val="bottom"/>
            <w:gridSpan w:val="2"/>
          </w:tcPr>
          <w:p>
            <w:pPr>
              <w:jc w:val="right"/>
              <w:ind w:right="120"/>
              <w:spacing w:after="0"/>
              <w:rPr>
                <w:sz w:val="20"/>
                <w:szCs w:val="20"/>
                <w:color w:val="auto"/>
              </w:rPr>
            </w:pPr>
            <w:r>
              <w:rPr>
                <w:rFonts w:ascii="Arial" w:cs="Arial" w:eastAsia="Arial" w:hAnsi="Arial"/>
                <w:sz w:val="14"/>
                <w:szCs w:val="14"/>
                <w:color w:val="auto"/>
              </w:rPr>
              <w:t>(100)</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080" w:type="dxa"/>
            <w:vAlign w:val="bottom"/>
            <w:shd w:val="clear" w:color="auto" w:fill="CCEEFF"/>
          </w:tcPr>
          <w:p>
            <w:pPr>
              <w:spacing w:after="0"/>
              <w:rPr>
                <w:sz w:val="20"/>
                <w:szCs w:val="20"/>
                <w:color w:val="auto"/>
              </w:rPr>
            </w:pPr>
            <w:r>
              <w:rPr>
                <w:rFonts w:ascii="Arial" w:cs="Arial" w:eastAsia="Arial" w:hAnsi="Arial"/>
                <w:sz w:val="14"/>
                <w:szCs w:val="14"/>
                <w:color w:val="auto"/>
              </w:rPr>
              <w:t>Securities sold under repurchase agreement</w:t>
            </w:r>
          </w:p>
        </w:tc>
        <w:tc>
          <w:tcPr>
            <w:tcW w:w="14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w:t>
            </w:r>
          </w:p>
        </w:tc>
        <w:tc>
          <w:tcPr>
            <w:tcW w:w="10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1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49,316</w:t>
            </w:r>
          </w:p>
        </w:tc>
        <w:tc>
          <w:tcPr>
            <w:tcW w:w="8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20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88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(49,316)</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(100)</w:t>
            </w:r>
          </w:p>
        </w:tc>
        <w:tc>
          <w:tcPr>
            <w:tcW w:w="80" w:type="dxa"/>
            <w:vAlign w:val="bottom"/>
            <w:shd w:val="clear" w:color="auto" w:fill="CCEEFF"/>
          </w:tcPr>
          <w:p>
            <w:pPr>
              <w:spacing w:after="0"/>
              <w:rPr>
                <w:sz w:val="14"/>
                <w:szCs w:val="14"/>
                <w:color w:val="auto"/>
              </w:rPr>
            </w:pPr>
          </w:p>
        </w:tc>
        <w:tc>
          <w:tcPr>
            <w:tcW w:w="7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20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40"/>
              <w:spacing w:after="0" w:line="162" w:lineRule="exact"/>
              <w:rPr>
                <w:sz w:val="20"/>
                <w:szCs w:val="20"/>
                <w:color w:val="auto"/>
              </w:rPr>
            </w:pPr>
            <w:r>
              <w:rPr>
                <w:rFonts w:ascii="Arial" w:cs="Arial" w:eastAsia="Arial" w:hAnsi="Arial"/>
                <w:sz w:val="12"/>
                <w:szCs w:val="12"/>
                <w:color w:val="auto"/>
              </w:rPr>
              <w:t>n.m.</w:t>
            </w:r>
            <w:r>
              <w:rPr>
                <w:rFonts w:ascii="Arial" w:cs="Arial" w:eastAsia="Arial" w:hAnsi="Arial"/>
                <w:sz w:val="18"/>
                <w:szCs w:val="18"/>
                <w:color w:val="auto"/>
                <w:vertAlign w:val="superscript"/>
              </w:rPr>
              <w:t>(*)</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080" w:type="dxa"/>
            <w:vAlign w:val="bottom"/>
          </w:tcPr>
          <w:p>
            <w:pPr>
              <w:spacing w:after="0" w:line="149" w:lineRule="exact"/>
              <w:rPr>
                <w:sz w:val="20"/>
                <w:szCs w:val="20"/>
                <w:color w:val="auto"/>
              </w:rPr>
            </w:pPr>
            <w:r>
              <w:rPr>
                <w:rFonts w:ascii="Arial" w:cs="Arial" w:eastAsia="Arial" w:hAnsi="Arial"/>
                <w:sz w:val="14"/>
                <w:szCs w:val="14"/>
                <w:color w:val="auto"/>
              </w:rPr>
              <w:t>Short-term borrowings and debt</w:t>
            </w:r>
          </w:p>
        </w:tc>
        <w:tc>
          <w:tcPr>
            <w:tcW w:w="140" w:type="dxa"/>
            <w:vAlign w:val="bottom"/>
          </w:tcPr>
          <w:p>
            <w:pPr>
              <w:spacing w:after="0"/>
              <w:rPr>
                <w:sz w:val="12"/>
                <w:szCs w:val="12"/>
                <w:color w:val="auto"/>
              </w:rPr>
            </w:pP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1,048,470</w:t>
            </w: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14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776,967</w:t>
            </w: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6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487,056</w:t>
            </w:r>
          </w:p>
        </w:tc>
        <w:tc>
          <w:tcPr>
            <w:tcW w:w="140" w:type="dxa"/>
            <w:vAlign w:val="bottom"/>
          </w:tcPr>
          <w:p>
            <w:pPr>
              <w:spacing w:after="0"/>
              <w:rPr>
                <w:sz w:val="12"/>
                <w:szCs w:val="12"/>
                <w:color w:val="auto"/>
              </w:rPr>
            </w:pPr>
          </w:p>
        </w:tc>
        <w:tc>
          <w:tcPr>
            <w:tcW w:w="8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271,503</w:t>
            </w:r>
          </w:p>
        </w:tc>
        <w:tc>
          <w:tcPr>
            <w:tcW w:w="1060" w:type="dxa"/>
            <w:vAlign w:val="bottom"/>
            <w:gridSpan w:val="2"/>
          </w:tcPr>
          <w:p>
            <w:pPr>
              <w:jc w:val="right"/>
              <w:ind w:right="280"/>
              <w:spacing w:after="0" w:line="149" w:lineRule="exact"/>
              <w:rPr>
                <w:sz w:val="20"/>
                <w:szCs w:val="20"/>
                <w:color w:val="auto"/>
              </w:rPr>
            </w:pPr>
            <w:r>
              <w:rPr>
                <w:rFonts w:ascii="Arial" w:cs="Arial" w:eastAsia="Arial" w:hAnsi="Arial"/>
                <w:sz w:val="14"/>
                <w:szCs w:val="14"/>
                <w:color w:val="auto"/>
              </w:rPr>
              <w:t>35</w:t>
            </w:r>
          </w:p>
        </w:tc>
        <w:tc>
          <w:tcPr>
            <w:tcW w:w="8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561,414</w:t>
            </w:r>
          </w:p>
        </w:tc>
        <w:tc>
          <w:tcPr>
            <w:tcW w:w="200" w:type="dxa"/>
            <w:vAlign w:val="bottom"/>
          </w:tcPr>
          <w:p>
            <w:pPr>
              <w:spacing w:after="0"/>
              <w:rPr>
                <w:sz w:val="12"/>
                <w:szCs w:val="12"/>
                <w:color w:val="auto"/>
              </w:rPr>
            </w:pPr>
          </w:p>
        </w:tc>
        <w:tc>
          <w:tcPr>
            <w:tcW w:w="9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115</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0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Long-term borrowings and debt, net</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1,169,672</w:t>
            </w: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1,123,908</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1,485,707</w:t>
            </w:r>
          </w:p>
        </w:tc>
        <w:tc>
          <w:tcPr>
            <w:tcW w:w="2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45,764</w:t>
            </w:r>
          </w:p>
        </w:tc>
        <w:tc>
          <w:tcPr>
            <w:tcW w:w="1060" w:type="dxa"/>
            <w:vAlign w:val="bottom"/>
            <w:gridSpan w:val="2"/>
            <w:shd w:val="clear" w:color="auto" w:fill="CCEEFF"/>
          </w:tcPr>
          <w:p>
            <w:pPr>
              <w:jc w:val="right"/>
              <w:ind w:right="280"/>
              <w:spacing w:after="0" w:line="149" w:lineRule="exact"/>
              <w:rPr>
                <w:sz w:val="20"/>
                <w:szCs w:val="20"/>
                <w:color w:val="auto"/>
              </w:rPr>
            </w:pPr>
            <w:r>
              <w:rPr>
                <w:rFonts w:ascii="Arial" w:cs="Arial" w:eastAsia="Arial" w:hAnsi="Arial"/>
                <w:sz w:val="14"/>
                <w:szCs w:val="14"/>
                <w:color w:val="auto"/>
              </w:rPr>
              <w:t>4</w:t>
            </w:r>
          </w:p>
        </w:tc>
        <w:tc>
          <w:tcPr>
            <w:tcW w:w="80" w:type="dxa"/>
            <w:vAlign w:val="bottom"/>
            <w:shd w:val="clear" w:color="auto" w:fill="CCEEFF"/>
          </w:tcPr>
          <w:p>
            <w:pPr>
              <w:spacing w:after="0"/>
              <w:rPr>
                <w:sz w:val="12"/>
                <w:szCs w:val="12"/>
                <w:color w:val="auto"/>
              </w:rPr>
            </w:pPr>
          </w:p>
        </w:tc>
        <w:tc>
          <w:tcPr>
            <w:tcW w:w="920" w:type="dxa"/>
            <w:vAlign w:val="bottom"/>
            <w:gridSpan w:val="3"/>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(316,035)</w:t>
            </w:r>
          </w:p>
        </w:tc>
        <w:tc>
          <w:tcPr>
            <w:tcW w:w="9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(21)</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0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0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Other liabilities:</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080" w:type="dxa"/>
            <w:vAlign w:val="bottom"/>
          </w:tcPr>
          <w:p>
            <w:pPr>
              <w:ind w:left="160"/>
              <w:spacing w:after="0" w:line="149" w:lineRule="exact"/>
              <w:rPr>
                <w:sz w:val="20"/>
                <w:szCs w:val="20"/>
                <w:color w:val="auto"/>
              </w:rPr>
            </w:pPr>
            <w:r>
              <w:rPr>
                <w:rFonts w:ascii="Arial" w:cs="Arial" w:eastAsia="Arial" w:hAnsi="Arial"/>
                <w:sz w:val="14"/>
                <w:szCs w:val="14"/>
                <w:color w:val="auto"/>
              </w:rPr>
              <w:t>Acceptances outstanding</w:t>
            </w:r>
          </w:p>
        </w:tc>
        <w:tc>
          <w:tcPr>
            <w:tcW w:w="140" w:type="dxa"/>
            <w:vAlign w:val="bottom"/>
          </w:tcPr>
          <w:p>
            <w:pPr>
              <w:spacing w:after="0"/>
              <w:rPr>
                <w:sz w:val="12"/>
                <w:szCs w:val="12"/>
                <w:color w:val="auto"/>
              </w:rPr>
            </w:pP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13,656</w:t>
            </w: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14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4,940</w:t>
            </w: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6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5,194</w:t>
            </w:r>
          </w:p>
        </w:tc>
        <w:tc>
          <w:tcPr>
            <w:tcW w:w="140" w:type="dxa"/>
            <w:vAlign w:val="bottom"/>
          </w:tcPr>
          <w:p>
            <w:pPr>
              <w:spacing w:after="0"/>
              <w:rPr>
                <w:sz w:val="12"/>
                <w:szCs w:val="12"/>
                <w:color w:val="auto"/>
              </w:rPr>
            </w:pPr>
          </w:p>
        </w:tc>
        <w:tc>
          <w:tcPr>
            <w:tcW w:w="8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8,716</w:t>
            </w:r>
          </w:p>
        </w:tc>
        <w:tc>
          <w:tcPr>
            <w:tcW w:w="1060" w:type="dxa"/>
            <w:vAlign w:val="bottom"/>
            <w:gridSpan w:val="2"/>
          </w:tcPr>
          <w:p>
            <w:pPr>
              <w:jc w:val="right"/>
              <w:ind w:right="280"/>
              <w:spacing w:after="0" w:line="149" w:lineRule="exact"/>
              <w:rPr>
                <w:sz w:val="20"/>
                <w:szCs w:val="20"/>
                <w:color w:val="auto"/>
              </w:rPr>
            </w:pPr>
            <w:r>
              <w:rPr>
                <w:rFonts w:ascii="Arial" w:cs="Arial" w:eastAsia="Arial" w:hAnsi="Arial"/>
                <w:sz w:val="14"/>
                <w:szCs w:val="14"/>
                <w:color w:val="auto"/>
              </w:rPr>
              <w:t>176</w:t>
            </w:r>
          </w:p>
        </w:tc>
        <w:tc>
          <w:tcPr>
            <w:tcW w:w="8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8,462</w:t>
            </w:r>
          </w:p>
        </w:tc>
        <w:tc>
          <w:tcPr>
            <w:tcW w:w="200" w:type="dxa"/>
            <w:vAlign w:val="bottom"/>
          </w:tcPr>
          <w:p>
            <w:pPr>
              <w:spacing w:after="0"/>
              <w:rPr>
                <w:sz w:val="12"/>
                <w:szCs w:val="12"/>
                <w:color w:val="auto"/>
              </w:rPr>
            </w:pPr>
          </w:p>
        </w:tc>
        <w:tc>
          <w:tcPr>
            <w:tcW w:w="9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163</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08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Accrued interest payable</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15,953</w:t>
            </w: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17,005</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12,953</w:t>
            </w:r>
          </w:p>
        </w:tc>
        <w:tc>
          <w:tcPr>
            <w:tcW w:w="14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88"/>
              <w:spacing w:after="0" w:line="149" w:lineRule="exact"/>
              <w:rPr>
                <w:sz w:val="20"/>
                <w:szCs w:val="20"/>
                <w:color w:val="auto"/>
              </w:rPr>
            </w:pPr>
            <w:r>
              <w:rPr>
                <w:rFonts w:ascii="Arial" w:cs="Arial" w:eastAsia="Arial" w:hAnsi="Arial"/>
                <w:sz w:val="14"/>
                <w:szCs w:val="14"/>
                <w:color w:val="auto"/>
              </w:rPr>
              <w:t>(1,052)</w:t>
            </w:r>
          </w:p>
        </w:tc>
        <w:tc>
          <w:tcPr>
            <w:tcW w:w="10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(6)</w:t>
            </w:r>
          </w:p>
        </w:tc>
        <w:tc>
          <w:tcPr>
            <w:tcW w:w="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3,000</w:t>
            </w:r>
          </w:p>
        </w:tc>
        <w:tc>
          <w:tcPr>
            <w:tcW w:w="20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23</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4080" w:type="dxa"/>
            <w:vAlign w:val="bottom"/>
          </w:tcPr>
          <w:p>
            <w:pPr>
              <w:ind w:left="160"/>
              <w:spacing w:after="0" w:line="130" w:lineRule="exact"/>
              <w:rPr>
                <w:sz w:val="20"/>
                <w:szCs w:val="20"/>
                <w:color w:val="auto"/>
              </w:rPr>
            </w:pPr>
            <w:r>
              <w:rPr>
                <w:rFonts w:ascii="Arial" w:cs="Arial" w:eastAsia="Arial" w:hAnsi="Arial"/>
                <w:sz w:val="14"/>
                <w:szCs w:val="14"/>
                <w:color w:val="auto"/>
                <w:w w:val="99"/>
              </w:rPr>
              <w:t>Allowance for expected credit losses on loan commitments and</w:t>
            </w:r>
          </w:p>
        </w:tc>
        <w:tc>
          <w:tcPr>
            <w:tcW w:w="14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4080" w:type="dxa"/>
            <w:vAlign w:val="bottom"/>
          </w:tcPr>
          <w:p>
            <w:pPr>
              <w:ind w:left="160"/>
              <w:spacing w:after="0"/>
              <w:rPr>
                <w:sz w:val="20"/>
                <w:szCs w:val="20"/>
                <w:color w:val="auto"/>
              </w:rPr>
            </w:pPr>
            <w:r>
              <w:rPr>
                <w:rFonts w:ascii="Arial" w:cs="Arial" w:eastAsia="Arial" w:hAnsi="Arial"/>
                <w:sz w:val="14"/>
                <w:szCs w:val="14"/>
                <w:color w:val="auto"/>
              </w:rPr>
              <w:t>financial guarantee contracts</w:t>
            </w:r>
          </w:p>
        </w:tc>
        <w:tc>
          <w:tcPr>
            <w:tcW w:w="140" w:type="dxa"/>
            <w:vAlign w:val="bottom"/>
          </w:tcPr>
          <w:p>
            <w:pPr>
              <w:spacing w:after="0"/>
              <w:rPr>
                <w:sz w:val="14"/>
                <w:szCs w:val="14"/>
                <w:color w:val="auto"/>
              </w:rPr>
            </w:pPr>
          </w:p>
        </w:tc>
        <w:tc>
          <w:tcPr>
            <w:tcW w:w="780" w:type="dxa"/>
            <w:vAlign w:val="bottom"/>
            <w:gridSpan w:val="2"/>
          </w:tcPr>
          <w:p>
            <w:pPr>
              <w:jc w:val="right"/>
              <w:ind w:right="120"/>
              <w:spacing w:after="0"/>
              <w:rPr>
                <w:sz w:val="20"/>
                <w:szCs w:val="20"/>
                <w:color w:val="auto"/>
              </w:rPr>
            </w:pPr>
            <w:r>
              <w:rPr>
                <w:rFonts w:ascii="Arial" w:cs="Arial" w:eastAsia="Arial" w:hAnsi="Arial"/>
                <w:sz w:val="14"/>
                <w:szCs w:val="14"/>
                <w:color w:val="auto"/>
              </w:rPr>
              <w:t>1,652</w:t>
            </w:r>
          </w:p>
        </w:tc>
        <w:tc>
          <w:tcPr>
            <w:tcW w:w="10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140" w:type="dxa"/>
            <w:vAlign w:val="bottom"/>
            <w:gridSpan w:val="2"/>
          </w:tcPr>
          <w:p>
            <w:pPr>
              <w:jc w:val="right"/>
              <w:ind w:right="140"/>
              <w:spacing w:after="0"/>
              <w:rPr>
                <w:sz w:val="20"/>
                <w:szCs w:val="20"/>
                <w:color w:val="auto"/>
              </w:rPr>
            </w:pPr>
            <w:r>
              <w:rPr>
                <w:rFonts w:ascii="Arial" w:cs="Arial" w:eastAsia="Arial" w:hAnsi="Arial"/>
                <w:sz w:val="14"/>
                <w:szCs w:val="14"/>
                <w:color w:val="auto"/>
              </w:rPr>
              <w:t>7,423</w:t>
            </w: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60" w:type="dxa"/>
            <w:vAlign w:val="bottom"/>
            <w:gridSpan w:val="2"/>
          </w:tcPr>
          <w:p>
            <w:pPr>
              <w:jc w:val="right"/>
              <w:ind w:right="200"/>
              <w:spacing w:after="0"/>
              <w:rPr>
                <w:sz w:val="20"/>
                <w:szCs w:val="20"/>
                <w:color w:val="auto"/>
              </w:rPr>
            </w:pPr>
            <w:r>
              <w:rPr>
                <w:rFonts w:ascii="Arial" w:cs="Arial" w:eastAsia="Arial" w:hAnsi="Arial"/>
                <w:sz w:val="14"/>
                <w:szCs w:val="14"/>
                <w:color w:val="auto"/>
              </w:rPr>
              <w:t>4,615</w:t>
            </w:r>
          </w:p>
        </w:tc>
        <w:tc>
          <w:tcPr>
            <w:tcW w:w="140" w:type="dxa"/>
            <w:vAlign w:val="bottom"/>
          </w:tcPr>
          <w:p>
            <w:pPr>
              <w:spacing w:after="0"/>
              <w:rPr>
                <w:sz w:val="14"/>
                <w:szCs w:val="14"/>
                <w:color w:val="auto"/>
              </w:rPr>
            </w:pPr>
          </w:p>
        </w:tc>
        <w:tc>
          <w:tcPr>
            <w:tcW w:w="880" w:type="dxa"/>
            <w:vAlign w:val="bottom"/>
            <w:gridSpan w:val="2"/>
          </w:tcPr>
          <w:p>
            <w:pPr>
              <w:jc w:val="right"/>
              <w:ind w:right="88"/>
              <w:spacing w:after="0"/>
              <w:rPr>
                <w:sz w:val="20"/>
                <w:szCs w:val="20"/>
                <w:color w:val="auto"/>
              </w:rPr>
            </w:pPr>
            <w:r>
              <w:rPr>
                <w:rFonts w:ascii="Arial" w:cs="Arial" w:eastAsia="Arial" w:hAnsi="Arial"/>
                <w:sz w:val="14"/>
                <w:szCs w:val="14"/>
                <w:color w:val="auto"/>
              </w:rPr>
              <w:t>(5,771)</w:t>
            </w:r>
          </w:p>
        </w:tc>
        <w:tc>
          <w:tcPr>
            <w:tcW w:w="1060" w:type="dxa"/>
            <w:vAlign w:val="bottom"/>
            <w:gridSpan w:val="2"/>
          </w:tcPr>
          <w:p>
            <w:pPr>
              <w:jc w:val="right"/>
              <w:ind w:right="240"/>
              <w:spacing w:after="0"/>
              <w:rPr>
                <w:sz w:val="20"/>
                <w:szCs w:val="20"/>
                <w:color w:val="auto"/>
              </w:rPr>
            </w:pPr>
            <w:r>
              <w:rPr>
                <w:rFonts w:ascii="Arial" w:cs="Arial" w:eastAsia="Arial" w:hAnsi="Arial"/>
                <w:sz w:val="14"/>
                <w:szCs w:val="14"/>
                <w:color w:val="auto"/>
              </w:rPr>
              <w:t>(78)</w:t>
            </w:r>
          </w:p>
        </w:tc>
        <w:tc>
          <w:tcPr>
            <w:tcW w:w="80" w:type="dxa"/>
            <w:vAlign w:val="bottom"/>
          </w:tcPr>
          <w:p>
            <w:pPr>
              <w:spacing w:after="0"/>
              <w:rPr>
                <w:sz w:val="14"/>
                <w:szCs w:val="14"/>
                <w:color w:val="auto"/>
              </w:rPr>
            </w:pPr>
          </w:p>
        </w:tc>
        <w:tc>
          <w:tcPr>
            <w:tcW w:w="920" w:type="dxa"/>
            <w:vAlign w:val="bottom"/>
            <w:gridSpan w:val="3"/>
          </w:tcPr>
          <w:p>
            <w:pPr>
              <w:jc w:val="right"/>
              <w:ind w:right="180"/>
              <w:spacing w:after="0"/>
              <w:rPr>
                <w:sz w:val="20"/>
                <w:szCs w:val="20"/>
                <w:color w:val="auto"/>
              </w:rPr>
            </w:pPr>
            <w:r>
              <w:rPr>
                <w:rFonts w:ascii="Arial" w:cs="Arial" w:eastAsia="Arial" w:hAnsi="Arial"/>
                <w:sz w:val="14"/>
                <w:szCs w:val="14"/>
                <w:color w:val="auto"/>
              </w:rPr>
              <w:t>(2,963)</w:t>
            </w:r>
          </w:p>
        </w:tc>
        <w:tc>
          <w:tcPr>
            <w:tcW w:w="940" w:type="dxa"/>
            <w:vAlign w:val="bottom"/>
            <w:gridSpan w:val="2"/>
          </w:tcPr>
          <w:p>
            <w:pPr>
              <w:jc w:val="right"/>
              <w:ind w:right="120"/>
              <w:spacing w:after="0"/>
              <w:rPr>
                <w:sz w:val="20"/>
                <w:szCs w:val="20"/>
                <w:color w:val="auto"/>
              </w:rPr>
            </w:pPr>
            <w:r>
              <w:rPr>
                <w:rFonts w:ascii="Arial" w:cs="Arial" w:eastAsia="Arial" w:hAnsi="Arial"/>
                <w:sz w:val="14"/>
                <w:szCs w:val="14"/>
                <w:color w:val="auto"/>
              </w:rPr>
              <w:t>(64)</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080" w:type="dxa"/>
            <w:vAlign w:val="bottom"/>
            <w:shd w:val="clear" w:color="auto" w:fill="CCEEFF"/>
          </w:tcPr>
          <w:p>
            <w:pPr>
              <w:ind w:left="160"/>
              <w:spacing w:after="0"/>
              <w:rPr>
                <w:sz w:val="20"/>
                <w:szCs w:val="20"/>
                <w:color w:val="auto"/>
              </w:rPr>
            </w:pPr>
            <w:r>
              <w:rPr>
                <w:rFonts w:ascii="Arial" w:cs="Arial" w:eastAsia="Arial" w:hAnsi="Arial"/>
                <w:sz w:val="14"/>
                <w:szCs w:val="14"/>
                <w:color w:val="auto"/>
              </w:rPr>
              <w:t>Other liabilities</w:t>
            </w:r>
          </w:p>
        </w:tc>
        <w:tc>
          <w:tcPr>
            <w:tcW w:w="14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15,226</w:t>
            </w:r>
          </w:p>
        </w:tc>
        <w:tc>
          <w:tcPr>
            <w:tcW w:w="10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1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22,066</w:t>
            </w:r>
          </w:p>
        </w:tc>
        <w:tc>
          <w:tcPr>
            <w:tcW w:w="8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14,969</w:t>
            </w:r>
          </w:p>
        </w:tc>
        <w:tc>
          <w:tcPr>
            <w:tcW w:w="140" w:type="dxa"/>
            <w:vAlign w:val="bottom"/>
            <w:shd w:val="clear" w:color="auto" w:fill="CCEEFF"/>
          </w:tcPr>
          <w:p>
            <w:pPr>
              <w:spacing w:after="0"/>
              <w:rPr>
                <w:sz w:val="14"/>
                <w:szCs w:val="14"/>
                <w:color w:val="auto"/>
              </w:rPr>
            </w:pPr>
          </w:p>
        </w:tc>
        <w:tc>
          <w:tcPr>
            <w:tcW w:w="88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(6,840)</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(31)</w:t>
            </w:r>
          </w:p>
        </w:tc>
        <w:tc>
          <w:tcPr>
            <w:tcW w:w="80" w:type="dxa"/>
            <w:vAlign w:val="bottom"/>
            <w:shd w:val="clear" w:color="auto" w:fill="CCEEFF"/>
          </w:tcPr>
          <w:p>
            <w:pPr>
              <w:spacing w:after="0"/>
              <w:rPr>
                <w:sz w:val="14"/>
                <w:szCs w:val="14"/>
                <w:color w:val="auto"/>
              </w:rPr>
            </w:pPr>
          </w:p>
        </w:tc>
        <w:tc>
          <w:tcPr>
            <w:tcW w:w="7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257</w:t>
            </w:r>
          </w:p>
        </w:tc>
        <w:tc>
          <w:tcPr>
            <w:tcW w:w="20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2</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080" w:type="dxa"/>
            <w:vAlign w:val="bottom"/>
            <w:tcBorders>
              <w:bottom w:val="single" w:sz="8" w:color="CCEEFF"/>
            </w:tcBorders>
          </w:tcPr>
          <w:p>
            <w:pPr>
              <w:spacing w:after="0" w:line="142" w:lineRule="exact"/>
              <w:rPr>
                <w:sz w:val="20"/>
                <w:szCs w:val="20"/>
                <w:color w:val="auto"/>
              </w:rPr>
            </w:pPr>
            <w:r>
              <w:rPr>
                <w:rFonts w:ascii="Arial" w:cs="Arial" w:eastAsia="Arial" w:hAnsi="Arial"/>
                <w:sz w:val="14"/>
                <w:szCs w:val="14"/>
                <w:color w:val="auto"/>
              </w:rPr>
              <w:t>Total other liabilities</w:t>
            </w:r>
          </w:p>
        </w:tc>
        <w:tc>
          <w:tcPr>
            <w:tcW w:w="140" w:type="dxa"/>
            <w:vAlign w:val="bottom"/>
            <w:tcBorders>
              <w:top w:val="single" w:sz="8" w:color="auto"/>
              <w:bottom w:val="single" w:sz="8" w:color="auto"/>
            </w:tcBorders>
          </w:tcPr>
          <w:p>
            <w:pPr>
              <w:spacing w:after="0"/>
              <w:rPr>
                <w:sz w:val="12"/>
                <w:szCs w:val="12"/>
                <w:color w:val="auto"/>
              </w:rPr>
            </w:pPr>
          </w:p>
        </w:tc>
        <w:tc>
          <w:tcPr>
            <w:tcW w:w="66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46,487</w:t>
            </w:r>
          </w:p>
        </w:tc>
        <w:tc>
          <w:tcPr>
            <w:tcW w:w="12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60" w:type="dxa"/>
            <w:vAlign w:val="bottom"/>
            <w:tcBorders>
              <w:top w:val="single" w:sz="8" w:color="auto"/>
              <w:bottom w:val="single" w:sz="8" w:color="auto"/>
            </w:tcBorders>
          </w:tcPr>
          <w:p>
            <w:pPr>
              <w:spacing w:after="0"/>
              <w:rPr>
                <w:sz w:val="12"/>
                <w:szCs w:val="12"/>
                <w:color w:val="auto"/>
              </w:rPr>
            </w:pPr>
          </w:p>
        </w:tc>
        <w:tc>
          <w:tcPr>
            <w:tcW w:w="10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51,434</w:t>
            </w:r>
          </w:p>
        </w:tc>
        <w:tc>
          <w:tcPr>
            <w:tcW w:w="140" w:type="dxa"/>
            <w:vAlign w:val="bottom"/>
            <w:tcBorders>
              <w:bottom w:val="single" w:sz="8" w:color="CCEEFF"/>
            </w:tcBorders>
          </w:tcPr>
          <w:p>
            <w:pPr>
              <w:spacing w:after="0"/>
              <w:rPr>
                <w:sz w:val="12"/>
                <w:szCs w:val="12"/>
                <w:color w:val="auto"/>
              </w:rPr>
            </w:pPr>
          </w:p>
        </w:tc>
        <w:tc>
          <w:tcPr>
            <w:tcW w:w="80" w:type="dxa"/>
            <w:vAlign w:val="bottom"/>
            <w:tcBorders>
              <w:bottom w:val="single" w:sz="8" w:color="CCEEFF"/>
            </w:tcBorders>
          </w:tcPr>
          <w:p>
            <w:pPr>
              <w:spacing w:after="0"/>
              <w:rPr>
                <w:sz w:val="12"/>
                <w:szCs w:val="12"/>
                <w:color w:val="auto"/>
              </w:rPr>
            </w:pPr>
          </w:p>
        </w:tc>
        <w:tc>
          <w:tcPr>
            <w:tcW w:w="140" w:type="dxa"/>
            <w:vAlign w:val="bottom"/>
            <w:tcBorders>
              <w:top w:val="single" w:sz="8" w:color="auto"/>
              <w:bottom w:val="single" w:sz="8" w:color="auto"/>
            </w:tcBorders>
          </w:tcPr>
          <w:p>
            <w:pPr>
              <w:spacing w:after="0"/>
              <w:rPr>
                <w:sz w:val="12"/>
                <w:szCs w:val="12"/>
                <w:color w:val="auto"/>
              </w:rPr>
            </w:pPr>
          </w:p>
        </w:tc>
        <w:tc>
          <w:tcPr>
            <w:tcW w:w="66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37,731</w:t>
            </w:r>
          </w:p>
        </w:tc>
        <w:tc>
          <w:tcPr>
            <w:tcW w:w="200" w:type="dxa"/>
            <w:vAlign w:val="bottom"/>
            <w:tcBorders>
              <w:bottom w:val="single" w:sz="8" w:color="CCEEFF"/>
            </w:tcBorders>
          </w:tcPr>
          <w:p>
            <w:pPr>
              <w:spacing w:after="0"/>
              <w:rPr>
                <w:sz w:val="12"/>
                <w:szCs w:val="12"/>
                <w:color w:val="auto"/>
              </w:rPr>
            </w:pPr>
          </w:p>
        </w:tc>
        <w:tc>
          <w:tcPr>
            <w:tcW w:w="140" w:type="dxa"/>
            <w:vAlign w:val="bottom"/>
            <w:tcBorders>
              <w:top w:val="single" w:sz="8" w:color="auto"/>
              <w:bottom w:val="single" w:sz="8" w:color="auto"/>
            </w:tcBorders>
          </w:tcPr>
          <w:p>
            <w:pPr>
              <w:spacing w:after="0"/>
              <w:rPr>
                <w:sz w:val="12"/>
                <w:szCs w:val="12"/>
                <w:color w:val="auto"/>
              </w:rPr>
            </w:pPr>
          </w:p>
        </w:tc>
        <w:tc>
          <w:tcPr>
            <w:tcW w:w="66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(4,947</w:t>
            </w:r>
          </w:p>
        </w:tc>
        <w:tc>
          <w:tcPr>
            <w:tcW w:w="220" w:type="dxa"/>
            <w:vAlign w:val="bottom"/>
            <w:tcBorders>
              <w:bottom w:val="single" w:sz="8" w:color="CCEEFF"/>
            </w:tcBorders>
          </w:tcPr>
          <w:p>
            <w:pPr>
              <w:jc w:val="right"/>
              <w:ind w:right="88"/>
              <w:spacing w:after="0" w:line="142" w:lineRule="exact"/>
              <w:rPr>
                <w:sz w:val="20"/>
                <w:szCs w:val="20"/>
                <w:color w:val="auto"/>
              </w:rPr>
            </w:pPr>
            <w:r>
              <w:rPr>
                <w:rFonts w:ascii="Arial" w:cs="Arial" w:eastAsia="Arial" w:hAnsi="Arial"/>
                <w:sz w:val="14"/>
                <w:szCs w:val="14"/>
                <w:color w:val="auto"/>
                <w:w w:val="84"/>
              </w:rPr>
              <w:t>)</w:t>
            </w:r>
          </w:p>
        </w:tc>
        <w:tc>
          <w:tcPr>
            <w:tcW w:w="1060" w:type="dxa"/>
            <w:vAlign w:val="bottom"/>
            <w:tcBorders>
              <w:bottom w:val="single" w:sz="8" w:color="CCEEFF"/>
            </w:tcBorders>
            <w:gridSpan w:val="2"/>
          </w:tcPr>
          <w:p>
            <w:pPr>
              <w:jc w:val="right"/>
              <w:ind w:right="240"/>
              <w:spacing w:after="0" w:line="142" w:lineRule="exact"/>
              <w:rPr>
                <w:sz w:val="20"/>
                <w:szCs w:val="20"/>
                <w:color w:val="auto"/>
              </w:rPr>
            </w:pPr>
            <w:r>
              <w:rPr>
                <w:rFonts w:ascii="Arial" w:cs="Arial" w:eastAsia="Arial" w:hAnsi="Arial"/>
                <w:sz w:val="14"/>
                <w:szCs w:val="14"/>
                <w:color w:val="auto"/>
              </w:rPr>
              <w:t>(10)</w:t>
            </w:r>
          </w:p>
        </w:tc>
        <w:tc>
          <w:tcPr>
            <w:tcW w:w="80" w:type="dxa"/>
            <w:vAlign w:val="bottom"/>
            <w:tcBorders>
              <w:top w:val="single" w:sz="8" w:color="auto"/>
              <w:bottom w:val="single" w:sz="8" w:color="auto"/>
            </w:tcBorders>
          </w:tcPr>
          <w:p>
            <w:pPr>
              <w:spacing w:after="0"/>
              <w:rPr>
                <w:sz w:val="12"/>
                <w:szCs w:val="12"/>
                <w:color w:val="auto"/>
              </w:rPr>
            </w:pPr>
          </w:p>
        </w:tc>
        <w:tc>
          <w:tcPr>
            <w:tcW w:w="7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8,756</w:t>
            </w:r>
          </w:p>
        </w:tc>
        <w:tc>
          <w:tcPr>
            <w:tcW w:w="20" w:type="dxa"/>
            <w:vAlign w:val="bottom"/>
            <w:tcBorders>
              <w:bottom w:val="single" w:sz="8" w:color="CCEEFF"/>
            </w:tcBorders>
          </w:tcPr>
          <w:p>
            <w:pPr>
              <w:spacing w:after="0"/>
              <w:rPr>
                <w:sz w:val="12"/>
                <w:szCs w:val="12"/>
                <w:color w:val="auto"/>
              </w:rPr>
            </w:pPr>
          </w:p>
        </w:tc>
        <w:tc>
          <w:tcPr>
            <w:tcW w:w="200" w:type="dxa"/>
            <w:vAlign w:val="bottom"/>
            <w:tcBorders>
              <w:bottom w:val="single" w:sz="8" w:color="CCEEFF"/>
            </w:tcBorders>
          </w:tcPr>
          <w:p>
            <w:pPr>
              <w:spacing w:after="0"/>
              <w:rPr>
                <w:sz w:val="12"/>
                <w:szCs w:val="12"/>
                <w:color w:val="auto"/>
              </w:rPr>
            </w:pPr>
          </w:p>
        </w:tc>
        <w:tc>
          <w:tcPr>
            <w:tcW w:w="940" w:type="dxa"/>
            <w:vAlign w:val="bottom"/>
            <w:tcBorders>
              <w:bottom w:val="single" w:sz="8" w:color="CCEEFF"/>
            </w:tcBorders>
            <w:gridSpan w:val="2"/>
          </w:tcPr>
          <w:p>
            <w:pPr>
              <w:jc w:val="right"/>
              <w:ind w:right="180"/>
              <w:spacing w:after="0" w:line="142" w:lineRule="exact"/>
              <w:rPr>
                <w:sz w:val="20"/>
                <w:szCs w:val="20"/>
                <w:color w:val="auto"/>
              </w:rPr>
            </w:pPr>
            <w:r>
              <w:rPr>
                <w:rFonts w:ascii="Arial" w:cs="Arial" w:eastAsia="Arial" w:hAnsi="Arial"/>
                <w:sz w:val="14"/>
                <w:szCs w:val="14"/>
                <w:color w:val="auto"/>
              </w:rPr>
              <w:t>23</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0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4080" w:type="dxa"/>
            <w:vAlign w:val="bottom"/>
          </w:tcPr>
          <w:p>
            <w:pPr>
              <w:spacing w:after="0"/>
              <w:rPr>
                <w:sz w:val="20"/>
                <w:szCs w:val="20"/>
                <w:color w:val="auto"/>
              </w:rPr>
            </w:pPr>
            <w:r>
              <w:rPr>
                <w:rFonts w:ascii="Arial" w:cs="Arial" w:eastAsia="Arial" w:hAnsi="Arial"/>
                <w:sz w:val="14"/>
                <w:szCs w:val="14"/>
                <w:color w:val="auto"/>
              </w:rPr>
              <w:t>TOTAL LIABILITIES</w:t>
            </w:r>
          </w:p>
        </w:tc>
        <w:tc>
          <w:tcPr>
            <w:tcW w:w="140" w:type="dxa"/>
            <w:vAlign w:val="bottom"/>
          </w:tcPr>
          <w:p>
            <w:pPr>
              <w:spacing w:after="0"/>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rPr>
                <w:sz w:val="20"/>
                <w:szCs w:val="20"/>
                <w:color w:val="auto"/>
              </w:rPr>
            </w:pPr>
            <w:r>
              <w:rPr>
                <w:rFonts w:ascii="Arial" w:cs="Arial" w:eastAsia="Arial" w:hAnsi="Arial"/>
                <w:sz w:val="14"/>
                <w:szCs w:val="14"/>
                <w:color w:val="auto"/>
              </w:rPr>
              <w:t>5,283,695</w:t>
            </w:r>
          </w:p>
        </w:tc>
        <w:tc>
          <w:tcPr>
            <w:tcW w:w="160" w:type="dxa"/>
            <w:vAlign w:val="bottom"/>
            <w:gridSpan w:val="2"/>
          </w:tcPr>
          <w:p>
            <w:pPr>
              <w:ind w:left="100"/>
              <w:spacing w:after="0"/>
              <w:rPr>
                <w:sz w:val="20"/>
                <w:szCs w:val="20"/>
                <w:color w:val="auto"/>
              </w:rPr>
            </w:pPr>
            <w:r>
              <w:rPr>
                <w:rFonts w:ascii="Arial" w:cs="Arial" w:eastAsia="Arial" w:hAnsi="Arial"/>
                <w:sz w:val="10"/>
                <w:szCs w:val="10"/>
                <w:color w:val="auto"/>
                <w:w w:val="71"/>
              </w:rPr>
              <w:t>$</w:t>
            </w:r>
          </w:p>
        </w:tc>
        <w:tc>
          <w:tcPr>
            <w:tcW w:w="1140" w:type="dxa"/>
            <w:vAlign w:val="bottom"/>
            <w:gridSpan w:val="2"/>
          </w:tcPr>
          <w:p>
            <w:pPr>
              <w:jc w:val="right"/>
              <w:ind w:right="140"/>
              <w:spacing w:after="0"/>
              <w:rPr>
                <w:sz w:val="20"/>
                <w:szCs w:val="20"/>
                <w:color w:val="auto"/>
              </w:rPr>
            </w:pPr>
            <w:r>
              <w:rPr>
                <w:rFonts w:ascii="Arial" w:cs="Arial" w:eastAsia="Arial" w:hAnsi="Arial"/>
                <w:sz w:val="14"/>
                <w:szCs w:val="14"/>
                <w:color w:val="auto"/>
              </w:rPr>
              <w:t>4,828,309</w:t>
            </w:r>
          </w:p>
        </w:tc>
        <w:tc>
          <w:tcPr>
            <w:tcW w:w="220" w:type="dxa"/>
            <w:vAlign w:val="bottom"/>
            <w:gridSpan w:val="2"/>
          </w:tcPr>
          <w:p>
            <w:pPr>
              <w:ind w:left="80"/>
              <w:spacing w:after="0"/>
              <w:rPr>
                <w:sz w:val="20"/>
                <w:szCs w:val="20"/>
                <w:color w:val="auto"/>
              </w:rPr>
            </w:pPr>
            <w:r>
              <w:rPr>
                <w:rFonts w:ascii="Arial" w:cs="Arial" w:eastAsia="Arial" w:hAnsi="Arial"/>
                <w:sz w:val="14"/>
                <w:szCs w:val="14"/>
                <w:color w:val="auto"/>
              </w:rPr>
              <w:t>$</w:t>
            </w:r>
          </w:p>
        </w:tc>
        <w:tc>
          <w:tcPr>
            <w:tcW w:w="660" w:type="dxa"/>
            <w:vAlign w:val="bottom"/>
          </w:tcPr>
          <w:p>
            <w:pPr>
              <w:jc w:val="right"/>
              <w:spacing w:after="0"/>
              <w:rPr>
                <w:sz w:val="20"/>
                <w:szCs w:val="20"/>
                <w:color w:val="auto"/>
              </w:rPr>
            </w:pPr>
            <w:r>
              <w:rPr>
                <w:rFonts w:ascii="Arial" w:cs="Arial" w:eastAsia="Arial" w:hAnsi="Arial"/>
                <w:sz w:val="14"/>
                <w:szCs w:val="14"/>
                <w:color w:val="auto"/>
              </w:rPr>
              <w:t>5,398,022</w:t>
            </w:r>
          </w:p>
        </w:tc>
        <w:tc>
          <w:tcPr>
            <w:tcW w:w="200" w:type="dxa"/>
            <w:vAlign w:val="bottom"/>
          </w:tcPr>
          <w:p>
            <w:pPr>
              <w:spacing w:after="0"/>
              <w:rPr>
                <w:sz w:val="14"/>
                <w:szCs w:val="14"/>
                <w:color w:val="auto"/>
              </w:rPr>
            </w:pPr>
          </w:p>
        </w:tc>
        <w:tc>
          <w:tcPr>
            <w:tcW w:w="140" w:type="dxa"/>
            <w:vAlign w:val="bottom"/>
          </w:tcPr>
          <w:p>
            <w:pPr>
              <w:spacing w:after="0"/>
              <w:rPr>
                <w:sz w:val="20"/>
                <w:szCs w:val="20"/>
                <w:color w:val="auto"/>
              </w:rPr>
            </w:pPr>
            <w:r>
              <w:rPr>
                <w:rFonts w:ascii="Arial" w:cs="Arial" w:eastAsia="Arial" w:hAnsi="Arial"/>
                <w:sz w:val="14"/>
                <w:szCs w:val="14"/>
                <w:color w:val="auto"/>
              </w:rPr>
              <w:t>$</w:t>
            </w:r>
          </w:p>
        </w:tc>
        <w:tc>
          <w:tcPr>
            <w:tcW w:w="880" w:type="dxa"/>
            <w:vAlign w:val="bottom"/>
            <w:gridSpan w:val="2"/>
          </w:tcPr>
          <w:p>
            <w:pPr>
              <w:jc w:val="right"/>
              <w:ind w:right="148"/>
              <w:spacing w:after="0"/>
              <w:rPr>
                <w:sz w:val="20"/>
                <w:szCs w:val="20"/>
                <w:color w:val="auto"/>
              </w:rPr>
            </w:pPr>
            <w:r>
              <w:rPr>
                <w:rFonts w:ascii="Arial" w:cs="Arial" w:eastAsia="Arial" w:hAnsi="Arial"/>
                <w:sz w:val="14"/>
                <w:szCs w:val="14"/>
                <w:color w:val="auto"/>
              </w:rPr>
              <w:t>455,386</w:t>
            </w:r>
          </w:p>
        </w:tc>
        <w:tc>
          <w:tcPr>
            <w:tcW w:w="1060" w:type="dxa"/>
            <w:vAlign w:val="bottom"/>
            <w:gridSpan w:val="2"/>
          </w:tcPr>
          <w:p>
            <w:pPr>
              <w:jc w:val="right"/>
              <w:ind w:right="160"/>
              <w:spacing w:after="0"/>
              <w:rPr>
                <w:sz w:val="20"/>
                <w:szCs w:val="20"/>
                <w:color w:val="auto"/>
              </w:rPr>
            </w:pPr>
            <w:r>
              <w:rPr>
                <w:rFonts w:ascii="Arial" w:cs="Arial" w:eastAsia="Arial" w:hAnsi="Arial"/>
                <w:sz w:val="14"/>
                <w:szCs w:val="14"/>
                <w:color w:val="auto"/>
              </w:rPr>
              <w:t>9%</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20" w:type="dxa"/>
            <w:vAlign w:val="bottom"/>
            <w:gridSpan w:val="3"/>
          </w:tcPr>
          <w:p>
            <w:pPr>
              <w:jc w:val="right"/>
              <w:ind w:right="180"/>
              <w:spacing w:after="0"/>
              <w:rPr>
                <w:sz w:val="20"/>
                <w:szCs w:val="20"/>
                <w:color w:val="auto"/>
              </w:rPr>
            </w:pPr>
            <w:r>
              <w:rPr>
                <w:rFonts w:ascii="Arial" w:cs="Arial" w:eastAsia="Arial" w:hAnsi="Arial"/>
                <w:sz w:val="14"/>
                <w:szCs w:val="14"/>
                <w:color w:val="auto"/>
              </w:rPr>
              <w:t>(114,327)</w:t>
            </w:r>
          </w:p>
        </w:tc>
        <w:tc>
          <w:tcPr>
            <w:tcW w:w="940" w:type="dxa"/>
            <w:vAlign w:val="bottom"/>
            <w:gridSpan w:val="2"/>
          </w:tcPr>
          <w:p>
            <w:pPr>
              <w:jc w:val="right"/>
              <w:spacing w:after="0"/>
              <w:rPr>
                <w:sz w:val="20"/>
                <w:szCs w:val="20"/>
                <w:color w:val="auto"/>
              </w:rPr>
            </w:pPr>
            <w:r>
              <w:rPr>
                <w:rFonts w:ascii="Arial" w:cs="Arial" w:eastAsia="Arial" w:hAnsi="Arial"/>
                <w:sz w:val="14"/>
                <w:szCs w:val="14"/>
                <w:color w:val="auto"/>
              </w:rPr>
              <w:t>(2)%</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0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auto"/>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080" w:type="dxa"/>
            <w:vAlign w:val="bottom"/>
          </w:tcPr>
          <w:p>
            <w:pPr>
              <w:spacing w:after="0" w:line="149" w:lineRule="exact"/>
              <w:rPr>
                <w:sz w:val="20"/>
                <w:szCs w:val="20"/>
                <w:color w:val="auto"/>
              </w:rPr>
            </w:pPr>
            <w:r>
              <w:rPr>
                <w:rFonts w:ascii="Arial" w:cs="Arial" w:eastAsia="Arial" w:hAnsi="Arial"/>
                <w:sz w:val="14"/>
                <w:szCs w:val="14"/>
                <w:color w:val="auto"/>
              </w:rPr>
              <w:t>STOCKHOLDERS' EQUITY:</w:t>
            </w: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0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Common stock</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279,980</w:t>
            </w: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279,980</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279,980</w:t>
            </w:r>
          </w:p>
        </w:tc>
        <w:tc>
          <w:tcPr>
            <w:tcW w:w="14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0</w:t>
            </w:r>
          </w:p>
        </w:tc>
        <w:tc>
          <w:tcPr>
            <w:tcW w:w="106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0%</w:t>
            </w:r>
          </w:p>
        </w:tc>
        <w:tc>
          <w:tcPr>
            <w:tcW w:w="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0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080" w:type="dxa"/>
            <w:vAlign w:val="bottom"/>
          </w:tcPr>
          <w:p>
            <w:pPr>
              <w:spacing w:after="0" w:line="149" w:lineRule="exact"/>
              <w:rPr>
                <w:sz w:val="20"/>
                <w:szCs w:val="20"/>
                <w:color w:val="auto"/>
              </w:rPr>
            </w:pPr>
            <w:r>
              <w:rPr>
                <w:rFonts w:ascii="Arial" w:cs="Arial" w:eastAsia="Arial" w:hAnsi="Arial"/>
                <w:sz w:val="14"/>
                <w:szCs w:val="14"/>
                <w:color w:val="auto"/>
              </w:rPr>
              <w:t>Treasury stock</w:t>
            </w:r>
          </w:p>
        </w:tc>
        <w:tc>
          <w:tcPr>
            <w:tcW w:w="140" w:type="dxa"/>
            <w:vAlign w:val="bottom"/>
          </w:tcPr>
          <w:p>
            <w:pPr>
              <w:spacing w:after="0"/>
              <w:rPr>
                <w:sz w:val="12"/>
                <w:szCs w:val="12"/>
                <w:color w:val="auto"/>
              </w:rPr>
            </w:pPr>
          </w:p>
        </w:tc>
        <w:tc>
          <w:tcPr>
            <w:tcW w:w="7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(58,635)</w:t>
            </w: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1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(60,671)</w:t>
            </w: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6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(64,733)</w:t>
            </w:r>
          </w:p>
        </w:tc>
        <w:tc>
          <w:tcPr>
            <w:tcW w:w="140" w:type="dxa"/>
            <w:vAlign w:val="bottom"/>
          </w:tcPr>
          <w:p>
            <w:pPr>
              <w:spacing w:after="0"/>
              <w:rPr>
                <w:sz w:val="12"/>
                <w:szCs w:val="12"/>
                <w:color w:val="auto"/>
              </w:rPr>
            </w:pPr>
          </w:p>
        </w:tc>
        <w:tc>
          <w:tcPr>
            <w:tcW w:w="8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2,036</w:t>
            </w:r>
          </w:p>
        </w:tc>
        <w:tc>
          <w:tcPr>
            <w:tcW w:w="10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(3)</w:t>
            </w:r>
          </w:p>
        </w:tc>
        <w:tc>
          <w:tcPr>
            <w:tcW w:w="8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6,098</w:t>
            </w:r>
          </w:p>
        </w:tc>
        <w:tc>
          <w:tcPr>
            <w:tcW w:w="200" w:type="dxa"/>
            <w:vAlign w:val="bottom"/>
          </w:tcPr>
          <w:p>
            <w:pPr>
              <w:spacing w:after="0"/>
              <w:rPr>
                <w:sz w:val="12"/>
                <w:szCs w:val="12"/>
                <w:color w:val="auto"/>
              </w:rPr>
            </w:pPr>
          </w:p>
        </w:tc>
        <w:tc>
          <w:tcPr>
            <w:tcW w:w="9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(9)</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40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Additional paid-in capital in excess of assigned value of common</w:t>
            </w:r>
          </w:p>
        </w:tc>
        <w:tc>
          <w:tcPr>
            <w:tcW w:w="1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4080" w:type="dxa"/>
            <w:vAlign w:val="bottom"/>
            <w:shd w:val="clear" w:color="auto" w:fill="CCEEFF"/>
          </w:tcPr>
          <w:p>
            <w:pPr>
              <w:spacing w:after="0"/>
              <w:rPr>
                <w:sz w:val="20"/>
                <w:szCs w:val="20"/>
                <w:color w:val="auto"/>
              </w:rPr>
            </w:pPr>
            <w:r>
              <w:rPr>
                <w:rFonts w:ascii="Arial" w:cs="Arial" w:eastAsia="Arial" w:hAnsi="Arial"/>
                <w:sz w:val="14"/>
                <w:szCs w:val="14"/>
                <w:color w:val="auto"/>
              </w:rPr>
              <w:t>stock</w:t>
            </w:r>
          </w:p>
        </w:tc>
        <w:tc>
          <w:tcPr>
            <w:tcW w:w="14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119,059</w:t>
            </w:r>
          </w:p>
        </w:tc>
        <w:tc>
          <w:tcPr>
            <w:tcW w:w="10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1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120,319</w:t>
            </w:r>
          </w:p>
        </w:tc>
        <w:tc>
          <w:tcPr>
            <w:tcW w:w="8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118,899</w:t>
            </w:r>
          </w:p>
        </w:tc>
        <w:tc>
          <w:tcPr>
            <w:tcW w:w="20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88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(1,260)</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(1)</w:t>
            </w:r>
          </w:p>
        </w:tc>
        <w:tc>
          <w:tcPr>
            <w:tcW w:w="80" w:type="dxa"/>
            <w:vAlign w:val="bottom"/>
            <w:shd w:val="clear" w:color="auto" w:fill="CCEEFF"/>
          </w:tcPr>
          <w:p>
            <w:pPr>
              <w:spacing w:after="0"/>
              <w:rPr>
                <w:sz w:val="14"/>
                <w:szCs w:val="14"/>
                <w:color w:val="auto"/>
              </w:rPr>
            </w:pPr>
          </w:p>
        </w:tc>
        <w:tc>
          <w:tcPr>
            <w:tcW w:w="7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160</w:t>
            </w:r>
          </w:p>
        </w:tc>
        <w:tc>
          <w:tcPr>
            <w:tcW w:w="20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0</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080" w:type="dxa"/>
            <w:vAlign w:val="bottom"/>
          </w:tcPr>
          <w:p>
            <w:pPr>
              <w:spacing w:after="0" w:line="149" w:lineRule="exact"/>
              <w:rPr>
                <w:sz w:val="20"/>
                <w:szCs w:val="20"/>
                <w:color w:val="auto"/>
              </w:rPr>
            </w:pPr>
            <w:r>
              <w:rPr>
                <w:rFonts w:ascii="Arial" w:cs="Arial" w:eastAsia="Arial" w:hAnsi="Arial"/>
                <w:sz w:val="14"/>
                <w:szCs w:val="14"/>
                <w:color w:val="auto"/>
              </w:rPr>
              <w:t>Capital reserves</w:t>
            </w:r>
          </w:p>
        </w:tc>
        <w:tc>
          <w:tcPr>
            <w:tcW w:w="140" w:type="dxa"/>
            <w:vAlign w:val="bottom"/>
          </w:tcPr>
          <w:p>
            <w:pPr>
              <w:spacing w:after="0"/>
              <w:rPr>
                <w:sz w:val="12"/>
                <w:szCs w:val="12"/>
                <w:color w:val="auto"/>
              </w:rPr>
            </w:pP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95,210</w:t>
            </w: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14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95,210</w:t>
            </w: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6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95,210</w:t>
            </w:r>
          </w:p>
        </w:tc>
        <w:tc>
          <w:tcPr>
            <w:tcW w:w="140" w:type="dxa"/>
            <w:vAlign w:val="bottom"/>
          </w:tcPr>
          <w:p>
            <w:pPr>
              <w:spacing w:after="0"/>
              <w:rPr>
                <w:sz w:val="12"/>
                <w:szCs w:val="12"/>
                <w:color w:val="auto"/>
              </w:rPr>
            </w:pPr>
          </w:p>
        </w:tc>
        <w:tc>
          <w:tcPr>
            <w:tcW w:w="8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0</w:t>
            </w:r>
          </w:p>
        </w:tc>
        <w:tc>
          <w:tcPr>
            <w:tcW w:w="1060" w:type="dxa"/>
            <w:vAlign w:val="bottom"/>
            <w:gridSpan w:val="2"/>
          </w:tcPr>
          <w:p>
            <w:pPr>
              <w:jc w:val="right"/>
              <w:ind w:right="280"/>
              <w:spacing w:after="0" w:line="149" w:lineRule="exact"/>
              <w:rPr>
                <w:sz w:val="20"/>
                <w:szCs w:val="20"/>
                <w:color w:val="auto"/>
              </w:rPr>
            </w:pPr>
            <w:r>
              <w:rPr>
                <w:rFonts w:ascii="Arial" w:cs="Arial" w:eastAsia="Arial" w:hAnsi="Arial"/>
                <w:sz w:val="14"/>
                <w:szCs w:val="14"/>
                <w:color w:val="auto"/>
              </w:rPr>
              <w:t>0</w:t>
            </w:r>
          </w:p>
        </w:tc>
        <w:tc>
          <w:tcPr>
            <w:tcW w:w="8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0</w:t>
            </w:r>
          </w:p>
        </w:tc>
        <w:tc>
          <w:tcPr>
            <w:tcW w:w="200" w:type="dxa"/>
            <w:vAlign w:val="bottom"/>
          </w:tcPr>
          <w:p>
            <w:pPr>
              <w:spacing w:after="0"/>
              <w:rPr>
                <w:sz w:val="12"/>
                <w:szCs w:val="12"/>
                <w:color w:val="auto"/>
              </w:rPr>
            </w:pPr>
          </w:p>
        </w:tc>
        <w:tc>
          <w:tcPr>
            <w:tcW w:w="9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0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Dynamic provision</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108,756</w:t>
            </w: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108,756</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107,392</w:t>
            </w:r>
          </w:p>
        </w:tc>
        <w:tc>
          <w:tcPr>
            <w:tcW w:w="14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0</w:t>
            </w:r>
          </w:p>
        </w:tc>
        <w:tc>
          <w:tcPr>
            <w:tcW w:w="1060" w:type="dxa"/>
            <w:vAlign w:val="bottom"/>
            <w:gridSpan w:val="2"/>
            <w:shd w:val="clear" w:color="auto" w:fill="CCEEFF"/>
          </w:tcPr>
          <w:p>
            <w:pPr>
              <w:jc w:val="right"/>
              <w:ind w:right="280"/>
              <w:spacing w:after="0" w:line="149" w:lineRule="exact"/>
              <w:rPr>
                <w:sz w:val="20"/>
                <w:szCs w:val="20"/>
                <w:color w:val="auto"/>
              </w:rPr>
            </w:pPr>
            <w:r>
              <w:rPr>
                <w:rFonts w:ascii="Arial" w:cs="Arial" w:eastAsia="Arial" w:hAnsi="Arial"/>
                <w:sz w:val="14"/>
                <w:szCs w:val="14"/>
                <w:color w:val="auto"/>
              </w:rPr>
              <w:t>0</w:t>
            </w:r>
          </w:p>
        </w:tc>
        <w:tc>
          <w:tcPr>
            <w:tcW w:w="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1,364</w:t>
            </w:r>
          </w:p>
        </w:tc>
        <w:tc>
          <w:tcPr>
            <w:tcW w:w="20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080" w:type="dxa"/>
            <w:vAlign w:val="bottom"/>
          </w:tcPr>
          <w:p>
            <w:pPr>
              <w:spacing w:after="0" w:line="149" w:lineRule="exact"/>
              <w:rPr>
                <w:sz w:val="20"/>
                <w:szCs w:val="20"/>
                <w:color w:val="auto"/>
              </w:rPr>
            </w:pPr>
            <w:r>
              <w:rPr>
                <w:rFonts w:ascii="Arial" w:cs="Arial" w:eastAsia="Arial" w:hAnsi="Arial"/>
                <w:sz w:val="14"/>
                <w:szCs w:val="14"/>
                <w:color w:val="auto"/>
              </w:rPr>
              <w:t>Regulatory credit reserve</w:t>
            </w:r>
          </w:p>
        </w:tc>
        <w:tc>
          <w:tcPr>
            <w:tcW w:w="140" w:type="dxa"/>
            <w:vAlign w:val="bottom"/>
          </w:tcPr>
          <w:p>
            <w:pPr>
              <w:spacing w:after="0"/>
              <w:rPr>
                <w:sz w:val="12"/>
                <w:szCs w:val="12"/>
                <w:color w:val="auto"/>
              </w:rPr>
            </w:pP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15,201</w:t>
            </w: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14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18,748</w:t>
            </w: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6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7,123</w:t>
            </w:r>
          </w:p>
        </w:tc>
        <w:tc>
          <w:tcPr>
            <w:tcW w:w="140" w:type="dxa"/>
            <w:vAlign w:val="bottom"/>
          </w:tcPr>
          <w:p>
            <w:pPr>
              <w:spacing w:after="0"/>
              <w:rPr>
                <w:sz w:val="12"/>
                <w:szCs w:val="12"/>
                <w:color w:val="auto"/>
              </w:rPr>
            </w:pPr>
          </w:p>
        </w:tc>
        <w:tc>
          <w:tcPr>
            <w:tcW w:w="880" w:type="dxa"/>
            <w:vAlign w:val="bottom"/>
            <w:gridSpan w:val="2"/>
          </w:tcPr>
          <w:p>
            <w:pPr>
              <w:jc w:val="right"/>
              <w:ind w:right="88"/>
              <w:spacing w:after="0" w:line="149" w:lineRule="exact"/>
              <w:rPr>
                <w:sz w:val="20"/>
                <w:szCs w:val="20"/>
                <w:color w:val="auto"/>
              </w:rPr>
            </w:pPr>
            <w:r>
              <w:rPr>
                <w:rFonts w:ascii="Arial" w:cs="Arial" w:eastAsia="Arial" w:hAnsi="Arial"/>
                <w:sz w:val="14"/>
                <w:szCs w:val="14"/>
                <w:color w:val="auto"/>
              </w:rPr>
              <w:t>(3,547)</w:t>
            </w:r>
          </w:p>
        </w:tc>
        <w:tc>
          <w:tcPr>
            <w:tcW w:w="10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(19)</w:t>
            </w:r>
          </w:p>
        </w:tc>
        <w:tc>
          <w:tcPr>
            <w:tcW w:w="8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8,078</w:t>
            </w:r>
          </w:p>
        </w:tc>
        <w:tc>
          <w:tcPr>
            <w:tcW w:w="200" w:type="dxa"/>
            <w:vAlign w:val="bottom"/>
          </w:tcPr>
          <w:p>
            <w:pPr>
              <w:spacing w:after="0"/>
              <w:rPr>
                <w:sz w:val="12"/>
                <w:szCs w:val="12"/>
                <w:color w:val="auto"/>
              </w:rPr>
            </w:pPr>
          </w:p>
        </w:tc>
        <w:tc>
          <w:tcPr>
            <w:tcW w:w="9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113</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0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Retained earnings</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485,724</w:t>
            </w: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480,778</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483,702</w:t>
            </w:r>
          </w:p>
        </w:tc>
        <w:tc>
          <w:tcPr>
            <w:tcW w:w="14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4,946</w:t>
            </w:r>
          </w:p>
        </w:tc>
        <w:tc>
          <w:tcPr>
            <w:tcW w:w="1060" w:type="dxa"/>
            <w:vAlign w:val="bottom"/>
            <w:gridSpan w:val="2"/>
            <w:shd w:val="clear" w:color="auto" w:fill="CCEEFF"/>
          </w:tcPr>
          <w:p>
            <w:pPr>
              <w:jc w:val="right"/>
              <w:ind w:right="280"/>
              <w:spacing w:after="0" w:line="149" w:lineRule="exact"/>
              <w:rPr>
                <w:sz w:val="20"/>
                <w:szCs w:val="20"/>
                <w:color w:val="auto"/>
              </w:rPr>
            </w:pPr>
            <w:r>
              <w:rPr>
                <w:rFonts w:ascii="Arial" w:cs="Arial" w:eastAsia="Arial" w:hAnsi="Arial"/>
                <w:sz w:val="14"/>
                <w:szCs w:val="14"/>
                <w:color w:val="auto"/>
              </w:rPr>
              <w:t>1</w:t>
            </w:r>
          </w:p>
        </w:tc>
        <w:tc>
          <w:tcPr>
            <w:tcW w:w="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2,022</w:t>
            </w:r>
          </w:p>
        </w:tc>
        <w:tc>
          <w:tcPr>
            <w:tcW w:w="20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080" w:type="dxa"/>
            <w:vAlign w:val="bottom"/>
          </w:tcPr>
          <w:p>
            <w:pPr>
              <w:spacing w:after="0"/>
              <w:rPr>
                <w:sz w:val="20"/>
                <w:szCs w:val="20"/>
                <w:color w:val="auto"/>
              </w:rPr>
            </w:pPr>
            <w:r>
              <w:rPr>
                <w:rFonts w:ascii="Arial" w:cs="Arial" w:eastAsia="Arial" w:hAnsi="Arial"/>
                <w:sz w:val="14"/>
                <w:szCs w:val="14"/>
                <w:color w:val="auto"/>
              </w:rPr>
              <w:t>Accumulated other comprehensive income (loss)</w:t>
            </w:r>
          </w:p>
        </w:tc>
        <w:tc>
          <w:tcPr>
            <w:tcW w:w="140" w:type="dxa"/>
            <w:vAlign w:val="bottom"/>
          </w:tcPr>
          <w:p>
            <w:pPr>
              <w:spacing w:after="0"/>
              <w:rPr>
                <w:sz w:val="14"/>
                <w:szCs w:val="14"/>
                <w:color w:val="auto"/>
              </w:rPr>
            </w:pPr>
          </w:p>
        </w:tc>
        <w:tc>
          <w:tcPr>
            <w:tcW w:w="780" w:type="dxa"/>
            <w:vAlign w:val="bottom"/>
            <w:gridSpan w:val="2"/>
          </w:tcPr>
          <w:p>
            <w:pPr>
              <w:jc w:val="right"/>
              <w:ind w:right="120"/>
              <w:spacing w:after="0"/>
              <w:rPr>
                <w:sz w:val="20"/>
                <w:szCs w:val="20"/>
                <w:color w:val="auto"/>
              </w:rPr>
            </w:pPr>
            <w:r>
              <w:rPr>
                <w:rFonts w:ascii="Arial" w:cs="Arial" w:eastAsia="Arial" w:hAnsi="Arial"/>
                <w:sz w:val="14"/>
                <w:szCs w:val="14"/>
                <w:color w:val="auto"/>
              </w:rPr>
              <w:t>2,084</w:t>
            </w:r>
          </w:p>
        </w:tc>
        <w:tc>
          <w:tcPr>
            <w:tcW w:w="10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140" w:type="dxa"/>
            <w:vAlign w:val="bottom"/>
            <w:gridSpan w:val="2"/>
          </w:tcPr>
          <w:p>
            <w:pPr>
              <w:jc w:val="right"/>
              <w:ind w:right="140"/>
              <w:spacing w:after="0"/>
              <w:rPr>
                <w:sz w:val="20"/>
                <w:szCs w:val="20"/>
                <w:color w:val="auto"/>
              </w:rPr>
            </w:pPr>
            <w:r>
              <w:rPr>
                <w:rFonts w:ascii="Arial" w:cs="Arial" w:eastAsia="Arial" w:hAnsi="Arial"/>
                <w:sz w:val="14"/>
                <w:szCs w:val="14"/>
                <w:color w:val="auto"/>
              </w:rPr>
              <w:t>3,616</w:t>
            </w: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60" w:type="dxa"/>
            <w:vAlign w:val="bottom"/>
            <w:gridSpan w:val="2"/>
          </w:tcPr>
          <w:p>
            <w:pPr>
              <w:jc w:val="right"/>
              <w:ind w:right="160"/>
              <w:spacing w:after="0"/>
              <w:rPr>
                <w:sz w:val="20"/>
                <w:szCs w:val="20"/>
                <w:color w:val="auto"/>
              </w:rPr>
            </w:pPr>
            <w:r>
              <w:rPr>
                <w:rFonts w:ascii="Arial" w:cs="Arial" w:eastAsia="Arial" w:hAnsi="Arial"/>
                <w:sz w:val="14"/>
                <w:szCs w:val="14"/>
                <w:color w:val="auto"/>
              </w:rPr>
              <w:t>(3,433)</w:t>
            </w:r>
          </w:p>
        </w:tc>
        <w:tc>
          <w:tcPr>
            <w:tcW w:w="140" w:type="dxa"/>
            <w:vAlign w:val="bottom"/>
          </w:tcPr>
          <w:p>
            <w:pPr>
              <w:spacing w:after="0"/>
              <w:rPr>
                <w:sz w:val="14"/>
                <w:szCs w:val="14"/>
                <w:color w:val="auto"/>
              </w:rPr>
            </w:pPr>
          </w:p>
        </w:tc>
        <w:tc>
          <w:tcPr>
            <w:tcW w:w="880" w:type="dxa"/>
            <w:vAlign w:val="bottom"/>
            <w:gridSpan w:val="2"/>
          </w:tcPr>
          <w:p>
            <w:pPr>
              <w:jc w:val="right"/>
              <w:ind w:right="88"/>
              <w:spacing w:after="0"/>
              <w:rPr>
                <w:sz w:val="20"/>
                <w:szCs w:val="20"/>
                <w:color w:val="auto"/>
              </w:rPr>
            </w:pPr>
            <w:r>
              <w:rPr>
                <w:rFonts w:ascii="Arial" w:cs="Arial" w:eastAsia="Arial" w:hAnsi="Arial"/>
                <w:sz w:val="14"/>
                <w:szCs w:val="14"/>
                <w:color w:val="auto"/>
              </w:rPr>
              <w:t>(1,532)</w:t>
            </w:r>
          </w:p>
        </w:tc>
        <w:tc>
          <w:tcPr>
            <w:tcW w:w="1060" w:type="dxa"/>
            <w:vAlign w:val="bottom"/>
            <w:gridSpan w:val="2"/>
          </w:tcPr>
          <w:p>
            <w:pPr>
              <w:jc w:val="right"/>
              <w:ind w:right="240"/>
              <w:spacing w:after="0"/>
              <w:rPr>
                <w:sz w:val="20"/>
                <w:szCs w:val="20"/>
                <w:color w:val="auto"/>
              </w:rPr>
            </w:pPr>
            <w:r>
              <w:rPr>
                <w:rFonts w:ascii="Arial" w:cs="Arial" w:eastAsia="Arial" w:hAnsi="Arial"/>
                <w:sz w:val="14"/>
                <w:szCs w:val="14"/>
                <w:color w:val="auto"/>
              </w:rPr>
              <w:t>(42)</w:t>
            </w:r>
          </w:p>
        </w:tc>
        <w:tc>
          <w:tcPr>
            <w:tcW w:w="80" w:type="dxa"/>
            <w:vAlign w:val="bottom"/>
          </w:tcPr>
          <w:p>
            <w:pPr>
              <w:spacing w:after="0"/>
              <w:rPr>
                <w:sz w:val="14"/>
                <w:szCs w:val="14"/>
                <w:color w:val="auto"/>
              </w:rPr>
            </w:pPr>
          </w:p>
        </w:tc>
        <w:tc>
          <w:tcPr>
            <w:tcW w:w="720" w:type="dxa"/>
            <w:vAlign w:val="bottom"/>
            <w:gridSpan w:val="2"/>
          </w:tcPr>
          <w:p>
            <w:pPr>
              <w:jc w:val="right"/>
              <w:spacing w:after="0"/>
              <w:rPr>
                <w:sz w:val="20"/>
                <w:szCs w:val="20"/>
                <w:color w:val="auto"/>
              </w:rPr>
            </w:pPr>
            <w:r>
              <w:rPr>
                <w:rFonts w:ascii="Arial" w:cs="Arial" w:eastAsia="Arial" w:hAnsi="Arial"/>
                <w:sz w:val="14"/>
                <w:szCs w:val="14"/>
                <w:color w:val="auto"/>
              </w:rPr>
              <w:t>5,517</w:t>
            </w:r>
          </w:p>
        </w:tc>
        <w:tc>
          <w:tcPr>
            <w:tcW w:w="200" w:type="dxa"/>
            <w:vAlign w:val="bottom"/>
          </w:tcPr>
          <w:p>
            <w:pPr>
              <w:spacing w:after="0"/>
              <w:rPr>
                <w:sz w:val="14"/>
                <w:szCs w:val="14"/>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4"/>
                <w:szCs w:val="14"/>
                <w:color w:val="auto"/>
              </w:rPr>
              <w:t>(161)</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0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auto"/>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4080" w:type="dxa"/>
            <w:vAlign w:val="bottom"/>
          </w:tcPr>
          <w:p>
            <w:pPr>
              <w:spacing w:after="0"/>
              <w:rPr>
                <w:sz w:val="20"/>
                <w:szCs w:val="20"/>
                <w:color w:val="auto"/>
              </w:rPr>
            </w:pPr>
            <w:r>
              <w:rPr>
                <w:rFonts w:ascii="Arial" w:cs="Arial" w:eastAsia="Arial" w:hAnsi="Arial"/>
                <w:sz w:val="14"/>
                <w:szCs w:val="14"/>
                <w:color w:val="auto"/>
              </w:rPr>
              <w:t>TOTAL STOCKHOLDERS' EQUITY</w:t>
            </w:r>
          </w:p>
        </w:tc>
        <w:tc>
          <w:tcPr>
            <w:tcW w:w="140" w:type="dxa"/>
            <w:vAlign w:val="bottom"/>
          </w:tcPr>
          <w:p>
            <w:pPr>
              <w:spacing w:after="0"/>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rPr>
                <w:sz w:val="20"/>
                <w:szCs w:val="20"/>
                <w:color w:val="auto"/>
              </w:rPr>
            </w:pPr>
            <w:r>
              <w:rPr>
                <w:rFonts w:ascii="Arial" w:cs="Arial" w:eastAsia="Arial" w:hAnsi="Arial"/>
                <w:sz w:val="14"/>
                <w:szCs w:val="14"/>
                <w:color w:val="auto"/>
              </w:rPr>
              <w:t>1,047,379</w:t>
            </w:r>
          </w:p>
        </w:tc>
        <w:tc>
          <w:tcPr>
            <w:tcW w:w="160" w:type="dxa"/>
            <w:vAlign w:val="bottom"/>
            <w:gridSpan w:val="2"/>
          </w:tcPr>
          <w:p>
            <w:pPr>
              <w:ind w:left="100"/>
              <w:spacing w:after="0"/>
              <w:rPr>
                <w:sz w:val="20"/>
                <w:szCs w:val="20"/>
                <w:color w:val="auto"/>
              </w:rPr>
            </w:pPr>
            <w:r>
              <w:rPr>
                <w:rFonts w:ascii="Arial" w:cs="Arial" w:eastAsia="Arial" w:hAnsi="Arial"/>
                <w:sz w:val="10"/>
                <w:szCs w:val="10"/>
                <w:color w:val="auto"/>
                <w:w w:val="71"/>
              </w:rPr>
              <w:t>$</w:t>
            </w:r>
          </w:p>
        </w:tc>
        <w:tc>
          <w:tcPr>
            <w:tcW w:w="1140" w:type="dxa"/>
            <w:vAlign w:val="bottom"/>
            <w:gridSpan w:val="2"/>
          </w:tcPr>
          <w:p>
            <w:pPr>
              <w:jc w:val="right"/>
              <w:ind w:right="140"/>
              <w:spacing w:after="0"/>
              <w:rPr>
                <w:sz w:val="20"/>
                <w:szCs w:val="20"/>
                <w:color w:val="auto"/>
              </w:rPr>
            </w:pPr>
            <w:r>
              <w:rPr>
                <w:rFonts w:ascii="Arial" w:cs="Arial" w:eastAsia="Arial" w:hAnsi="Arial"/>
                <w:sz w:val="14"/>
                <w:szCs w:val="14"/>
                <w:color w:val="auto"/>
              </w:rPr>
              <w:t>1,046,736</w:t>
            </w:r>
          </w:p>
        </w:tc>
        <w:tc>
          <w:tcPr>
            <w:tcW w:w="220" w:type="dxa"/>
            <w:vAlign w:val="bottom"/>
            <w:gridSpan w:val="2"/>
          </w:tcPr>
          <w:p>
            <w:pPr>
              <w:ind w:left="80"/>
              <w:spacing w:after="0"/>
              <w:rPr>
                <w:sz w:val="20"/>
                <w:szCs w:val="20"/>
                <w:color w:val="auto"/>
              </w:rPr>
            </w:pPr>
            <w:r>
              <w:rPr>
                <w:rFonts w:ascii="Arial" w:cs="Arial" w:eastAsia="Arial" w:hAnsi="Arial"/>
                <w:sz w:val="14"/>
                <w:szCs w:val="14"/>
                <w:color w:val="auto"/>
              </w:rPr>
              <w:t>$</w:t>
            </w:r>
          </w:p>
        </w:tc>
        <w:tc>
          <w:tcPr>
            <w:tcW w:w="660" w:type="dxa"/>
            <w:vAlign w:val="bottom"/>
          </w:tcPr>
          <w:p>
            <w:pPr>
              <w:jc w:val="right"/>
              <w:spacing w:after="0"/>
              <w:rPr>
                <w:sz w:val="20"/>
                <w:szCs w:val="20"/>
                <w:color w:val="auto"/>
              </w:rPr>
            </w:pPr>
            <w:r>
              <w:rPr>
                <w:rFonts w:ascii="Arial" w:cs="Arial" w:eastAsia="Arial" w:hAnsi="Arial"/>
                <w:sz w:val="14"/>
                <w:szCs w:val="14"/>
                <w:color w:val="auto"/>
              </w:rPr>
              <w:t>1,024,140</w:t>
            </w:r>
          </w:p>
        </w:tc>
        <w:tc>
          <w:tcPr>
            <w:tcW w:w="200" w:type="dxa"/>
            <w:vAlign w:val="bottom"/>
          </w:tcPr>
          <w:p>
            <w:pPr>
              <w:spacing w:after="0"/>
              <w:rPr>
                <w:sz w:val="14"/>
                <w:szCs w:val="14"/>
                <w:color w:val="auto"/>
              </w:rPr>
            </w:pPr>
          </w:p>
        </w:tc>
        <w:tc>
          <w:tcPr>
            <w:tcW w:w="140" w:type="dxa"/>
            <w:vAlign w:val="bottom"/>
          </w:tcPr>
          <w:p>
            <w:pPr>
              <w:spacing w:after="0"/>
              <w:rPr>
                <w:sz w:val="20"/>
                <w:szCs w:val="20"/>
                <w:color w:val="auto"/>
              </w:rPr>
            </w:pPr>
            <w:r>
              <w:rPr>
                <w:rFonts w:ascii="Arial" w:cs="Arial" w:eastAsia="Arial" w:hAnsi="Arial"/>
                <w:sz w:val="14"/>
                <w:szCs w:val="14"/>
                <w:color w:val="auto"/>
              </w:rPr>
              <w:t>$</w:t>
            </w:r>
          </w:p>
        </w:tc>
        <w:tc>
          <w:tcPr>
            <w:tcW w:w="880" w:type="dxa"/>
            <w:vAlign w:val="bottom"/>
            <w:gridSpan w:val="2"/>
          </w:tcPr>
          <w:p>
            <w:pPr>
              <w:jc w:val="right"/>
              <w:ind w:right="148"/>
              <w:spacing w:after="0"/>
              <w:rPr>
                <w:sz w:val="20"/>
                <w:szCs w:val="20"/>
                <w:color w:val="auto"/>
              </w:rPr>
            </w:pPr>
            <w:r>
              <w:rPr>
                <w:rFonts w:ascii="Arial" w:cs="Arial" w:eastAsia="Arial" w:hAnsi="Arial"/>
                <w:sz w:val="14"/>
                <w:szCs w:val="14"/>
                <w:color w:val="auto"/>
              </w:rPr>
              <w:t>643</w:t>
            </w:r>
          </w:p>
        </w:tc>
        <w:tc>
          <w:tcPr>
            <w:tcW w:w="1060" w:type="dxa"/>
            <w:vAlign w:val="bottom"/>
            <w:gridSpan w:val="2"/>
          </w:tcPr>
          <w:p>
            <w:pPr>
              <w:jc w:val="right"/>
              <w:ind w:right="160"/>
              <w:spacing w:after="0"/>
              <w:rPr>
                <w:sz w:val="20"/>
                <w:szCs w:val="20"/>
                <w:color w:val="auto"/>
              </w:rPr>
            </w:pPr>
            <w:r>
              <w:rPr>
                <w:rFonts w:ascii="Arial" w:cs="Arial" w:eastAsia="Arial" w:hAnsi="Arial"/>
                <w:sz w:val="14"/>
                <w:szCs w:val="14"/>
                <w:color w:val="auto"/>
              </w:rPr>
              <w:t>0%</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720" w:type="dxa"/>
            <w:vAlign w:val="bottom"/>
            <w:gridSpan w:val="2"/>
          </w:tcPr>
          <w:p>
            <w:pPr>
              <w:jc w:val="right"/>
              <w:spacing w:after="0"/>
              <w:rPr>
                <w:sz w:val="20"/>
                <w:szCs w:val="20"/>
                <w:color w:val="auto"/>
              </w:rPr>
            </w:pPr>
            <w:r>
              <w:rPr>
                <w:rFonts w:ascii="Arial" w:cs="Arial" w:eastAsia="Arial" w:hAnsi="Arial"/>
                <w:sz w:val="14"/>
                <w:szCs w:val="14"/>
                <w:color w:val="auto"/>
              </w:rPr>
              <w:t>23,239</w:t>
            </w:r>
          </w:p>
        </w:tc>
        <w:tc>
          <w:tcPr>
            <w:tcW w:w="200" w:type="dxa"/>
            <w:vAlign w:val="bottom"/>
          </w:tcPr>
          <w:p>
            <w:pPr>
              <w:spacing w:after="0"/>
              <w:rPr>
                <w:sz w:val="14"/>
                <w:szCs w:val="14"/>
                <w:color w:val="auto"/>
              </w:rPr>
            </w:pPr>
          </w:p>
        </w:tc>
        <w:tc>
          <w:tcPr>
            <w:tcW w:w="940" w:type="dxa"/>
            <w:vAlign w:val="bottom"/>
            <w:gridSpan w:val="2"/>
          </w:tcPr>
          <w:p>
            <w:pPr>
              <w:jc w:val="right"/>
              <w:ind w:right="60"/>
              <w:spacing w:after="0"/>
              <w:rPr>
                <w:sz w:val="20"/>
                <w:szCs w:val="20"/>
                <w:color w:val="auto"/>
              </w:rPr>
            </w:pPr>
            <w:r>
              <w:rPr>
                <w:rFonts w:ascii="Arial" w:cs="Arial" w:eastAsia="Arial" w:hAnsi="Arial"/>
                <w:sz w:val="14"/>
                <w:szCs w:val="14"/>
                <w:color w:val="auto"/>
              </w:rPr>
              <w:t>2%</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0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auto"/>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16"/>
        </w:trPr>
        <w:tc>
          <w:tcPr>
            <w:tcW w:w="4100" w:type="dxa"/>
            <w:vAlign w:val="bottom"/>
            <w:gridSpan w:val="2"/>
          </w:tcPr>
          <w:p>
            <w:pPr>
              <w:spacing w:after="0"/>
              <w:rPr>
                <w:sz w:val="20"/>
                <w:szCs w:val="20"/>
                <w:color w:val="auto"/>
              </w:rPr>
            </w:pPr>
            <w:r>
              <w:rPr>
                <w:rFonts w:ascii="Arial" w:cs="Arial" w:eastAsia="Arial" w:hAnsi="Arial"/>
                <w:sz w:val="14"/>
                <w:szCs w:val="14"/>
                <w:color w:val="auto"/>
              </w:rPr>
              <w:t>TOTAL LIABILITIES AND STOCKHOLDERS' EQUITY</w:t>
            </w:r>
          </w:p>
        </w:tc>
        <w:tc>
          <w:tcPr>
            <w:tcW w:w="140" w:type="dxa"/>
            <w:vAlign w:val="bottom"/>
          </w:tcPr>
          <w:p>
            <w:pPr>
              <w:spacing w:after="0"/>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20"/>
              <w:spacing w:after="0"/>
              <w:rPr>
                <w:sz w:val="20"/>
                <w:szCs w:val="20"/>
                <w:color w:val="auto"/>
              </w:rPr>
            </w:pPr>
            <w:r>
              <w:rPr>
                <w:rFonts w:ascii="Arial" w:cs="Arial" w:eastAsia="Arial" w:hAnsi="Arial"/>
                <w:sz w:val="14"/>
                <w:szCs w:val="14"/>
                <w:color w:val="auto"/>
              </w:rPr>
              <w:t>6,331,074</w:t>
            </w:r>
          </w:p>
        </w:tc>
        <w:tc>
          <w:tcPr>
            <w:tcW w:w="160" w:type="dxa"/>
            <w:vAlign w:val="bottom"/>
            <w:gridSpan w:val="2"/>
          </w:tcPr>
          <w:p>
            <w:pPr>
              <w:ind w:left="100"/>
              <w:spacing w:after="0"/>
              <w:rPr>
                <w:sz w:val="20"/>
                <w:szCs w:val="20"/>
                <w:color w:val="auto"/>
              </w:rPr>
            </w:pPr>
            <w:r>
              <w:rPr>
                <w:rFonts w:ascii="Arial" w:cs="Arial" w:eastAsia="Arial" w:hAnsi="Arial"/>
                <w:sz w:val="10"/>
                <w:szCs w:val="10"/>
                <w:color w:val="auto"/>
                <w:w w:val="71"/>
              </w:rPr>
              <w:t>$</w:t>
            </w:r>
          </w:p>
        </w:tc>
        <w:tc>
          <w:tcPr>
            <w:tcW w:w="1140" w:type="dxa"/>
            <w:vAlign w:val="bottom"/>
            <w:gridSpan w:val="2"/>
          </w:tcPr>
          <w:p>
            <w:pPr>
              <w:jc w:val="right"/>
              <w:ind w:right="140"/>
              <w:spacing w:after="0"/>
              <w:rPr>
                <w:sz w:val="20"/>
                <w:szCs w:val="20"/>
                <w:color w:val="auto"/>
              </w:rPr>
            </w:pPr>
            <w:r>
              <w:rPr>
                <w:rFonts w:ascii="Arial" w:cs="Arial" w:eastAsia="Arial" w:hAnsi="Arial"/>
                <w:sz w:val="14"/>
                <w:szCs w:val="14"/>
                <w:color w:val="auto"/>
              </w:rPr>
              <w:t>5,875,045</w:t>
            </w:r>
          </w:p>
        </w:tc>
        <w:tc>
          <w:tcPr>
            <w:tcW w:w="220" w:type="dxa"/>
            <w:vAlign w:val="bottom"/>
            <w:gridSpan w:val="2"/>
          </w:tcPr>
          <w:p>
            <w:pPr>
              <w:ind w:left="80"/>
              <w:spacing w:after="0"/>
              <w:rPr>
                <w:sz w:val="20"/>
                <w:szCs w:val="20"/>
                <w:color w:val="auto"/>
              </w:rPr>
            </w:pPr>
            <w:r>
              <w:rPr>
                <w:rFonts w:ascii="Arial" w:cs="Arial" w:eastAsia="Arial" w:hAnsi="Arial"/>
                <w:sz w:val="14"/>
                <w:szCs w:val="14"/>
                <w:color w:val="auto"/>
              </w:rPr>
              <w:t>$</w:t>
            </w:r>
          </w:p>
        </w:tc>
        <w:tc>
          <w:tcPr>
            <w:tcW w:w="660" w:type="dxa"/>
            <w:vAlign w:val="bottom"/>
          </w:tcPr>
          <w:p>
            <w:pPr>
              <w:jc w:val="right"/>
              <w:spacing w:after="0"/>
              <w:rPr>
                <w:sz w:val="20"/>
                <w:szCs w:val="20"/>
                <w:color w:val="auto"/>
              </w:rPr>
            </w:pPr>
            <w:r>
              <w:rPr>
                <w:rFonts w:ascii="Arial" w:cs="Arial" w:eastAsia="Arial" w:hAnsi="Arial"/>
                <w:sz w:val="14"/>
                <w:szCs w:val="14"/>
                <w:color w:val="auto"/>
              </w:rPr>
              <w:t>6,422,162</w:t>
            </w:r>
          </w:p>
        </w:tc>
        <w:tc>
          <w:tcPr>
            <w:tcW w:w="200" w:type="dxa"/>
            <w:vAlign w:val="bottom"/>
          </w:tcPr>
          <w:p>
            <w:pPr>
              <w:spacing w:after="0"/>
              <w:rPr>
                <w:sz w:val="18"/>
                <w:szCs w:val="18"/>
                <w:color w:val="auto"/>
              </w:rPr>
            </w:pPr>
          </w:p>
        </w:tc>
        <w:tc>
          <w:tcPr>
            <w:tcW w:w="140" w:type="dxa"/>
            <w:vAlign w:val="bottom"/>
          </w:tcPr>
          <w:p>
            <w:pPr>
              <w:spacing w:after="0"/>
              <w:rPr>
                <w:sz w:val="20"/>
                <w:szCs w:val="20"/>
                <w:color w:val="auto"/>
              </w:rPr>
            </w:pPr>
            <w:r>
              <w:rPr>
                <w:rFonts w:ascii="Arial" w:cs="Arial" w:eastAsia="Arial" w:hAnsi="Arial"/>
                <w:sz w:val="14"/>
                <w:szCs w:val="14"/>
                <w:color w:val="auto"/>
              </w:rPr>
              <w:t>$</w:t>
            </w:r>
          </w:p>
        </w:tc>
        <w:tc>
          <w:tcPr>
            <w:tcW w:w="880" w:type="dxa"/>
            <w:vAlign w:val="bottom"/>
            <w:gridSpan w:val="2"/>
          </w:tcPr>
          <w:p>
            <w:pPr>
              <w:jc w:val="right"/>
              <w:ind w:right="148"/>
              <w:spacing w:after="0"/>
              <w:rPr>
                <w:sz w:val="20"/>
                <w:szCs w:val="20"/>
                <w:color w:val="auto"/>
              </w:rPr>
            </w:pPr>
            <w:r>
              <w:rPr>
                <w:rFonts w:ascii="Arial" w:cs="Arial" w:eastAsia="Arial" w:hAnsi="Arial"/>
                <w:sz w:val="14"/>
                <w:szCs w:val="14"/>
                <w:color w:val="auto"/>
              </w:rPr>
              <w:t>456,029</w:t>
            </w:r>
          </w:p>
        </w:tc>
        <w:tc>
          <w:tcPr>
            <w:tcW w:w="1060" w:type="dxa"/>
            <w:vAlign w:val="bottom"/>
            <w:gridSpan w:val="2"/>
          </w:tcPr>
          <w:p>
            <w:pPr>
              <w:jc w:val="right"/>
              <w:ind w:right="160"/>
              <w:spacing w:after="0" w:line="216" w:lineRule="exact"/>
              <w:rPr>
                <w:sz w:val="20"/>
                <w:szCs w:val="20"/>
                <w:color w:val="auto"/>
              </w:rPr>
            </w:pPr>
            <w:r>
              <w:rPr>
                <w:rFonts w:ascii="Arial" w:cs="Arial" w:eastAsia="Arial" w:hAnsi="Arial"/>
                <w:sz w:val="25"/>
                <w:szCs w:val="25"/>
                <w:color w:val="auto"/>
                <w:vertAlign w:val="subscript"/>
              </w:rPr>
              <w:t>8</w:t>
            </w:r>
            <w:r>
              <w:rPr>
                <w:rFonts w:ascii="Arial" w:cs="Arial" w:eastAsia="Arial" w:hAnsi="Arial"/>
                <w:sz w:val="13"/>
                <w:szCs w:val="13"/>
                <w:color w:val="auto"/>
              </w:rPr>
              <w:t>%</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20" w:type="dxa"/>
            <w:vAlign w:val="bottom"/>
            <w:gridSpan w:val="3"/>
          </w:tcPr>
          <w:p>
            <w:pPr>
              <w:jc w:val="right"/>
              <w:ind w:right="180"/>
              <w:spacing w:after="0"/>
              <w:rPr>
                <w:sz w:val="20"/>
                <w:szCs w:val="20"/>
                <w:color w:val="auto"/>
              </w:rPr>
            </w:pPr>
            <w:r>
              <w:rPr>
                <w:rFonts w:ascii="Arial" w:cs="Arial" w:eastAsia="Arial" w:hAnsi="Arial"/>
                <w:sz w:val="18"/>
                <w:szCs w:val="18"/>
                <w:color w:val="auto"/>
              </w:rPr>
              <w:t>(</w:t>
            </w:r>
            <w:r>
              <w:rPr>
                <w:rFonts w:ascii="Arial" w:cs="Arial" w:eastAsia="Arial" w:hAnsi="Arial"/>
                <w:sz w:val="14"/>
                <w:szCs w:val="14"/>
                <w:color w:val="auto"/>
              </w:rPr>
              <w:t>91,088)</w:t>
            </w:r>
          </w:p>
        </w:tc>
        <w:tc>
          <w:tcPr>
            <w:tcW w:w="940" w:type="dxa"/>
            <w:vAlign w:val="bottom"/>
            <w:gridSpan w:val="2"/>
          </w:tcPr>
          <w:p>
            <w:pPr>
              <w:jc w:val="right"/>
              <w:spacing w:after="0" w:line="216" w:lineRule="exact"/>
              <w:rPr>
                <w:sz w:val="20"/>
                <w:szCs w:val="20"/>
                <w:color w:val="auto"/>
              </w:rPr>
            </w:pPr>
            <w:r>
              <w:rPr>
                <w:rFonts w:ascii="Arial" w:cs="Arial" w:eastAsia="Arial" w:hAnsi="Arial"/>
                <w:sz w:val="25"/>
                <w:szCs w:val="25"/>
                <w:color w:val="auto"/>
                <w:vertAlign w:val="subscript"/>
              </w:rPr>
              <w:t>(1</w:t>
            </w:r>
            <w:r>
              <w:rPr>
                <w:rFonts w:ascii="Arial" w:cs="Arial" w:eastAsia="Arial" w:hAnsi="Arial"/>
                <w:sz w:val="13"/>
                <w:szCs w:val="13"/>
                <w:color w:val="auto"/>
              </w:rPr>
              <w:t>)%</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08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 w:type="dxa"/>
            <w:vAlign w:val="bottom"/>
            <w:tcBorders>
              <w:top w:val="single" w:sz="8" w:color="auto"/>
              <w:bottom w:val="single" w:sz="8" w:color="auto"/>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6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5" w:lineRule="exact"/>
        <w:rPr>
          <w:sz w:val="20"/>
          <w:szCs w:val="20"/>
          <w:color w:val="auto"/>
        </w:rPr>
      </w:pPr>
    </w:p>
    <w:p>
      <w:pPr>
        <w:spacing w:after="0"/>
        <w:rPr>
          <w:sz w:val="20"/>
          <w:szCs w:val="20"/>
          <w:color w:val="auto"/>
        </w:rPr>
      </w:pPr>
      <w:r>
        <w:rPr>
          <w:rFonts w:ascii="Arial" w:cs="Arial" w:eastAsia="Arial" w:hAnsi="Arial"/>
          <w:sz w:val="30"/>
          <w:szCs w:val="30"/>
          <w:color w:val="auto"/>
          <w:vertAlign w:val="superscript"/>
        </w:rPr>
        <w:t>(*)</w:t>
      </w:r>
      <w:r>
        <w:rPr>
          <w:rFonts w:ascii="Arial" w:cs="Arial" w:eastAsia="Arial" w:hAnsi="Arial"/>
          <w:sz w:val="18"/>
          <w:szCs w:val="18"/>
          <w:color w:val="auto"/>
        </w:rPr>
        <w:t xml:space="preserve"> "n.m." means not meaningful.</w:t>
      </w:r>
    </w:p>
    <w:p>
      <w:pPr>
        <w:spacing w:after="0" w:line="340"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707" w:gutter="0" w:footer="0" w:header="0"/>
        </w:sectPr>
      </w:pPr>
    </w:p>
    <w:bookmarkStart w:id="15" w:name="page16"/>
    <w:bookmarkEnd w:id="1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3759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jc w:val="right"/>
        <w:spacing w:after="0"/>
        <w:rPr>
          <w:sz w:val="20"/>
          <w:szCs w:val="20"/>
          <w:color w:val="auto"/>
        </w:rPr>
      </w:pPr>
      <w:r>
        <w:rPr>
          <w:rFonts w:ascii="Arial" w:cs="Arial" w:eastAsia="Arial" w:hAnsi="Arial"/>
          <w:sz w:val="18"/>
          <w:szCs w:val="18"/>
          <w:color w:val="auto"/>
        </w:rPr>
        <w:t>EXHIBIT II</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CONSOLIDATED STATEMENTS OF PROFIT OR LOSS</w:t>
      </w:r>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 US$ thousand, except per share amounts and ratios)</w:t>
      </w:r>
    </w:p>
    <w:p>
      <w:pPr>
        <w:spacing w:after="0" w:line="220"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42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2940" w:type="dxa"/>
            <w:vAlign w:val="bottom"/>
            <w:gridSpan w:val="9"/>
          </w:tcPr>
          <w:p>
            <w:pPr>
              <w:jc w:val="right"/>
              <w:ind w:right="520"/>
              <w:spacing w:after="0"/>
              <w:rPr>
                <w:sz w:val="20"/>
                <w:szCs w:val="20"/>
                <w:color w:val="auto"/>
              </w:rPr>
            </w:pPr>
            <w:r>
              <w:rPr>
                <w:rFonts w:ascii="Arial" w:cs="Arial" w:eastAsia="Arial" w:hAnsi="Arial"/>
                <w:sz w:val="14"/>
                <w:szCs w:val="14"/>
                <w:color w:val="auto"/>
              </w:rPr>
              <w:t>FOR THE THREE MONTHS ENDED</w:t>
            </w: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2"/>
            <w:vMerge w:val="restart"/>
          </w:tcPr>
          <w:p>
            <w:pPr>
              <w:jc w:val="right"/>
              <w:ind w:right="288"/>
              <w:spacing w:after="0"/>
              <w:rPr>
                <w:sz w:val="20"/>
                <w:szCs w:val="20"/>
                <w:color w:val="auto"/>
              </w:rPr>
            </w:pPr>
            <w:r>
              <w:rPr>
                <w:rFonts w:ascii="Arial" w:cs="Arial" w:eastAsia="Arial" w:hAnsi="Arial"/>
                <w:sz w:val="14"/>
                <w:szCs w:val="14"/>
                <w:color w:val="auto"/>
              </w:rPr>
              <w:t>(A) - (B)</w:t>
            </w:r>
          </w:p>
        </w:tc>
        <w:tc>
          <w:tcPr>
            <w:tcW w:w="7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2"/>
            <w:vMerge w:val="restart"/>
          </w:tcPr>
          <w:p>
            <w:pPr>
              <w:jc w:val="right"/>
              <w:ind w:right="288"/>
              <w:spacing w:after="0"/>
              <w:rPr>
                <w:sz w:val="20"/>
                <w:szCs w:val="20"/>
                <w:color w:val="auto"/>
              </w:rPr>
            </w:pPr>
            <w:r>
              <w:rPr>
                <w:rFonts w:ascii="Arial" w:cs="Arial" w:eastAsia="Arial" w:hAnsi="Arial"/>
                <w:sz w:val="14"/>
                <w:szCs w:val="14"/>
                <w:color w:val="auto"/>
              </w:rPr>
              <w:t>(A) - (C)</w:t>
            </w:r>
          </w:p>
        </w:tc>
        <w:tc>
          <w:tcPr>
            <w:tcW w:w="78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4220" w:type="dxa"/>
            <w:vAlign w:val="bottom"/>
          </w:tcPr>
          <w:p>
            <w:pPr>
              <w:spacing w:after="0"/>
              <w:rPr>
                <w:sz w:val="11"/>
                <w:szCs w:val="11"/>
                <w:color w:val="auto"/>
              </w:rPr>
            </w:pPr>
          </w:p>
        </w:tc>
        <w:tc>
          <w:tcPr>
            <w:tcW w:w="180" w:type="dxa"/>
            <w:vAlign w:val="bottom"/>
            <w:tcBorders>
              <w:top w:val="single" w:sz="8" w:color="auto"/>
            </w:tcBorders>
          </w:tcPr>
          <w:p>
            <w:pPr>
              <w:spacing w:after="0"/>
              <w:rPr>
                <w:sz w:val="11"/>
                <w:szCs w:val="11"/>
                <w:color w:val="auto"/>
              </w:rPr>
            </w:pPr>
          </w:p>
        </w:tc>
        <w:tc>
          <w:tcPr>
            <w:tcW w:w="840" w:type="dxa"/>
            <w:vAlign w:val="bottom"/>
            <w:tcBorders>
              <w:top w:val="single" w:sz="8" w:color="auto"/>
            </w:tcBorders>
            <w:gridSpan w:val="2"/>
          </w:tcPr>
          <w:p>
            <w:pPr>
              <w:jc w:val="right"/>
              <w:ind w:right="520"/>
              <w:spacing w:after="0" w:line="137" w:lineRule="exact"/>
              <w:rPr>
                <w:sz w:val="20"/>
                <w:szCs w:val="20"/>
                <w:color w:val="auto"/>
              </w:rPr>
            </w:pPr>
            <w:r>
              <w:rPr>
                <w:rFonts w:ascii="Arial" w:cs="Arial" w:eastAsia="Arial" w:hAnsi="Arial"/>
                <w:sz w:val="14"/>
                <w:szCs w:val="14"/>
                <w:color w:val="auto"/>
              </w:rPr>
              <w:t>(A)</w:t>
            </w:r>
          </w:p>
        </w:tc>
        <w:tc>
          <w:tcPr>
            <w:tcW w:w="220" w:type="dxa"/>
            <w:vAlign w:val="bottom"/>
            <w:tcBorders>
              <w:top w:val="single" w:sz="8" w:color="auto"/>
            </w:tcBorders>
          </w:tcPr>
          <w:p>
            <w:pPr>
              <w:spacing w:after="0"/>
              <w:rPr>
                <w:sz w:val="11"/>
                <w:szCs w:val="11"/>
                <w:color w:val="auto"/>
              </w:rPr>
            </w:pPr>
          </w:p>
        </w:tc>
        <w:tc>
          <w:tcPr>
            <w:tcW w:w="860" w:type="dxa"/>
            <w:vAlign w:val="bottom"/>
            <w:tcBorders>
              <w:top w:val="single" w:sz="8" w:color="auto"/>
            </w:tcBorders>
            <w:gridSpan w:val="2"/>
          </w:tcPr>
          <w:p>
            <w:pPr>
              <w:jc w:val="right"/>
              <w:ind w:right="540"/>
              <w:spacing w:after="0" w:line="137" w:lineRule="exact"/>
              <w:rPr>
                <w:sz w:val="20"/>
                <w:szCs w:val="20"/>
                <w:color w:val="auto"/>
              </w:rPr>
            </w:pPr>
            <w:r>
              <w:rPr>
                <w:rFonts w:ascii="Arial" w:cs="Arial" w:eastAsia="Arial" w:hAnsi="Arial"/>
                <w:sz w:val="14"/>
                <w:szCs w:val="14"/>
                <w:color w:val="auto"/>
              </w:rPr>
              <w:t>(B)</w:t>
            </w:r>
          </w:p>
        </w:tc>
        <w:tc>
          <w:tcPr>
            <w:tcW w:w="60" w:type="dxa"/>
            <w:vAlign w:val="bottom"/>
            <w:tcBorders>
              <w:top w:val="single" w:sz="8" w:color="auto"/>
            </w:tcBorders>
          </w:tcPr>
          <w:p>
            <w:pPr>
              <w:spacing w:after="0"/>
              <w:rPr>
                <w:sz w:val="11"/>
                <w:szCs w:val="11"/>
                <w:color w:val="auto"/>
              </w:rPr>
            </w:pPr>
          </w:p>
        </w:tc>
        <w:tc>
          <w:tcPr>
            <w:tcW w:w="180" w:type="dxa"/>
            <w:vAlign w:val="bottom"/>
            <w:tcBorders>
              <w:top w:val="single" w:sz="8" w:color="auto"/>
            </w:tcBorders>
          </w:tcPr>
          <w:p>
            <w:pPr>
              <w:spacing w:after="0"/>
              <w:rPr>
                <w:sz w:val="11"/>
                <w:szCs w:val="11"/>
                <w:color w:val="auto"/>
              </w:rPr>
            </w:pPr>
          </w:p>
        </w:tc>
        <w:tc>
          <w:tcPr>
            <w:tcW w:w="620" w:type="dxa"/>
            <w:vAlign w:val="bottom"/>
            <w:tcBorders>
              <w:top w:val="single" w:sz="8" w:color="auto"/>
            </w:tcBorders>
          </w:tcPr>
          <w:p>
            <w:pPr>
              <w:jc w:val="right"/>
              <w:ind w:right="228"/>
              <w:spacing w:after="0" w:line="137" w:lineRule="exact"/>
              <w:rPr>
                <w:sz w:val="20"/>
                <w:szCs w:val="20"/>
                <w:color w:val="auto"/>
              </w:rPr>
            </w:pPr>
            <w:r>
              <w:rPr>
                <w:rFonts w:ascii="Arial" w:cs="Arial" w:eastAsia="Arial" w:hAnsi="Arial"/>
                <w:sz w:val="14"/>
                <w:szCs w:val="14"/>
                <w:color w:val="auto"/>
              </w:rPr>
              <w:t>(C)</w:t>
            </w: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20" w:type="dxa"/>
            <w:vAlign w:val="bottom"/>
            <w:gridSpan w:val="2"/>
            <w:vMerge w:val="continue"/>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20" w:type="dxa"/>
            <w:vAlign w:val="bottom"/>
            <w:gridSpan w:val="2"/>
            <w:vMerge w:val="continue"/>
          </w:tcPr>
          <w:p>
            <w:pPr>
              <w:spacing w:after="0"/>
              <w:rPr>
                <w:sz w:val="11"/>
                <w:szCs w:val="11"/>
                <w:color w:val="auto"/>
              </w:rPr>
            </w:pPr>
          </w:p>
        </w:tc>
        <w:tc>
          <w:tcPr>
            <w:tcW w:w="7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4220" w:type="dxa"/>
            <w:vAlign w:val="bottom"/>
          </w:tcPr>
          <w:p>
            <w:pPr>
              <w:spacing w:after="0"/>
              <w:rPr>
                <w:sz w:val="14"/>
                <w:szCs w:val="14"/>
                <w:color w:val="auto"/>
              </w:rPr>
            </w:pPr>
          </w:p>
        </w:tc>
        <w:tc>
          <w:tcPr>
            <w:tcW w:w="1020" w:type="dxa"/>
            <w:vAlign w:val="bottom"/>
            <w:gridSpan w:val="3"/>
          </w:tcPr>
          <w:p>
            <w:pPr>
              <w:spacing w:after="0"/>
              <w:rPr>
                <w:sz w:val="20"/>
                <w:szCs w:val="20"/>
                <w:color w:val="auto"/>
              </w:rPr>
            </w:pPr>
            <w:r>
              <w:rPr>
                <w:rFonts w:ascii="Arial" w:cs="Arial" w:eastAsia="Arial" w:hAnsi="Arial"/>
                <w:sz w:val="14"/>
                <w:szCs w:val="14"/>
                <w:color w:val="auto"/>
              </w:rPr>
              <w:t>June 30, 2018</w:t>
            </w:r>
          </w:p>
        </w:tc>
        <w:tc>
          <w:tcPr>
            <w:tcW w:w="1080" w:type="dxa"/>
            <w:vAlign w:val="bottom"/>
            <w:gridSpan w:val="3"/>
          </w:tcPr>
          <w:p>
            <w:pPr>
              <w:spacing w:after="0"/>
              <w:rPr>
                <w:sz w:val="20"/>
                <w:szCs w:val="20"/>
                <w:color w:val="auto"/>
              </w:rPr>
            </w:pPr>
            <w:r>
              <w:rPr>
                <w:rFonts w:ascii="Arial" w:cs="Arial" w:eastAsia="Arial" w:hAnsi="Arial"/>
                <w:sz w:val="14"/>
                <w:szCs w:val="14"/>
                <w:color w:val="auto"/>
              </w:rPr>
              <w:t>March 31, 2018</w:t>
            </w:r>
          </w:p>
        </w:tc>
        <w:tc>
          <w:tcPr>
            <w:tcW w:w="1020" w:type="dxa"/>
            <w:vAlign w:val="bottom"/>
            <w:gridSpan w:val="4"/>
          </w:tcPr>
          <w:p>
            <w:pPr>
              <w:ind w:left="60"/>
              <w:spacing w:after="0"/>
              <w:rPr>
                <w:sz w:val="20"/>
                <w:szCs w:val="20"/>
                <w:color w:val="auto"/>
              </w:rPr>
            </w:pPr>
            <w:r>
              <w:rPr>
                <w:rFonts w:ascii="Arial" w:cs="Arial" w:eastAsia="Arial" w:hAnsi="Arial"/>
                <w:sz w:val="14"/>
                <w:szCs w:val="14"/>
                <w:color w:val="auto"/>
              </w:rPr>
              <w:t>June 30, 2017</w:t>
            </w: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2"/>
          </w:tcPr>
          <w:p>
            <w:pPr>
              <w:jc w:val="right"/>
              <w:ind w:right="228"/>
              <w:spacing w:after="0"/>
              <w:rPr>
                <w:sz w:val="20"/>
                <w:szCs w:val="20"/>
                <w:color w:val="auto"/>
              </w:rPr>
            </w:pPr>
            <w:r>
              <w:rPr>
                <w:rFonts w:ascii="Arial" w:cs="Arial" w:eastAsia="Arial" w:hAnsi="Arial"/>
                <w:sz w:val="14"/>
                <w:szCs w:val="14"/>
                <w:color w:val="auto"/>
              </w:rPr>
              <w:t>CHANGE</w:t>
            </w:r>
          </w:p>
        </w:tc>
        <w:tc>
          <w:tcPr>
            <w:tcW w:w="780" w:type="dxa"/>
            <w:vAlign w:val="bottom"/>
          </w:tcPr>
          <w:p>
            <w:pPr>
              <w:jc w:val="right"/>
              <w:ind w:right="250"/>
              <w:spacing w:after="0"/>
              <w:rPr>
                <w:sz w:val="20"/>
                <w:szCs w:val="20"/>
                <w:color w:val="auto"/>
              </w:rPr>
            </w:pPr>
            <w:r>
              <w:rPr>
                <w:rFonts w:ascii="Arial" w:cs="Arial" w:eastAsia="Arial" w:hAnsi="Arial"/>
                <w:sz w:val="14"/>
                <w:szCs w:val="14"/>
                <w:color w:val="auto"/>
              </w:rPr>
              <w:t>%</w:t>
            </w:r>
          </w:p>
        </w:tc>
        <w:tc>
          <w:tcPr>
            <w:tcW w:w="20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2"/>
          </w:tcPr>
          <w:p>
            <w:pPr>
              <w:jc w:val="right"/>
              <w:ind w:right="228"/>
              <w:spacing w:after="0"/>
              <w:rPr>
                <w:sz w:val="20"/>
                <w:szCs w:val="20"/>
                <w:color w:val="auto"/>
              </w:rPr>
            </w:pPr>
            <w:r>
              <w:rPr>
                <w:rFonts w:ascii="Arial" w:cs="Arial" w:eastAsia="Arial" w:hAnsi="Arial"/>
                <w:sz w:val="14"/>
                <w:szCs w:val="14"/>
                <w:color w:val="auto"/>
              </w:rPr>
              <w:t>CHANGE</w:t>
            </w:r>
          </w:p>
        </w:tc>
        <w:tc>
          <w:tcPr>
            <w:tcW w:w="780" w:type="dxa"/>
            <w:vAlign w:val="bottom"/>
          </w:tcPr>
          <w:p>
            <w:pPr>
              <w:jc w:val="right"/>
              <w:ind w:right="249"/>
              <w:spacing w:after="0"/>
              <w:rPr>
                <w:sz w:val="20"/>
                <w:szCs w:val="20"/>
                <w:color w:val="auto"/>
              </w:rPr>
            </w:pPr>
            <w:r>
              <w:rPr>
                <w:rFonts w:ascii="Arial" w:cs="Arial" w:eastAsia="Arial" w:hAnsi="Arial"/>
                <w:sz w:val="14"/>
                <w:szCs w:val="14"/>
                <w:color w:val="auto"/>
              </w:rPr>
              <w:t>%</w:t>
            </w:r>
          </w:p>
        </w:tc>
        <w:tc>
          <w:tcPr>
            <w:tcW w:w="1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22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0" w:type="dxa"/>
            <w:vAlign w:val="bottom"/>
            <w:tcBorders>
              <w:top w:val="single" w:sz="8" w:color="auto"/>
            </w:tcBorders>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2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NET INTEREST INCOME:</w:t>
            </w: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spacing w:after="0" w:line="149" w:lineRule="exact"/>
              <w:rPr>
                <w:sz w:val="20"/>
                <w:szCs w:val="20"/>
                <w:color w:val="auto"/>
              </w:rPr>
            </w:pPr>
            <w:r>
              <w:rPr>
                <w:rFonts w:ascii="Arial" w:cs="Arial" w:eastAsia="Arial" w:hAnsi="Arial"/>
                <w:sz w:val="14"/>
                <w:szCs w:val="14"/>
                <w:color w:val="auto"/>
              </w:rPr>
              <w:t>Interest income</w:t>
            </w:r>
          </w:p>
        </w:tc>
        <w:tc>
          <w:tcPr>
            <w:tcW w:w="18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61,919</w:t>
            </w:r>
          </w:p>
        </w:tc>
        <w:tc>
          <w:tcPr>
            <w:tcW w:w="22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8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57,437</w:t>
            </w:r>
          </w:p>
        </w:tc>
        <w:tc>
          <w:tcPr>
            <w:tcW w:w="24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56,099</w:t>
            </w:r>
          </w:p>
        </w:tc>
        <w:tc>
          <w:tcPr>
            <w:tcW w:w="14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4,482</w:t>
            </w:r>
          </w:p>
        </w:tc>
        <w:tc>
          <w:tcPr>
            <w:tcW w:w="9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8%</w:t>
            </w:r>
          </w:p>
        </w:tc>
        <w:tc>
          <w:tcPr>
            <w:tcW w:w="14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5,820</w:t>
            </w:r>
          </w:p>
        </w:tc>
        <w:tc>
          <w:tcPr>
            <w:tcW w:w="96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10%</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220" w:type="dxa"/>
            <w:vAlign w:val="bottom"/>
            <w:shd w:val="clear" w:color="auto" w:fill="CCEEFF"/>
          </w:tcPr>
          <w:p>
            <w:pPr>
              <w:spacing w:after="0"/>
              <w:rPr>
                <w:sz w:val="20"/>
                <w:szCs w:val="20"/>
                <w:color w:val="auto"/>
              </w:rPr>
            </w:pPr>
            <w:r>
              <w:rPr>
                <w:rFonts w:ascii="Arial" w:cs="Arial" w:eastAsia="Arial" w:hAnsi="Arial"/>
                <w:sz w:val="14"/>
                <w:szCs w:val="14"/>
                <w:color w:val="auto"/>
              </w:rPr>
              <w:t>Interest expense</w:t>
            </w:r>
          </w:p>
        </w:tc>
        <w:tc>
          <w:tcPr>
            <w:tcW w:w="18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(34,030)</w:t>
            </w:r>
          </w:p>
        </w:tc>
        <w:tc>
          <w:tcPr>
            <w:tcW w:w="22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(30,847)</w:t>
            </w:r>
          </w:p>
        </w:tc>
        <w:tc>
          <w:tcPr>
            <w:tcW w:w="6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(26,754)</w:t>
            </w:r>
          </w:p>
        </w:tc>
        <w:tc>
          <w:tcPr>
            <w:tcW w:w="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(3,183)</w:t>
            </w:r>
          </w:p>
        </w:tc>
        <w:tc>
          <w:tcPr>
            <w:tcW w:w="98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10</w:t>
            </w:r>
          </w:p>
        </w:tc>
        <w:tc>
          <w:tcPr>
            <w:tcW w:w="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(7,276)</w:t>
            </w:r>
          </w:p>
        </w:tc>
        <w:tc>
          <w:tcPr>
            <w:tcW w:w="96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27</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22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4220" w:type="dxa"/>
            <w:vAlign w:val="bottom"/>
            <w:shd w:val="clear" w:color="auto" w:fill="CCEEFF"/>
          </w:tcPr>
          <w:p>
            <w:pPr>
              <w:spacing w:after="0"/>
              <w:rPr>
                <w:sz w:val="20"/>
                <w:szCs w:val="20"/>
                <w:color w:val="auto"/>
              </w:rPr>
            </w:pPr>
            <w:r>
              <w:rPr>
                <w:rFonts w:ascii="Arial" w:cs="Arial" w:eastAsia="Arial" w:hAnsi="Arial"/>
                <w:sz w:val="14"/>
                <w:szCs w:val="14"/>
                <w:color w:val="auto"/>
              </w:rPr>
              <w:t>NET INTEREST INCOME</w:t>
            </w:r>
          </w:p>
        </w:tc>
        <w:tc>
          <w:tcPr>
            <w:tcW w:w="18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27,889</w:t>
            </w:r>
          </w:p>
        </w:tc>
        <w:tc>
          <w:tcPr>
            <w:tcW w:w="22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26,590</w:t>
            </w:r>
          </w:p>
        </w:tc>
        <w:tc>
          <w:tcPr>
            <w:tcW w:w="6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29,345</w:t>
            </w:r>
          </w:p>
        </w:tc>
        <w:tc>
          <w:tcPr>
            <w:tcW w:w="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1,299</w:t>
            </w:r>
          </w:p>
        </w:tc>
        <w:tc>
          <w:tcPr>
            <w:tcW w:w="98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5</w:t>
            </w:r>
          </w:p>
        </w:tc>
        <w:tc>
          <w:tcPr>
            <w:tcW w:w="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(1,456)</w:t>
            </w:r>
          </w:p>
        </w:tc>
        <w:tc>
          <w:tcPr>
            <w:tcW w:w="96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(5)</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22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2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OTHER INCOME:</w:t>
            </w: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spacing w:after="0" w:line="149" w:lineRule="exact"/>
              <w:rPr>
                <w:sz w:val="20"/>
                <w:szCs w:val="20"/>
                <w:color w:val="auto"/>
              </w:rPr>
            </w:pPr>
            <w:r>
              <w:rPr>
                <w:rFonts w:ascii="Arial" w:cs="Arial" w:eastAsia="Arial" w:hAnsi="Arial"/>
                <w:sz w:val="14"/>
                <w:szCs w:val="14"/>
                <w:color w:val="auto"/>
              </w:rPr>
              <w:t>Fees and commissions, net</w:t>
            </w:r>
          </w:p>
        </w:tc>
        <w:tc>
          <w:tcPr>
            <w:tcW w:w="180" w:type="dxa"/>
            <w:vAlign w:val="bottom"/>
          </w:tcPr>
          <w:p>
            <w:pPr>
              <w:spacing w:after="0"/>
              <w:rPr>
                <w:sz w:val="12"/>
                <w:szCs w:val="12"/>
                <w:color w:val="auto"/>
              </w:rPr>
            </w:pPr>
          </w:p>
        </w:tc>
        <w:tc>
          <w:tcPr>
            <w:tcW w:w="8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5,032</w:t>
            </w:r>
          </w:p>
        </w:tc>
        <w:tc>
          <w:tcPr>
            <w:tcW w:w="220" w:type="dxa"/>
            <w:vAlign w:val="bottom"/>
          </w:tcPr>
          <w:p>
            <w:pPr>
              <w:spacing w:after="0"/>
              <w:rPr>
                <w:sz w:val="12"/>
                <w:szCs w:val="12"/>
                <w:color w:val="auto"/>
              </w:rPr>
            </w:pPr>
          </w:p>
        </w:tc>
        <w:tc>
          <w:tcPr>
            <w:tcW w:w="8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3,059</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5,013</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1,973</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64</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19</w:t>
            </w:r>
          </w:p>
        </w:tc>
        <w:tc>
          <w:tcPr>
            <w:tcW w:w="220" w:type="dxa"/>
            <w:vAlign w:val="bottom"/>
          </w:tcPr>
          <w:p>
            <w:pPr>
              <w:spacing w:after="0"/>
              <w:rPr>
                <w:sz w:val="12"/>
                <w:szCs w:val="12"/>
                <w:color w:val="auto"/>
              </w:rPr>
            </w:pPr>
          </w:p>
        </w:tc>
        <w:tc>
          <w:tcPr>
            <w:tcW w:w="9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422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(Loss) gain on derivative financial instruments and foreign currency</w:t>
            </w:r>
          </w:p>
        </w:tc>
        <w:tc>
          <w:tcPr>
            <w:tcW w:w="18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4220" w:type="dxa"/>
            <w:vAlign w:val="bottom"/>
            <w:shd w:val="clear" w:color="auto" w:fill="CCEEFF"/>
          </w:tcPr>
          <w:p>
            <w:pPr>
              <w:spacing w:after="0"/>
              <w:rPr>
                <w:sz w:val="20"/>
                <w:szCs w:val="20"/>
                <w:color w:val="auto"/>
              </w:rPr>
            </w:pPr>
            <w:r>
              <w:rPr>
                <w:rFonts w:ascii="Arial" w:cs="Arial" w:eastAsia="Arial" w:hAnsi="Arial"/>
                <w:sz w:val="14"/>
                <w:szCs w:val="14"/>
                <w:color w:val="auto"/>
              </w:rPr>
              <w:t>exchange</w:t>
            </w:r>
          </w:p>
        </w:tc>
        <w:tc>
          <w:tcPr>
            <w:tcW w:w="18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(516)</w:t>
            </w:r>
          </w:p>
        </w:tc>
        <w:tc>
          <w:tcPr>
            <w:tcW w:w="22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1,666</w:t>
            </w:r>
          </w:p>
        </w:tc>
        <w:tc>
          <w:tcPr>
            <w:tcW w:w="6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473</w:t>
            </w:r>
          </w:p>
        </w:tc>
        <w:tc>
          <w:tcPr>
            <w:tcW w:w="16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(2,182)</w:t>
            </w: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(131)</w:t>
            </w:r>
          </w:p>
        </w:tc>
        <w:tc>
          <w:tcPr>
            <w:tcW w:w="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(989)</w:t>
            </w:r>
          </w:p>
        </w:tc>
        <w:tc>
          <w:tcPr>
            <w:tcW w:w="96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(209)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spacing w:after="0" w:line="149" w:lineRule="exact"/>
              <w:rPr>
                <w:sz w:val="20"/>
                <w:szCs w:val="20"/>
                <w:color w:val="auto"/>
              </w:rPr>
            </w:pPr>
            <w:r>
              <w:rPr>
                <w:rFonts w:ascii="Arial" w:cs="Arial" w:eastAsia="Arial" w:hAnsi="Arial"/>
                <w:sz w:val="14"/>
                <w:szCs w:val="14"/>
                <w:color w:val="auto"/>
              </w:rPr>
              <w:t>Loss per financial instrument at fair value through profit or loss</w:t>
            </w:r>
          </w:p>
        </w:tc>
        <w:tc>
          <w:tcPr>
            <w:tcW w:w="180" w:type="dxa"/>
            <w:vAlign w:val="bottom"/>
          </w:tcPr>
          <w:p>
            <w:pPr>
              <w:spacing w:after="0"/>
              <w:rPr>
                <w:sz w:val="12"/>
                <w:szCs w:val="12"/>
                <w:color w:val="auto"/>
              </w:rPr>
            </w:pPr>
          </w:p>
        </w:tc>
        <w:tc>
          <w:tcPr>
            <w:tcW w:w="8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(280)</w:t>
            </w:r>
          </w:p>
        </w:tc>
        <w:tc>
          <w:tcPr>
            <w:tcW w:w="220" w:type="dxa"/>
            <w:vAlign w:val="bottom"/>
          </w:tcPr>
          <w:p>
            <w:pPr>
              <w:spacing w:after="0"/>
              <w:rPr>
                <w:sz w:val="12"/>
                <w:szCs w:val="12"/>
                <w:color w:val="auto"/>
              </w:rPr>
            </w:pPr>
          </w:p>
        </w:tc>
        <w:tc>
          <w:tcPr>
            <w:tcW w:w="86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(62)</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(649)</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gridSpan w:val="2"/>
          </w:tcPr>
          <w:p>
            <w:pPr>
              <w:jc w:val="right"/>
              <w:ind w:right="88"/>
              <w:spacing w:after="0" w:line="149" w:lineRule="exact"/>
              <w:rPr>
                <w:sz w:val="20"/>
                <w:szCs w:val="20"/>
                <w:color w:val="auto"/>
              </w:rPr>
            </w:pPr>
            <w:r>
              <w:rPr>
                <w:rFonts w:ascii="Arial" w:cs="Arial" w:eastAsia="Arial" w:hAnsi="Arial"/>
                <w:sz w:val="14"/>
                <w:szCs w:val="14"/>
                <w:color w:val="auto"/>
              </w:rPr>
              <w:t>(218)</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352</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369</w:t>
            </w:r>
          </w:p>
        </w:tc>
        <w:tc>
          <w:tcPr>
            <w:tcW w:w="220" w:type="dxa"/>
            <w:vAlign w:val="bottom"/>
          </w:tcPr>
          <w:p>
            <w:pPr>
              <w:spacing w:after="0"/>
              <w:rPr>
                <w:sz w:val="12"/>
                <w:szCs w:val="12"/>
                <w:color w:val="auto"/>
              </w:rPr>
            </w:pPr>
          </w:p>
        </w:tc>
        <w:tc>
          <w:tcPr>
            <w:tcW w:w="96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(57)</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220" w:type="dxa"/>
            <w:vAlign w:val="bottom"/>
            <w:shd w:val="clear" w:color="auto" w:fill="CCEEFF"/>
          </w:tcPr>
          <w:p>
            <w:pPr>
              <w:spacing w:after="0"/>
              <w:rPr>
                <w:sz w:val="20"/>
                <w:szCs w:val="20"/>
                <w:color w:val="auto"/>
              </w:rPr>
            </w:pPr>
            <w:r>
              <w:rPr>
                <w:rFonts w:ascii="Arial" w:cs="Arial" w:eastAsia="Arial" w:hAnsi="Arial"/>
                <w:sz w:val="14"/>
                <w:szCs w:val="14"/>
                <w:color w:val="auto"/>
              </w:rPr>
              <w:t>Loss per financial instrument at fair value through OCI</w:t>
            </w:r>
          </w:p>
        </w:tc>
        <w:tc>
          <w:tcPr>
            <w:tcW w:w="18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4"/>
                <w:szCs w:val="14"/>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(35)</w:t>
            </w:r>
          </w:p>
        </w:tc>
        <w:tc>
          <w:tcPr>
            <w:tcW w:w="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0</w:t>
            </w:r>
          </w:p>
        </w:tc>
        <w:tc>
          <w:tcPr>
            <w:tcW w:w="980" w:type="dxa"/>
            <w:vAlign w:val="bottom"/>
            <w:gridSpan w:val="2"/>
            <w:shd w:val="clear" w:color="auto" w:fill="CCEEFF"/>
          </w:tcPr>
          <w:p>
            <w:pPr>
              <w:jc w:val="right"/>
              <w:ind w:right="60"/>
              <w:spacing w:after="0" w:line="162" w:lineRule="exact"/>
              <w:rPr>
                <w:sz w:val="20"/>
                <w:szCs w:val="20"/>
                <w:color w:val="auto"/>
              </w:rPr>
            </w:pPr>
            <w:r>
              <w:rPr>
                <w:rFonts w:ascii="Arial" w:cs="Arial" w:eastAsia="Arial" w:hAnsi="Arial"/>
                <w:sz w:val="12"/>
                <w:szCs w:val="12"/>
                <w:color w:val="auto"/>
              </w:rPr>
              <w:t>n.m.</w:t>
            </w:r>
            <w:r>
              <w:rPr>
                <w:rFonts w:ascii="Arial" w:cs="Arial" w:eastAsia="Arial" w:hAnsi="Arial"/>
                <w:sz w:val="18"/>
                <w:szCs w:val="18"/>
                <w:color w:val="auto"/>
                <w:vertAlign w:val="superscript"/>
              </w:rPr>
              <w:t>(*)</w:t>
            </w:r>
          </w:p>
        </w:tc>
        <w:tc>
          <w:tcPr>
            <w:tcW w:w="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35</w:t>
            </w:r>
          </w:p>
        </w:tc>
        <w:tc>
          <w:tcPr>
            <w:tcW w:w="220" w:type="dxa"/>
            <w:vAlign w:val="bottom"/>
            <w:shd w:val="clear" w:color="auto" w:fill="CCEEFF"/>
          </w:tcPr>
          <w:p>
            <w:pPr>
              <w:spacing w:after="0"/>
              <w:rPr>
                <w:sz w:val="14"/>
                <w:szCs w:val="14"/>
                <w:color w:val="auto"/>
              </w:rPr>
            </w:pPr>
          </w:p>
        </w:tc>
        <w:tc>
          <w:tcPr>
            <w:tcW w:w="96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(100)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spacing w:after="0" w:line="149" w:lineRule="exact"/>
              <w:rPr>
                <w:sz w:val="20"/>
                <w:szCs w:val="20"/>
                <w:color w:val="auto"/>
              </w:rPr>
            </w:pPr>
            <w:r>
              <w:rPr>
                <w:rFonts w:ascii="Arial" w:cs="Arial" w:eastAsia="Arial" w:hAnsi="Arial"/>
                <w:sz w:val="14"/>
                <w:szCs w:val="14"/>
                <w:color w:val="auto"/>
              </w:rPr>
              <w:t>Gain (loss) on sale of loans</w:t>
            </w:r>
          </w:p>
        </w:tc>
        <w:tc>
          <w:tcPr>
            <w:tcW w:w="180" w:type="dxa"/>
            <w:vAlign w:val="bottom"/>
          </w:tcPr>
          <w:p>
            <w:pPr>
              <w:spacing w:after="0"/>
              <w:rPr>
                <w:sz w:val="12"/>
                <w:szCs w:val="12"/>
                <w:color w:val="auto"/>
              </w:rPr>
            </w:pPr>
          </w:p>
        </w:tc>
        <w:tc>
          <w:tcPr>
            <w:tcW w:w="8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220" w:type="dxa"/>
            <w:vAlign w:val="bottom"/>
          </w:tcPr>
          <w:p>
            <w:pPr>
              <w:spacing w:after="0"/>
              <w:rPr>
                <w:sz w:val="12"/>
                <w:szCs w:val="12"/>
                <w:color w:val="auto"/>
              </w:rPr>
            </w:pPr>
          </w:p>
        </w:tc>
        <w:tc>
          <w:tcPr>
            <w:tcW w:w="86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(625)</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20" w:type="dxa"/>
            <w:vAlign w:val="bottom"/>
          </w:tcPr>
          <w:p>
            <w:pPr>
              <w:jc w:val="right"/>
              <w:spacing w:after="0" w:line="149" w:lineRule="exact"/>
              <w:rPr>
                <w:sz w:val="20"/>
                <w:szCs w:val="20"/>
                <w:color w:val="auto"/>
              </w:rPr>
            </w:pPr>
            <w:r>
              <w:rPr>
                <w:rFonts w:ascii="Arial" w:cs="Arial" w:eastAsia="Arial" w:hAnsi="Arial"/>
                <w:sz w:val="14"/>
                <w:szCs w:val="14"/>
                <w:color w:val="auto"/>
              </w:rPr>
              <w:t>12</w:t>
            </w: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625</w:t>
            </w:r>
          </w:p>
        </w:tc>
        <w:tc>
          <w:tcPr>
            <w:tcW w:w="98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(100)</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gridSpan w:val="2"/>
          </w:tcPr>
          <w:p>
            <w:pPr>
              <w:jc w:val="right"/>
              <w:ind w:right="88"/>
              <w:spacing w:after="0" w:line="149" w:lineRule="exact"/>
              <w:rPr>
                <w:sz w:val="20"/>
                <w:szCs w:val="20"/>
                <w:color w:val="auto"/>
              </w:rPr>
            </w:pPr>
            <w:r>
              <w:rPr>
                <w:rFonts w:ascii="Arial" w:cs="Arial" w:eastAsia="Arial" w:hAnsi="Arial"/>
                <w:sz w:val="14"/>
                <w:szCs w:val="14"/>
                <w:color w:val="auto"/>
              </w:rPr>
              <w:t>(12)</w:t>
            </w:r>
          </w:p>
        </w:tc>
        <w:tc>
          <w:tcPr>
            <w:tcW w:w="96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(100)</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220" w:type="dxa"/>
            <w:vAlign w:val="bottom"/>
            <w:shd w:val="clear" w:color="auto" w:fill="CCEEFF"/>
          </w:tcPr>
          <w:p>
            <w:pPr>
              <w:spacing w:after="0"/>
              <w:rPr>
                <w:sz w:val="20"/>
                <w:szCs w:val="20"/>
                <w:color w:val="auto"/>
              </w:rPr>
            </w:pPr>
            <w:r>
              <w:rPr>
                <w:rFonts w:ascii="Arial" w:cs="Arial" w:eastAsia="Arial" w:hAnsi="Arial"/>
                <w:sz w:val="14"/>
                <w:szCs w:val="14"/>
                <w:color w:val="auto"/>
              </w:rPr>
              <w:t>Loss on investment properties at fair value through profit or loss</w:t>
            </w:r>
          </w:p>
        </w:tc>
        <w:tc>
          <w:tcPr>
            <w:tcW w:w="18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(1,148)</w:t>
            </w:r>
          </w:p>
        </w:tc>
        <w:tc>
          <w:tcPr>
            <w:tcW w:w="220" w:type="dxa"/>
            <w:vAlign w:val="bottom"/>
            <w:shd w:val="clear" w:color="auto" w:fill="CCEEFF"/>
          </w:tcPr>
          <w:p>
            <w:pPr>
              <w:spacing w:after="0"/>
              <w:rPr>
                <w:sz w:val="14"/>
                <w:szCs w:val="14"/>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16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(1,148)</w:t>
            </w:r>
          </w:p>
        </w:tc>
        <w:tc>
          <w:tcPr>
            <w:tcW w:w="980" w:type="dxa"/>
            <w:vAlign w:val="bottom"/>
            <w:gridSpan w:val="2"/>
            <w:shd w:val="clear" w:color="auto" w:fill="CCEEFF"/>
          </w:tcPr>
          <w:p>
            <w:pPr>
              <w:jc w:val="right"/>
              <w:ind w:right="60"/>
              <w:spacing w:after="0" w:line="162" w:lineRule="exact"/>
              <w:rPr>
                <w:sz w:val="20"/>
                <w:szCs w:val="20"/>
                <w:color w:val="auto"/>
              </w:rPr>
            </w:pPr>
            <w:r>
              <w:rPr>
                <w:rFonts w:ascii="Arial" w:cs="Arial" w:eastAsia="Arial" w:hAnsi="Arial"/>
                <w:sz w:val="12"/>
                <w:szCs w:val="12"/>
                <w:color w:val="auto"/>
              </w:rPr>
              <w:t>n.m.</w:t>
            </w:r>
            <w:r>
              <w:rPr>
                <w:rFonts w:ascii="Arial" w:cs="Arial" w:eastAsia="Arial" w:hAnsi="Arial"/>
                <w:sz w:val="18"/>
                <w:szCs w:val="18"/>
                <w:color w:val="auto"/>
                <w:vertAlign w:val="superscript"/>
              </w:rPr>
              <w:t>(*)</w:t>
            </w:r>
          </w:p>
        </w:tc>
        <w:tc>
          <w:tcPr>
            <w:tcW w:w="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(1,148)</w:t>
            </w:r>
          </w:p>
        </w:tc>
        <w:tc>
          <w:tcPr>
            <w:tcW w:w="960" w:type="dxa"/>
            <w:vAlign w:val="bottom"/>
            <w:gridSpan w:val="2"/>
            <w:shd w:val="clear" w:color="auto" w:fill="CCEEFF"/>
          </w:tcPr>
          <w:p>
            <w:pPr>
              <w:jc w:val="right"/>
              <w:ind w:right="40"/>
              <w:spacing w:after="0" w:line="162" w:lineRule="exact"/>
              <w:rPr>
                <w:sz w:val="20"/>
                <w:szCs w:val="20"/>
                <w:color w:val="auto"/>
              </w:rPr>
            </w:pPr>
            <w:r>
              <w:rPr>
                <w:rFonts w:ascii="Arial" w:cs="Arial" w:eastAsia="Arial" w:hAnsi="Arial"/>
                <w:sz w:val="12"/>
                <w:szCs w:val="12"/>
                <w:color w:val="auto"/>
              </w:rPr>
              <w:t>n.m.</w:t>
            </w:r>
            <w:r>
              <w:rPr>
                <w:rFonts w:ascii="Arial" w:cs="Arial" w:eastAsia="Arial" w:hAnsi="Arial"/>
                <w:sz w:val="18"/>
                <w:szCs w:val="18"/>
                <w:color w:val="auto"/>
                <w:vertAlign w:val="superscript"/>
              </w:rPr>
              <w:t>(*)</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220" w:type="dxa"/>
            <w:vAlign w:val="bottom"/>
          </w:tcPr>
          <w:p>
            <w:pPr>
              <w:spacing w:after="0"/>
              <w:rPr>
                <w:sz w:val="20"/>
                <w:szCs w:val="20"/>
                <w:color w:val="auto"/>
              </w:rPr>
            </w:pPr>
            <w:r>
              <w:rPr>
                <w:rFonts w:ascii="Arial" w:cs="Arial" w:eastAsia="Arial" w:hAnsi="Arial"/>
                <w:sz w:val="14"/>
                <w:szCs w:val="14"/>
                <w:color w:val="auto"/>
              </w:rPr>
              <w:t>Other income, net</w:t>
            </w:r>
          </w:p>
        </w:tc>
        <w:tc>
          <w:tcPr>
            <w:tcW w:w="180" w:type="dxa"/>
            <w:vAlign w:val="bottom"/>
          </w:tcPr>
          <w:p>
            <w:pPr>
              <w:spacing w:after="0"/>
              <w:rPr>
                <w:sz w:val="14"/>
                <w:szCs w:val="14"/>
                <w:color w:val="auto"/>
              </w:rPr>
            </w:pPr>
          </w:p>
        </w:tc>
        <w:tc>
          <w:tcPr>
            <w:tcW w:w="840" w:type="dxa"/>
            <w:vAlign w:val="bottom"/>
            <w:gridSpan w:val="2"/>
          </w:tcPr>
          <w:p>
            <w:pPr>
              <w:jc w:val="right"/>
              <w:ind w:right="220"/>
              <w:spacing w:after="0"/>
              <w:rPr>
                <w:sz w:val="20"/>
                <w:szCs w:val="20"/>
                <w:color w:val="auto"/>
              </w:rPr>
            </w:pPr>
            <w:r>
              <w:rPr>
                <w:rFonts w:ascii="Arial" w:cs="Arial" w:eastAsia="Arial" w:hAnsi="Arial"/>
                <w:sz w:val="14"/>
                <w:szCs w:val="14"/>
                <w:color w:val="auto"/>
              </w:rPr>
              <w:t>530</w:t>
            </w:r>
          </w:p>
        </w:tc>
        <w:tc>
          <w:tcPr>
            <w:tcW w:w="220" w:type="dxa"/>
            <w:vAlign w:val="bottom"/>
          </w:tcPr>
          <w:p>
            <w:pPr>
              <w:spacing w:after="0"/>
              <w:rPr>
                <w:sz w:val="14"/>
                <w:szCs w:val="14"/>
                <w:color w:val="auto"/>
              </w:rPr>
            </w:pPr>
          </w:p>
        </w:tc>
        <w:tc>
          <w:tcPr>
            <w:tcW w:w="860" w:type="dxa"/>
            <w:vAlign w:val="bottom"/>
            <w:gridSpan w:val="2"/>
          </w:tcPr>
          <w:p>
            <w:pPr>
              <w:jc w:val="right"/>
              <w:ind w:right="180"/>
              <w:spacing w:after="0"/>
              <w:rPr>
                <w:sz w:val="20"/>
                <w:szCs w:val="20"/>
                <w:color w:val="auto"/>
              </w:rPr>
            </w:pPr>
            <w:r>
              <w:rPr>
                <w:rFonts w:ascii="Arial" w:cs="Arial" w:eastAsia="Arial" w:hAnsi="Arial"/>
                <w:sz w:val="14"/>
                <w:szCs w:val="14"/>
                <w:color w:val="auto"/>
              </w:rPr>
              <w:t>115</w:t>
            </w:r>
          </w:p>
        </w:tc>
        <w:tc>
          <w:tcPr>
            <w:tcW w:w="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620" w:type="dxa"/>
            <w:vAlign w:val="bottom"/>
          </w:tcPr>
          <w:p>
            <w:pPr>
              <w:jc w:val="right"/>
              <w:spacing w:after="0"/>
              <w:rPr>
                <w:sz w:val="20"/>
                <w:szCs w:val="20"/>
                <w:color w:val="auto"/>
              </w:rPr>
            </w:pPr>
            <w:r>
              <w:rPr>
                <w:rFonts w:ascii="Arial" w:cs="Arial" w:eastAsia="Arial" w:hAnsi="Arial"/>
                <w:sz w:val="14"/>
                <w:szCs w:val="14"/>
                <w:color w:val="auto"/>
              </w:rPr>
              <w:t>255</w:t>
            </w:r>
          </w:p>
        </w:tc>
        <w:tc>
          <w:tcPr>
            <w:tcW w:w="1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2"/>
          </w:tcPr>
          <w:p>
            <w:pPr>
              <w:jc w:val="right"/>
              <w:ind w:right="148"/>
              <w:spacing w:after="0"/>
              <w:rPr>
                <w:sz w:val="20"/>
                <w:szCs w:val="20"/>
                <w:color w:val="auto"/>
              </w:rPr>
            </w:pPr>
            <w:r>
              <w:rPr>
                <w:rFonts w:ascii="Arial" w:cs="Arial" w:eastAsia="Arial" w:hAnsi="Arial"/>
                <w:sz w:val="14"/>
                <w:szCs w:val="14"/>
                <w:color w:val="auto"/>
              </w:rPr>
              <w:t>415</w:t>
            </w:r>
          </w:p>
        </w:tc>
        <w:tc>
          <w:tcPr>
            <w:tcW w:w="980" w:type="dxa"/>
            <w:vAlign w:val="bottom"/>
            <w:gridSpan w:val="2"/>
          </w:tcPr>
          <w:p>
            <w:pPr>
              <w:jc w:val="right"/>
              <w:ind w:right="200"/>
              <w:spacing w:after="0"/>
              <w:rPr>
                <w:sz w:val="20"/>
                <w:szCs w:val="20"/>
                <w:color w:val="auto"/>
              </w:rPr>
            </w:pPr>
            <w:r>
              <w:rPr>
                <w:rFonts w:ascii="Arial" w:cs="Arial" w:eastAsia="Arial" w:hAnsi="Arial"/>
                <w:sz w:val="14"/>
                <w:szCs w:val="14"/>
                <w:color w:val="auto"/>
              </w:rPr>
              <w:t>361</w:t>
            </w: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700" w:type="dxa"/>
            <w:vAlign w:val="bottom"/>
          </w:tcPr>
          <w:p>
            <w:pPr>
              <w:jc w:val="right"/>
              <w:spacing w:after="0"/>
              <w:rPr>
                <w:sz w:val="20"/>
                <w:szCs w:val="20"/>
                <w:color w:val="auto"/>
              </w:rPr>
            </w:pPr>
            <w:r>
              <w:rPr>
                <w:rFonts w:ascii="Arial" w:cs="Arial" w:eastAsia="Arial" w:hAnsi="Arial"/>
                <w:sz w:val="14"/>
                <w:szCs w:val="14"/>
                <w:color w:val="auto"/>
              </w:rPr>
              <w:t>275</w:t>
            </w:r>
          </w:p>
        </w:tc>
        <w:tc>
          <w:tcPr>
            <w:tcW w:w="220" w:type="dxa"/>
            <w:vAlign w:val="bottom"/>
          </w:tcPr>
          <w:p>
            <w:pPr>
              <w:spacing w:after="0"/>
              <w:rPr>
                <w:sz w:val="14"/>
                <w:szCs w:val="14"/>
                <w:color w:val="auto"/>
              </w:rPr>
            </w:pPr>
          </w:p>
        </w:tc>
        <w:tc>
          <w:tcPr>
            <w:tcW w:w="960" w:type="dxa"/>
            <w:vAlign w:val="bottom"/>
            <w:gridSpan w:val="2"/>
          </w:tcPr>
          <w:p>
            <w:pPr>
              <w:jc w:val="right"/>
              <w:ind w:right="180"/>
              <w:spacing w:after="0"/>
              <w:rPr>
                <w:sz w:val="20"/>
                <w:szCs w:val="20"/>
                <w:color w:val="auto"/>
              </w:rPr>
            </w:pPr>
            <w:r>
              <w:rPr>
                <w:rFonts w:ascii="Arial" w:cs="Arial" w:eastAsia="Arial" w:hAnsi="Arial"/>
                <w:sz w:val="14"/>
                <w:szCs w:val="14"/>
                <w:color w:val="auto"/>
              </w:rPr>
              <w:t>108</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22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color w:val="auto"/>
              </w:rPr>
              <w:t>NET OTHER INCOME</w:t>
            </w:r>
          </w:p>
        </w:tc>
        <w:tc>
          <w:tcPr>
            <w:tcW w:w="180" w:type="dxa"/>
            <w:vAlign w:val="bottom"/>
            <w:tcBorders>
              <w:top w:val="single" w:sz="8" w:color="auto"/>
              <w:bottom w:val="single" w:sz="8" w:color="auto"/>
            </w:tcBorders>
            <w:shd w:val="clear" w:color="auto" w:fill="CCEEFF"/>
          </w:tcPr>
          <w:p>
            <w:pPr>
              <w:spacing w:after="0"/>
              <w:rPr>
                <w:sz w:val="12"/>
                <w:szCs w:val="12"/>
                <w:color w:val="auto"/>
              </w:rPr>
            </w:pPr>
          </w:p>
        </w:tc>
        <w:tc>
          <w:tcPr>
            <w:tcW w:w="6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3,618</w:t>
            </w:r>
          </w:p>
        </w:tc>
        <w:tc>
          <w:tcPr>
            <w:tcW w:w="22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auto"/>
              <w:bottom w:val="single" w:sz="8" w:color="auto"/>
            </w:tcBorders>
            <w:shd w:val="clear" w:color="auto" w:fill="CCEEFF"/>
          </w:tcPr>
          <w:p>
            <w:pPr>
              <w:spacing w:after="0"/>
              <w:rPr>
                <w:sz w:val="12"/>
                <w:szCs w:val="12"/>
                <w:color w:val="auto"/>
              </w:rPr>
            </w:pPr>
          </w:p>
        </w:tc>
        <w:tc>
          <w:tcPr>
            <w:tcW w:w="6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4,153</w:t>
            </w:r>
          </w:p>
        </w:tc>
        <w:tc>
          <w:tcPr>
            <w:tcW w:w="18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bottom w:val="single" w:sz="8" w:color="auto"/>
            </w:tcBorders>
            <w:shd w:val="clear" w:color="auto" w:fill="CCEEFF"/>
          </w:tcPr>
          <w:p>
            <w:pPr>
              <w:spacing w:after="0"/>
              <w:rPr>
                <w:sz w:val="12"/>
                <w:szCs w:val="12"/>
                <w:color w:val="auto"/>
              </w:rPr>
            </w:pPr>
          </w:p>
        </w:tc>
        <w:tc>
          <w:tcPr>
            <w:tcW w:w="6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5,069</w:t>
            </w:r>
          </w:p>
        </w:tc>
        <w:tc>
          <w:tcPr>
            <w:tcW w:w="1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bottom w:val="single" w:sz="8" w:color="auto"/>
            </w:tcBorders>
            <w:shd w:val="clear" w:color="auto" w:fill="CCEEFF"/>
          </w:tcPr>
          <w:p>
            <w:pPr>
              <w:spacing w:after="0"/>
              <w:rPr>
                <w:sz w:val="12"/>
                <w:szCs w:val="12"/>
                <w:color w:val="auto"/>
              </w:rPr>
            </w:pPr>
          </w:p>
        </w:tc>
        <w:tc>
          <w:tcPr>
            <w:tcW w:w="7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(535</w:t>
            </w:r>
          </w:p>
        </w:tc>
        <w:tc>
          <w:tcPr>
            <w:tcW w:w="220" w:type="dxa"/>
            <w:vAlign w:val="bottom"/>
            <w:tcBorders>
              <w:top w:val="single" w:sz="8" w:color="CCEEFF"/>
            </w:tcBorders>
            <w:shd w:val="clear" w:color="auto" w:fill="CCEEFF"/>
          </w:tcPr>
          <w:p>
            <w:pPr>
              <w:jc w:val="right"/>
              <w:ind w:right="88"/>
              <w:spacing w:after="0" w:line="142" w:lineRule="exact"/>
              <w:rPr>
                <w:sz w:val="20"/>
                <w:szCs w:val="20"/>
                <w:color w:val="auto"/>
              </w:rPr>
            </w:pPr>
            <w:r>
              <w:rPr>
                <w:rFonts w:ascii="Arial" w:cs="Arial" w:eastAsia="Arial" w:hAnsi="Arial"/>
                <w:sz w:val="14"/>
                <w:szCs w:val="14"/>
                <w:color w:val="auto"/>
                <w:w w:val="84"/>
              </w:rPr>
              <w:t>)</w:t>
            </w:r>
          </w:p>
        </w:tc>
        <w:tc>
          <w:tcPr>
            <w:tcW w:w="980" w:type="dxa"/>
            <w:vAlign w:val="bottom"/>
            <w:tcBorders>
              <w:top w:val="single" w:sz="8" w:color="CCEEFF"/>
            </w:tcBorders>
            <w:gridSpan w:val="2"/>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(13)</w:t>
            </w:r>
          </w:p>
        </w:tc>
        <w:tc>
          <w:tcPr>
            <w:tcW w:w="6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bottom w:val="single" w:sz="8" w:color="auto"/>
            </w:tcBorders>
            <w:shd w:val="clear" w:color="auto" w:fill="CCEEFF"/>
          </w:tcPr>
          <w:p>
            <w:pPr>
              <w:spacing w:after="0"/>
              <w:rPr>
                <w:sz w:val="12"/>
                <w:szCs w:val="12"/>
                <w:color w:val="auto"/>
              </w:rPr>
            </w:pPr>
          </w:p>
        </w:tc>
        <w:tc>
          <w:tcPr>
            <w:tcW w:w="7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(1,451</w:t>
            </w:r>
          </w:p>
        </w:tc>
        <w:tc>
          <w:tcPr>
            <w:tcW w:w="220" w:type="dxa"/>
            <w:vAlign w:val="bottom"/>
            <w:tcBorders>
              <w:top w:val="single" w:sz="8" w:color="CCEEFF"/>
            </w:tcBorders>
            <w:shd w:val="clear" w:color="auto" w:fill="CCEEFF"/>
          </w:tcPr>
          <w:p>
            <w:pPr>
              <w:jc w:val="right"/>
              <w:ind w:right="88"/>
              <w:spacing w:after="0" w:line="142" w:lineRule="exact"/>
              <w:rPr>
                <w:sz w:val="20"/>
                <w:szCs w:val="20"/>
                <w:color w:val="auto"/>
              </w:rPr>
            </w:pPr>
            <w:r>
              <w:rPr>
                <w:rFonts w:ascii="Arial" w:cs="Arial" w:eastAsia="Arial" w:hAnsi="Arial"/>
                <w:sz w:val="14"/>
                <w:szCs w:val="14"/>
                <w:color w:val="auto"/>
                <w:w w:val="84"/>
              </w:rPr>
              <w:t>)</w:t>
            </w:r>
          </w:p>
        </w:tc>
        <w:tc>
          <w:tcPr>
            <w:tcW w:w="960" w:type="dxa"/>
            <w:vAlign w:val="bottom"/>
            <w:tcBorders>
              <w:top w:val="single" w:sz="8" w:color="CCEEFF"/>
            </w:tcBorders>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(29)</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2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2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TOTAL INCOME</w:t>
            </w:r>
          </w:p>
        </w:tc>
        <w:tc>
          <w:tcPr>
            <w:tcW w:w="1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31,507</w:t>
            </w:r>
          </w:p>
        </w:tc>
        <w:tc>
          <w:tcPr>
            <w:tcW w:w="22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30,743</w:t>
            </w: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34,414</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764</w:t>
            </w:r>
          </w:p>
        </w:tc>
        <w:tc>
          <w:tcPr>
            <w:tcW w:w="9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88"/>
              <w:spacing w:after="0" w:line="149" w:lineRule="exact"/>
              <w:rPr>
                <w:sz w:val="20"/>
                <w:szCs w:val="20"/>
                <w:color w:val="auto"/>
              </w:rPr>
            </w:pPr>
            <w:r>
              <w:rPr>
                <w:rFonts w:ascii="Arial" w:cs="Arial" w:eastAsia="Arial" w:hAnsi="Arial"/>
                <w:sz w:val="14"/>
                <w:szCs w:val="14"/>
                <w:color w:val="auto"/>
              </w:rPr>
              <w:t>(2,907)</w:t>
            </w:r>
          </w:p>
        </w:tc>
        <w:tc>
          <w:tcPr>
            <w:tcW w:w="96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(8)</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2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2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EXPENSES:</w:t>
            </w: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spacing w:after="0" w:line="149" w:lineRule="exact"/>
              <w:rPr>
                <w:sz w:val="20"/>
                <w:szCs w:val="20"/>
                <w:color w:val="auto"/>
              </w:rPr>
            </w:pPr>
            <w:r>
              <w:rPr>
                <w:rFonts w:ascii="Arial" w:cs="Arial" w:eastAsia="Arial" w:hAnsi="Arial"/>
                <w:sz w:val="14"/>
                <w:szCs w:val="14"/>
                <w:color w:val="auto"/>
              </w:rPr>
              <w:t>Impairment loss from expected credit losses on loans</w:t>
            </w:r>
          </w:p>
        </w:tc>
        <w:tc>
          <w:tcPr>
            <w:tcW w:w="180" w:type="dxa"/>
            <w:vAlign w:val="bottom"/>
          </w:tcPr>
          <w:p>
            <w:pPr>
              <w:spacing w:after="0"/>
              <w:rPr>
                <w:sz w:val="12"/>
                <w:szCs w:val="12"/>
                <w:color w:val="auto"/>
              </w:rPr>
            </w:pPr>
          </w:p>
        </w:tc>
        <w:tc>
          <w:tcPr>
            <w:tcW w:w="8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7,564</w:t>
            </w:r>
          </w:p>
        </w:tc>
        <w:tc>
          <w:tcPr>
            <w:tcW w:w="220" w:type="dxa"/>
            <w:vAlign w:val="bottom"/>
          </w:tcPr>
          <w:p>
            <w:pPr>
              <w:spacing w:after="0"/>
              <w:rPr>
                <w:sz w:val="12"/>
                <w:szCs w:val="12"/>
                <w:color w:val="auto"/>
              </w:rPr>
            </w:pPr>
          </w:p>
        </w:tc>
        <w:tc>
          <w:tcPr>
            <w:tcW w:w="8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1,377</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5,666</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6,187</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449</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1,898</w:t>
            </w:r>
          </w:p>
        </w:tc>
        <w:tc>
          <w:tcPr>
            <w:tcW w:w="9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33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Recovery from expected credit losses on investment securities</w:t>
            </w:r>
          </w:p>
        </w:tc>
        <w:tc>
          <w:tcPr>
            <w:tcW w:w="1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(22)</w:t>
            </w:r>
          </w:p>
        </w:tc>
        <w:tc>
          <w:tcPr>
            <w:tcW w:w="22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(25)</w:t>
            </w: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(11)</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3</w:t>
            </w:r>
          </w:p>
        </w:tc>
        <w:tc>
          <w:tcPr>
            <w:tcW w:w="98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(12)</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88"/>
              <w:spacing w:after="0" w:line="149" w:lineRule="exact"/>
              <w:rPr>
                <w:sz w:val="20"/>
                <w:szCs w:val="20"/>
                <w:color w:val="auto"/>
              </w:rPr>
            </w:pPr>
            <w:r>
              <w:rPr>
                <w:rFonts w:ascii="Arial" w:cs="Arial" w:eastAsia="Arial" w:hAnsi="Arial"/>
                <w:sz w:val="14"/>
                <w:szCs w:val="14"/>
                <w:color w:val="auto"/>
              </w:rPr>
              <w:t>(11)</w:t>
            </w:r>
          </w:p>
        </w:tc>
        <w:tc>
          <w:tcPr>
            <w:tcW w:w="9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100</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4220" w:type="dxa"/>
            <w:vAlign w:val="bottom"/>
          </w:tcPr>
          <w:p>
            <w:pPr>
              <w:spacing w:after="0" w:line="130" w:lineRule="exact"/>
              <w:rPr>
                <w:sz w:val="20"/>
                <w:szCs w:val="20"/>
                <w:color w:val="auto"/>
              </w:rPr>
            </w:pPr>
            <w:r>
              <w:rPr>
                <w:rFonts w:ascii="Arial" w:cs="Arial" w:eastAsia="Arial" w:hAnsi="Arial"/>
                <w:sz w:val="14"/>
                <w:szCs w:val="14"/>
                <w:color w:val="auto"/>
              </w:rPr>
              <w:t>(Recovery) impairment loss from expected credit losses on loan</w:t>
            </w:r>
          </w:p>
        </w:tc>
        <w:tc>
          <w:tcPr>
            <w:tcW w:w="18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4240" w:type="dxa"/>
            <w:vAlign w:val="bottom"/>
            <w:gridSpan w:val="2"/>
          </w:tcPr>
          <w:p>
            <w:pPr>
              <w:spacing w:after="0"/>
              <w:rPr>
                <w:sz w:val="20"/>
                <w:szCs w:val="20"/>
                <w:color w:val="auto"/>
              </w:rPr>
            </w:pPr>
            <w:r>
              <w:rPr>
                <w:rFonts w:ascii="Arial" w:cs="Arial" w:eastAsia="Arial" w:hAnsi="Arial"/>
                <w:sz w:val="14"/>
                <w:szCs w:val="14"/>
                <w:color w:val="auto"/>
              </w:rPr>
              <w:t>commitments and financial guarantee contracts</w:t>
            </w:r>
          </w:p>
        </w:tc>
        <w:tc>
          <w:tcPr>
            <w:tcW w:w="180" w:type="dxa"/>
            <w:vAlign w:val="bottom"/>
          </w:tcPr>
          <w:p>
            <w:pPr>
              <w:spacing w:after="0"/>
              <w:rPr>
                <w:sz w:val="14"/>
                <w:szCs w:val="14"/>
                <w:color w:val="auto"/>
              </w:rPr>
            </w:pPr>
          </w:p>
        </w:tc>
        <w:tc>
          <w:tcPr>
            <w:tcW w:w="840" w:type="dxa"/>
            <w:vAlign w:val="bottom"/>
            <w:gridSpan w:val="2"/>
          </w:tcPr>
          <w:p>
            <w:pPr>
              <w:jc w:val="right"/>
              <w:ind w:right="180"/>
              <w:spacing w:after="0"/>
              <w:rPr>
                <w:sz w:val="20"/>
                <w:szCs w:val="20"/>
                <w:color w:val="auto"/>
              </w:rPr>
            </w:pPr>
            <w:r>
              <w:rPr>
                <w:rFonts w:ascii="Arial" w:cs="Arial" w:eastAsia="Arial" w:hAnsi="Arial"/>
                <w:sz w:val="14"/>
                <w:szCs w:val="14"/>
                <w:color w:val="auto"/>
              </w:rPr>
              <w:t>(5,771)</w:t>
            </w:r>
          </w:p>
        </w:tc>
        <w:tc>
          <w:tcPr>
            <w:tcW w:w="220" w:type="dxa"/>
            <w:vAlign w:val="bottom"/>
          </w:tcPr>
          <w:p>
            <w:pPr>
              <w:spacing w:after="0"/>
              <w:rPr>
                <w:sz w:val="14"/>
                <w:szCs w:val="14"/>
                <w:color w:val="auto"/>
              </w:rPr>
            </w:pPr>
          </w:p>
        </w:tc>
        <w:tc>
          <w:tcPr>
            <w:tcW w:w="680" w:type="dxa"/>
            <w:vAlign w:val="bottom"/>
          </w:tcPr>
          <w:p>
            <w:pPr>
              <w:jc w:val="right"/>
              <w:spacing w:after="0"/>
              <w:rPr>
                <w:sz w:val="20"/>
                <w:szCs w:val="20"/>
                <w:color w:val="auto"/>
              </w:rPr>
            </w:pPr>
            <w:r>
              <w:rPr>
                <w:rFonts w:ascii="Arial" w:cs="Arial" w:eastAsia="Arial" w:hAnsi="Arial"/>
                <w:sz w:val="14"/>
                <w:szCs w:val="14"/>
                <w:color w:val="auto"/>
              </w:rPr>
              <w:t>579</w:t>
            </w:r>
          </w:p>
        </w:tc>
        <w:tc>
          <w:tcPr>
            <w:tcW w:w="18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780" w:type="dxa"/>
            <w:vAlign w:val="bottom"/>
            <w:gridSpan w:val="2"/>
          </w:tcPr>
          <w:p>
            <w:pPr>
              <w:jc w:val="right"/>
              <w:ind w:right="120"/>
              <w:spacing w:after="0"/>
              <w:rPr>
                <w:sz w:val="20"/>
                <w:szCs w:val="20"/>
                <w:color w:val="auto"/>
              </w:rPr>
            </w:pPr>
            <w:r>
              <w:rPr>
                <w:rFonts w:ascii="Arial" w:cs="Arial" w:eastAsia="Arial" w:hAnsi="Arial"/>
                <w:sz w:val="14"/>
                <w:szCs w:val="14"/>
                <w:color w:val="auto"/>
              </w:rPr>
              <w:t>(1,324)</w:t>
            </w: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2"/>
          </w:tcPr>
          <w:p>
            <w:pPr>
              <w:jc w:val="right"/>
              <w:ind w:right="88"/>
              <w:spacing w:after="0"/>
              <w:rPr>
                <w:sz w:val="20"/>
                <w:szCs w:val="20"/>
                <w:color w:val="auto"/>
              </w:rPr>
            </w:pPr>
            <w:r>
              <w:rPr>
                <w:rFonts w:ascii="Arial" w:cs="Arial" w:eastAsia="Arial" w:hAnsi="Arial"/>
                <w:sz w:val="14"/>
                <w:szCs w:val="14"/>
                <w:color w:val="auto"/>
              </w:rPr>
              <w:t>(6,350)</w:t>
            </w: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(1,097)</w:t>
            </w: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2"/>
          </w:tcPr>
          <w:p>
            <w:pPr>
              <w:jc w:val="right"/>
              <w:ind w:right="88"/>
              <w:spacing w:after="0"/>
              <w:rPr>
                <w:sz w:val="20"/>
                <w:szCs w:val="20"/>
                <w:color w:val="auto"/>
              </w:rPr>
            </w:pPr>
            <w:r>
              <w:rPr>
                <w:rFonts w:ascii="Arial" w:cs="Arial" w:eastAsia="Arial" w:hAnsi="Arial"/>
                <w:sz w:val="14"/>
                <w:szCs w:val="14"/>
                <w:color w:val="auto"/>
              </w:rPr>
              <w:t>(4,447)</w:t>
            </w:r>
          </w:p>
        </w:tc>
        <w:tc>
          <w:tcPr>
            <w:tcW w:w="960" w:type="dxa"/>
            <w:vAlign w:val="bottom"/>
            <w:gridSpan w:val="2"/>
          </w:tcPr>
          <w:p>
            <w:pPr>
              <w:jc w:val="right"/>
              <w:ind w:right="180"/>
              <w:spacing w:after="0"/>
              <w:rPr>
                <w:sz w:val="20"/>
                <w:szCs w:val="20"/>
                <w:color w:val="auto"/>
              </w:rPr>
            </w:pPr>
            <w:r>
              <w:rPr>
                <w:rFonts w:ascii="Arial" w:cs="Arial" w:eastAsia="Arial" w:hAnsi="Arial"/>
                <w:sz w:val="14"/>
                <w:szCs w:val="14"/>
                <w:color w:val="auto"/>
              </w:rPr>
              <w:t>336</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220" w:type="dxa"/>
            <w:vAlign w:val="bottom"/>
            <w:shd w:val="clear" w:color="auto" w:fill="CCEEFF"/>
          </w:tcPr>
          <w:p>
            <w:pPr>
              <w:spacing w:after="0"/>
              <w:rPr>
                <w:sz w:val="20"/>
                <w:szCs w:val="20"/>
                <w:color w:val="auto"/>
              </w:rPr>
            </w:pPr>
            <w:r>
              <w:rPr>
                <w:rFonts w:ascii="Arial" w:cs="Arial" w:eastAsia="Arial" w:hAnsi="Arial"/>
                <w:sz w:val="14"/>
                <w:szCs w:val="14"/>
                <w:color w:val="auto"/>
              </w:rPr>
              <w:t>Impairment loss in other assets</w:t>
            </w:r>
          </w:p>
        </w:tc>
        <w:tc>
          <w:tcPr>
            <w:tcW w:w="18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1,740</w:t>
            </w:r>
          </w:p>
        </w:tc>
        <w:tc>
          <w:tcPr>
            <w:tcW w:w="220" w:type="dxa"/>
            <w:vAlign w:val="bottom"/>
            <w:shd w:val="clear" w:color="auto" w:fill="CCEEFF"/>
          </w:tcPr>
          <w:p>
            <w:pPr>
              <w:spacing w:after="0"/>
              <w:rPr>
                <w:sz w:val="14"/>
                <w:szCs w:val="14"/>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16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1,740</w:t>
            </w:r>
          </w:p>
        </w:tc>
        <w:tc>
          <w:tcPr>
            <w:tcW w:w="980" w:type="dxa"/>
            <w:vAlign w:val="bottom"/>
            <w:gridSpan w:val="2"/>
            <w:shd w:val="clear" w:color="auto" w:fill="CCEEFF"/>
          </w:tcPr>
          <w:p>
            <w:pPr>
              <w:jc w:val="right"/>
              <w:ind w:right="60"/>
              <w:spacing w:after="0" w:line="162" w:lineRule="exact"/>
              <w:rPr>
                <w:sz w:val="20"/>
                <w:szCs w:val="20"/>
                <w:color w:val="auto"/>
              </w:rPr>
            </w:pPr>
            <w:r>
              <w:rPr>
                <w:rFonts w:ascii="Arial" w:cs="Arial" w:eastAsia="Arial" w:hAnsi="Arial"/>
                <w:sz w:val="12"/>
                <w:szCs w:val="12"/>
                <w:color w:val="auto"/>
              </w:rPr>
              <w:t>n.m.</w:t>
            </w:r>
            <w:r>
              <w:rPr>
                <w:rFonts w:ascii="Arial" w:cs="Arial" w:eastAsia="Arial" w:hAnsi="Arial"/>
                <w:sz w:val="18"/>
                <w:szCs w:val="18"/>
                <w:color w:val="auto"/>
                <w:vertAlign w:val="superscript"/>
              </w:rPr>
              <w:t>(*)</w:t>
            </w:r>
          </w:p>
        </w:tc>
        <w:tc>
          <w:tcPr>
            <w:tcW w:w="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1,740</w:t>
            </w:r>
          </w:p>
        </w:tc>
        <w:tc>
          <w:tcPr>
            <w:tcW w:w="960" w:type="dxa"/>
            <w:vAlign w:val="bottom"/>
            <w:gridSpan w:val="2"/>
            <w:shd w:val="clear" w:color="auto" w:fill="CCEEFF"/>
          </w:tcPr>
          <w:p>
            <w:pPr>
              <w:jc w:val="right"/>
              <w:ind w:right="40"/>
              <w:spacing w:after="0" w:line="162" w:lineRule="exact"/>
              <w:rPr>
                <w:sz w:val="20"/>
                <w:szCs w:val="20"/>
                <w:color w:val="auto"/>
              </w:rPr>
            </w:pPr>
            <w:r>
              <w:rPr>
                <w:rFonts w:ascii="Arial" w:cs="Arial" w:eastAsia="Arial" w:hAnsi="Arial"/>
                <w:sz w:val="12"/>
                <w:szCs w:val="12"/>
                <w:color w:val="auto"/>
              </w:rPr>
              <w:t>n.m.</w:t>
            </w:r>
            <w:r>
              <w:rPr>
                <w:rFonts w:ascii="Arial" w:cs="Arial" w:eastAsia="Arial" w:hAnsi="Arial"/>
                <w:sz w:val="18"/>
                <w:szCs w:val="18"/>
                <w:color w:val="auto"/>
                <w:vertAlign w:val="superscript"/>
              </w:rPr>
              <w:t>(*)</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spacing w:after="0" w:line="149" w:lineRule="exact"/>
              <w:rPr>
                <w:sz w:val="20"/>
                <w:szCs w:val="20"/>
                <w:color w:val="auto"/>
              </w:rPr>
            </w:pPr>
            <w:r>
              <w:rPr>
                <w:rFonts w:ascii="Arial" w:cs="Arial" w:eastAsia="Arial" w:hAnsi="Arial"/>
                <w:sz w:val="14"/>
                <w:szCs w:val="14"/>
                <w:color w:val="auto"/>
              </w:rPr>
              <w:t>OPERATING EXPENSES:</w:t>
            </w:r>
          </w:p>
        </w:tc>
        <w:tc>
          <w:tcPr>
            <w:tcW w:w="18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Salaries and other employee expenses</w:t>
            </w:r>
          </w:p>
        </w:tc>
        <w:tc>
          <w:tcPr>
            <w:tcW w:w="1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6,083</w:t>
            </w:r>
          </w:p>
        </w:tc>
        <w:tc>
          <w:tcPr>
            <w:tcW w:w="22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10,094</w:t>
            </w: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7,768</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88"/>
              <w:spacing w:after="0" w:line="149" w:lineRule="exact"/>
              <w:rPr>
                <w:sz w:val="20"/>
                <w:szCs w:val="20"/>
                <w:color w:val="auto"/>
              </w:rPr>
            </w:pPr>
            <w:r>
              <w:rPr>
                <w:rFonts w:ascii="Arial" w:cs="Arial" w:eastAsia="Arial" w:hAnsi="Arial"/>
                <w:sz w:val="14"/>
                <w:szCs w:val="14"/>
                <w:color w:val="auto"/>
              </w:rPr>
              <w:t>(4,011)</w:t>
            </w:r>
          </w:p>
        </w:tc>
        <w:tc>
          <w:tcPr>
            <w:tcW w:w="98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(40)</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88"/>
              <w:spacing w:after="0" w:line="149" w:lineRule="exact"/>
              <w:rPr>
                <w:sz w:val="20"/>
                <w:szCs w:val="20"/>
                <w:color w:val="auto"/>
              </w:rPr>
            </w:pPr>
            <w:r>
              <w:rPr>
                <w:rFonts w:ascii="Arial" w:cs="Arial" w:eastAsia="Arial" w:hAnsi="Arial"/>
                <w:sz w:val="14"/>
                <w:szCs w:val="14"/>
                <w:color w:val="auto"/>
              </w:rPr>
              <w:t>(1,685)</w:t>
            </w:r>
          </w:p>
        </w:tc>
        <w:tc>
          <w:tcPr>
            <w:tcW w:w="96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ind w:left="160"/>
              <w:spacing w:after="0" w:line="149" w:lineRule="exact"/>
              <w:rPr>
                <w:sz w:val="20"/>
                <w:szCs w:val="20"/>
                <w:color w:val="auto"/>
              </w:rPr>
            </w:pPr>
            <w:r>
              <w:rPr>
                <w:rFonts w:ascii="Arial" w:cs="Arial" w:eastAsia="Arial" w:hAnsi="Arial"/>
                <w:sz w:val="14"/>
                <w:szCs w:val="14"/>
                <w:color w:val="auto"/>
              </w:rPr>
              <w:t>Depreciation of equipment and leasehold improvements</w:t>
            </w:r>
          </w:p>
        </w:tc>
        <w:tc>
          <w:tcPr>
            <w:tcW w:w="180" w:type="dxa"/>
            <w:vAlign w:val="bottom"/>
          </w:tcPr>
          <w:p>
            <w:pPr>
              <w:spacing w:after="0"/>
              <w:rPr>
                <w:sz w:val="12"/>
                <w:szCs w:val="12"/>
                <w:color w:val="auto"/>
              </w:rPr>
            </w:pPr>
          </w:p>
        </w:tc>
        <w:tc>
          <w:tcPr>
            <w:tcW w:w="8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319</w:t>
            </w:r>
          </w:p>
        </w:tc>
        <w:tc>
          <w:tcPr>
            <w:tcW w:w="2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323</w:t>
            </w: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20" w:type="dxa"/>
            <w:vAlign w:val="bottom"/>
          </w:tcPr>
          <w:p>
            <w:pPr>
              <w:jc w:val="right"/>
              <w:spacing w:after="0" w:line="149" w:lineRule="exact"/>
              <w:rPr>
                <w:sz w:val="20"/>
                <w:szCs w:val="20"/>
                <w:color w:val="auto"/>
              </w:rPr>
            </w:pPr>
            <w:r>
              <w:rPr>
                <w:rFonts w:ascii="Arial" w:cs="Arial" w:eastAsia="Arial" w:hAnsi="Arial"/>
                <w:sz w:val="14"/>
                <w:szCs w:val="14"/>
                <w:color w:val="auto"/>
              </w:rPr>
              <w:t>356</w:t>
            </w: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gridSpan w:val="2"/>
          </w:tcPr>
          <w:p>
            <w:pPr>
              <w:jc w:val="right"/>
              <w:ind w:right="88"/>
              <w:spacing w:after="0" w:line="149" w:lineRule="exact"/>
              <w:rPr>
                <w:sz w:val="20"/>
                <w:szCs w:val="20"/>
                <w:color w:val="auto"/>
              </w:rPr>
            </w:pPr>
            <w:r>
              <w:rPr>
                <w:rFonts w:ascii="Arial" w:cs="Arial" w:eastAsia="Arial" w:hAnsi="Arial"/>
                <w:sz w:val="14"/>
                <w:szCs w:val="14"/>
                <w:color w:val="auto"/>
              </w:rPr>
              <w:t>(4)</w:t>
            </w:r>
          </w:p>
        </w:tc>
        <w:tc>
          <w:tcPr>
            <w:tcW w:w="98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(1)</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gridSpan w:val="2"/>
          </w:tcPr>
          <w:p>
            <w:pPr>
              <w:jc w:val="right"/>
              <w:ind w:right="88"/>
              <w:spacing w:after="0" w:line="149" w:lineRule="exact"/>
              <w:rPr>
                <w:sz w:val="20"/>
                <w:szCs w:val="20"/>
                <w:color w:val="auto"/>
              </w:rPr>
            </w:pPr>
            <w:r>
              <w:rPr>
                <w:rFonts w:ascii="Arial" w:cs="Arial" w:eastAsia="Arial" w:hAnsi="Arial"/>
                <w:sz w:val="14"/>
                <w:szCs w:val="14"/>
                <w:color w:val="auto"/>
              </w:rPr>
              <w:t>(37)</w:t>
            </w:r>
          </w:p>
        </w:tc>
        <w:tc>
          <w:tcPr>
            <w:tcW w:w="96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Amortization of intangible assets</w:t>
            </w:r>
          </w:p>
        </w:tc>
        <w:tc>
          <w:tcPr>
            <w:tcW w:w="1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337</w:t>
            </w: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338</w:t>
            </w: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178</w:t>
            </w: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88"/>
              <w:spacing w:after="0" w:line="149" w:lineRule="exact"/>
              <w:rPr>
                <w:sz w:val="20"/>
                <w:szCs w:val="20"/>
                <w:color w:val="auto"/>
              </w:rPr>
            </w:pPr>
            <w:r>
              <w:rPr>
                <w:rFonts w:ascii="Arial" w:cs="Arial" w:eastAsia="Arial" w:hAnsi="Arial"/>
                <w:sz w:val="14"/>
                <w:szCs w:val="14"/>
                <w:color w:val="auto"/>
              </w:rPr>
              <w:t>(1)</w:t>
            </w:r>
          </w:p>
        </w:tc>
        <w:tc>
          <w:tcPr>
            <w:tcW w:w="98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159</w:t>
            </w:r>
          </w:p>
        </w:tc>
        <w:tc>
          <w:tcPr>
            <w:tcW w:w="22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89</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220" w:type="dxa"/>
            <w:vAlign w:val="bottom"/>
          </w:tcPr>
          <w:p>
            <w:pPr>
              <w:ind w:left="160"/>
              <w:spacing w:after="0"/>
              <w:rPr>
                <w:sz w:val="20"/>
                <w:szCs w:val="20"/>
                <w:color w:val="auto"/>
              </w:rPr>
            </w:pPr>
            <w:r>
              <w:rPr>
                <w:rFonts w:ascii="Arial" w:cs="Arial" w:eastAsia="Arial" w:hAnsi="Arial"/>
                <w:sz w:val="14"/>
                <w:szCs w:val="14"/>
                <w:color w:val="auto"/>
              </w:rPr>
              <w:t>Other expenses</w:t>
            </w:r>
          </w:p>
        </w:tc>
        <w:tc>
          <w:tcPr>
            <w:tcW w:w="180" w:type="dxa"/>
            <w:vAlign w:val="bottom"/>
          </w:tcPr>
          <w:p>
            <w:pPr>
              <w:spacing w:after="0"/>
              <w:rPr>
                <w:sz w:val="14"/>
                <w:szCs w:val="14"/>
                <w:color w:val="auto"/>
              </w:rPr>
            </w:pPr>
          </w:p>
        </w:tc>
        <w:tc>
          <w:tcPr>
            <w:tcW w:w="840" w:type="dxa"/>
            <w:vAlign w:val="bottom"/>
            <w:gridSpan w:val="2"/>
          </w:tcPr>
          <w:p>
            <w:pPr>
              <w:jc w:val="right"/>
              <w:ind w:right="220"/>
              <w:spacing w:after="0"/>
              <w:rPr>
                <w:sz w:val="20"/>
                <w:szCs w:val="20"/>
                <w:color w:val="auto"/>
              </w:rPr>
            </w:pPr>
            <w:r>
              <w:rPr>
                <w:rFonts w:ascii="Arial" w:cs="Arial" w:eastAsia="Arial" w:hAnsi="Arial"/>
                <w:sz w:val="14"/>
                <w:szCs w:val="14"/>
                <w:color w:val="auto"/>
              </w:rPr>
              <w:t>4,631</w:t>
            </w:r>
          </w:p>
        </w:tc>
        <w:tc>
          <w:tcPr>
            <w:tcW w:w="220" w:type="dxa"/>
            <w:vAlign w:val="bottom"/>
          </w:tcPr>
          <w:p>
            <w:pPr>
              <w:spacing w:after="0"/>
              <w:rPr>
                <w:sz w:val="14"/>
                <w:szCs w:val="14"/>
                <w:color w:val="auto"/>
              </w:rPr>
            </w:pPr>
          </w:p>
        </w:tc>
        <w:tc>
          <w:tcPr>
            <w:tcW w:w="860" w:type="dxa"/>
            <w:vAlign w:val="bottom"/>
            <w:gridSpan w:val="2"/>
          </w:tcPr>
          <w:p>
            <w:pPr>
              <w:jc w:val="right"/>
              <w:ind w:right="180"/>
              <w:spacing w:after="0"/>
              <w:rPr>
                <w:sz w:val="20"/>
                <w:szCs w:val="20"/>
                <w:color w:val="auto"/>
              </w:rPr>
            </w:pPr>
            <w:r>
              <w:rPr>
                <w:rFonts w:ascii="Arial" w:cs="Arial" w:eastAsia="Arial" w:hAnsi="Arial"/>
                <w:sz w:val="14"/>
                <w:szCs w:val="14"/>
                <w:color w:val="auto"/>
              </w:rPr>
              <w:t>3,559</w:t>
            </w:r>
          </w:p>
        </w:tc>
        <w:tc>
          <w:tcPr>
            <w:tcW w:w="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780" w:type="dxa"/>
            <w:vAlign w:val="bottom"/>
            <w:gridSpan w:val="2"/>
          </w:tcPr>
          <w:p>
            <w:pPr>
              <w:jc w:val="right"/>
              <w:ind w:right="160"/>
              <w:spacing w:after="0"/>
              <w:rPr>
                <w:sz w:val="20"/>
                <w:szCs w:val="20"/>
                <w:color w:val="auto"/>
              </w:rPr>
            </w:pPr>
            <w:r>
              <w:rPr>
                <w:rFonts w:ascii="Arial" w:cs="Arial" w:eastAsia="Arial" w:hAnsi="Arial"/>
                <w:sz w:val="14"/>
                <w:szCs w:val="14"/>
                <w:color w:val="auto"/>
              </w:rPr>
              <w:t>4,300</w:t>
            </w: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2"/>
          </w:tcPr>
          <w:p>
            <w:pPr>
              <w:jc w:val="right"/>
              <w:ind w:right="148"/>
              <w:spacing w:after="0"/>
              <w:rPr>
                <w:sz w:val="20"/>
                <w:szCs w:val="20"/>
                <w:color w:val="auto"/>
              </w:rPr>
            </w:pPr>
            <w:r>
              <w:rPr>
                <w:rFonts w:ascii="Arial" w:cs="Arial" w:eastAsia="Arial" w:hAnsi="Arial"/>
                <w:sz w:val="14"/>
                <w:szCs w:val="14"/>
                <w:color w:val="auto"/>
              </w:rPr>
              <w:t>1,072</w:t>
            </w:r>
          </w:p>
        </w:tc>
        <w:tc>
          <w:tcPr>
            <w:tcW w:w="980" w:type="dxa"/>
            <w:vAlign w:val="bottom"/>
            <w:gridSpan w:val="2"/>
          </w:tcPr>
          <w:p>
            <w:pPr>
              <w:jc w:val="right"/>
              <w:ind w:right="200"/>
              <w:spacing w:after="0"/>
              <w:rPr>
                <w:sz w:val="20"/>
                <w:szCs w:val="20"/>
                <w:color w:val="auto"/>
              </w:rPr>
            </w:pPr>
            <w:r>
              <w:rPr>
                <w:rFonts w:ascii="Arial" w:cs="Arial" w:eastAsia="Arial" w:hAnsi="Arial"/>
                <w:sz w:val="14"/>
                <w:szCs w:val="14"/>
                <w:color w:val="auto"/>
              </w:rPr>
              <w:t>30</w:t>
            </w: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700" w:type="dxa"/>
            <w:vAlign w:val="bottom"/>
          </w:tcPr>
          <w:p>
            <w:pPr>
              <w:jc w:val="right"/>
              <w:spacing w:after="0"/>
              <w:rPr>
                <w:sz w:val="20"/>
                <w:szCs w:val="20"/>
                <w:color w:val="auto"/>
              </w:rPr>
            </w:pPr>
            <w:r>
              <w:rPr>
                <w:rFonts w:ascii="Arial" w:cs="Arial" w:eastAsia="Arial" w:hAnsi="Arial"/>
                <w:sz w:val="14"/>
                <w:szCs w:val="14"/>
                <w:color w:val="auto"/>
              </w:rPr>
              <w:t>331</w:t>
            </w:r>
          </w:p>
        </w:tc>
        <w:tc>
          <w:tcPr>
            <w:tcW w:w="220" w:type="dxa"/>
            <w:vAlign w:val="bottom"/>
          </w:tcPr>
          <w:p>
            <w:pPr>
              <w:spacing w:after="0"/>
              <w:rPr>
                <w:sz w:val="14"/>
                <w:szCs w:val="14"/>
                <w:color w:val="auto"/>
              </w:rPr>
            </w:pPr>
          </w:p>
        </w:tc>
        <w:tc>
          <w:tcPr>
            <w:tcW w:w="960" w:type="dxa"/>
            <w:vAlign w:val="bottom"/>
            <w:gridSpan w:val="2"/>
          </w:tcPr>
          <w:p>
            <w:pPr>
              <w:jc w:val="right"/>
              <w:ind w:right="180"/>
              <w:spacing w:after="0"/>
              <w:rPr>
                <w:sz w:val="20"/>
                <w:szCs w:val="20"/>
                <w:color w:val="auto"/>
              </w:rPr>
            </w:pPr>
            <w:r>
              <w:rPr>
                <w:rFonts w:ascii="Arial" w:cs="Arial" w:eastAsia="Arial" w:hAnsi="Arial"/>
                <w:sz w:val="14"/>
                <w:szCs w:val="14"/>
                <w:color w:val="auto"/>
              </w:rPr>
              <w:t>8</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22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color w:val="auto"/>
              </w:rPr>
              <w:t>TOTAL OPERATING EXPENSES</w:t>
            </w:r>
          </w:p>
        </w:tc>
        <w:tc>
          <w:tcPr>
            <w:tcW w:w="180" w:type="dxa"/>
            <w:vAlign w:val="bottom"/>
            <w:tcBorders>
              <w:top w:val="single" w:sz="8" w:color="auto"/>
              <w:bottom w:val="single" w:sz="8" w:color="auto"/>
            </w:tcBorders>
            <w:shd w:val="clear" w:color="auto" w:fill="CCEEFF"/>
          </w:tcPr>
          <w:p>
            <w:pPr>
              <w:spacing w:after="0"/>
              <w:rPr>
                <w:sz w:val="12"/>
                <w:szCs w:val="12"/>
                <w:color w:val="auto"/>
              </w:rPr>
            </w:pPr>
          </w:p>
        </w:tc>
        <w:tc>
          <w:tcPr>
            <w:tcW w:w="6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11,370</w:t>
            </w:r>
          </w:p>
        </w:tc>
        <w:tc>
          <w:tcPr>
            <w:tcW w:w="22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auto"/>
              <w:bottom w:val="single" w:sz="8" w:color="auto"/>
            </w:tcBorders>
            <w:shd w:val="clear" w:color="auto" w:fill="CCEEFF"/>
          </w:tcPr>
          <w:p>
            <w:pPr>
              <w:spacing w:after="0"/>
              <w:rPr>
                <w:sz w:val="12"/>
                <w:szCs w:val="12"/>
                <w:color w:val="auto"/>
              </w:rPr>
            </w:pPr>
          </w:p>
        </w:tc>
        <w:tc>
          <w:tcPr>
            <w:tcW w:w="6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14,314</w:t>
            </w:r>
          </w:p>
        </w:tc>
        <w:tc>
          <w:tcPr>
            <w:tcW w:w="18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bottom w:val="single" w:sz="8" w:color="auto"/>
            </w:tcBorders>
            <w:shd w:val="clear" w:color="auto" w:fill="CCEEFF"/>
          </w:tcPr>
          <w:p>
            <w:pPr>
              <w:spacing w:after="0"/>
              <w:rPr>
                <w:sz w:val="12"/>
                <w:szCs w:val="12"/>
                <w:color w:val="auto"/>
              </w:rPr>
            </w:pPr>
          </w:p>
        </w:tc>
        <w:tc>
          <w:tcPr>
            <w:tcW w:w="6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12,602</w:t>
            </w:r>
          </w:p>
        </w:tc>
        <w:tc>
          <w:tcPr>
            <w:tcW w:w="1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bottom w:val="single" w:sz="8" w:color="auto"/>
            </w:tcBorders>
            <w:shd w:val="clear" w:color="auto" w:fill="CCEEFF"/>
          </w:tcPr>
          <w:p>
            <w:pPr>
              <w:spacing w:after="0"/>
              <w:rPr>
                <w:sz w:val="12"/>
                <w:szCs w:val="12"/>
                <w:color w:val="auto"/>
              </w:rPr>
            </w:pPr>
          </w:p>
        </w:tc>
        <w:tc>
          <w:tcPr>
            <w:tcW w:w="7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(2,944</w:t>
            </w:r>
          </w:p>
        </w:tc>
        <w:tc>
          <w:tcPr>
            <w:tcW w:w="220" w:type="dxa"/>
            <w:vAlign w:val="bottom"/>
            <w:tcBorders>
              <w:top w:val="single" w:sz="8" w:color="CCEEFF"/>
            </w:tcBorders>
            <w:shd w:val="clear" w:color="auto" w:fill="CCEEFF"/>
          </w:tcPr>
          <w:p>
            <w:pPr>
              <w:jc w:val="right"/>
              <w:ind w:right="88"/>
              <w:spacing w:after="0" w:line="142" w:lineRule="exact"/>
              <w:rPr>
                <w:sz w:val="20"/>
                <w:szCs w:val="20"/>
                <w:color w:val="auto"/>
              </w:rPr>
            </w:pPr>
            <w:r>
              <w:rPr>
                <w:rFonts w:ascii="Arial" w:cs="Arial" w:eastAsia="Arial" w:hAnsi="Arial"/>
                <w:sz w:val="14"/>
                <w:szCs w:val="14"/>
                <w:color w:val="auto"/>
                <w:w w:val="84"/>
              </w:rPr>
              <w:t>)</w:t>
            </w:r>
          </w:p>
        </w:tc>
        <w:tc>
          <w:tcPr>
            <w:tcW w:w="980" w:type="dxa"/>
            <w:vAlign w:val="bottom"/>
            <w:tcBorders>
              <w:top w:val="single" w:sz="8" w:color="CCEEFF"/>
            </w:tcBorders>
            <w:gridSpan w:val="2"/>
            <w:shd w:val="clear" w:color="auto" w:fill="CCEEFF"/>
          </w:tcPr>
          <w:p>
            <w:pPr>
              <w:jc w:val="right"/>
              <w:ind w:right="140"/>
              <w:spacing w:after="0" w:line="142" w:lineRule="exact"/>
              <w:rPr>
                <w:sz w:val="20"/>
                <w:szCs w:val="20"/>
                <w:color w:val="auto"/>
              </w:rPr>
            </w:pPr>
            <w:r>
              <w:rPr>
                <w:rFonts w:ascii="Arial" w:cs="Arial" w:eastAsia="Arial" w:hAnsi="Arial"/>
                <w:sz w:val="14"/>
                <w:szCs w:val="14"/>
                <w:color w:val="auto"/>
              </w:rPr>
              <w:t>(21)</w:t>
            </w:r>
          </w:p>
        </w:tc>
        <w:tc>
          <w:tcPr>
            <w:tcW w:w="6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bottom w:val="single" w:sz="8" w:color="auto"/>
            </w:tcBorders>
            <w:shd w:val="clear" w:color="auto" w:fill="CCEEFF"/>
          </w:tcPr>
          <w:p>
            <w:pPr>
              <w:spacing w:after="0"/>
              <w:rPr>
                <w:sz w:val="12"/>
                <w:szCs w:val="12"/>
                <w:color w:val="auto"/>
              </w:rPr>
            </w:pPr>
          </w:p>
        </w:tc>
        <w:tc>
          <w:tcPr>
            <w:tcW w:w="7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(1,232</w:t>
            </w:r>
          </w:p>
        </w:tc>
        <w:tc>
          <w:tcPr>
            <w:tcW w:w="220" w:type="dxa"/>
            <w:vAlign w:val="bottom"/>
            <w:tcBorders>
              <w:top w:val="single" w:sz="8" w:color="CCEEFF"/>
            </w:tcBorders>
            <w:shd w:val="clear" w:color="auto" w:fill="CCEEFF"/>
          </w:tcPr>
          <w:p>
            <w:pPr>
              <w:jc w:val="right"/>
              <w:ind w:right="88"/>
              <w:spacing w:after="0" w:line="142" w:lineRule="exact"/>
              <w:rPr>
                <w:sz w:val="20"/>
                <w:szCs w:val="20"/>
                <w:color w:val="auto"/>
              </w:rPr>
            </w:pPr>
            <w:r>
              <w:rPr>
                <w:rFonts w:ascii="Arial" w:cs="Arial" w:eastAsia="Arial" w:hAnsi="Arial"/>
                <w:sz w:val="14"/>
                <w:szCs w:val="14"/>
                <w:color w:val="auto"/>
                <w:w w:val="84"/>
              </w:rPr>
              <w:t>)</w:t>
            </w:r>
          </w:p>
        </w:tc>
        <w:tc>
          <w:tcPr>
            <w:tcW w:w="960" w:type="dxa"/>
            <w:vAlign w:val="bottom"/>
            <w:tcBorders>
              <w:top w:val="single" w:sz="8" w:color="CCEEFF"/>
            </w:tcBorders>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(10)</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220" w:type="dxa"/>
            <w:vAlign w:val="bottom"/>
            <w:tcBorders>
              <w:bottom w:val="single" w:sz="8" w:color="CCEEFF"/>
            </w:tcBorders>
          </w:tcPr>
          <w:p>
            <w:pPr>
              <w:spacing w:after="0" w:line="142" w:lineRule="exact"/>
              <w:rPr>
                <w:sz w:val="20"/>
                <w:szCs w:val="20"/>
                <w:color w:val="auto"/>
              </w:rPr>
            </w:pPr>
            <w:r>
              <w:rPr>
                <w:rFonts w:ascii="Arial" w:cs="Arial" w:eastAsia="Arial" w:hAnsi="Arial"/>
                <w:sz w:val="14"/>
                <w:szCs w:val="14"/>
                <w:color w:val="auto"/>
              </w:rPr>
              <w:t>TOTAL EXPENSES</w:t>
            </w:r>
          </w:p>
        </w:tc>
        <w:tc>
          <w:tcPr>
            <w:tcW w:w="180" w:type="dxa"/>
            <w:vAlign w:val="bottom"/>
            <w:tcBorders>
              <w:bottom w:val="single" w:sz="8" w:color="auto"/>
            </w:tcBorders>
          </w:tcPr>
          <w:p>
            <w:pPr>
              <w:spacing w:after="0"/>
              <w:rPr>
                <w:sz w:val="12"/>
                <w:szCs w:val="12"/>
                <w:color w:val="auto"/>
              </w:rPr>
            </w:pPr>
          </w:p>
        </w:tc>
        <w:tc>
          <w:tcPr>
            <w:tcW w:w="62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14,881</w:t>
            </w:r>
          </w:p>
        </w:tc>
        <w:tc>
          <w:tcPr>
            <w:tcW w:w="220" w:type="dxa"/>
            <w:vAlign w:val="bottom"/>
            <w:tcBorders>
              <w:bottom w:val="single" w:sz="8" w:color="CCEEFF"/>
            </w:tcBorders>
          </w:tcPr>
          <w:p>
            <w:pPr>
              <w:spacing w:after="0"/>
              <w:rPr>
                <w:sz w:val="12"/>
                <w:szCs w:val="12"/>
                <w:color w:val="auto"/>
              </w:rPr>
            </w:pPr>
          </w:p>
        </w:tc>
        <w:tc>
          <w:tcPr>
            <w:tcW w:w="22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16,245</w:t>
            </w:r>
          </w:p>
        </w:tc>
        <w:tc>
          <w:tcPr>
            <w:tcW w:w="180" w:type="dxa"/>
            <w:vAlign w:val="bottom"/>
            <w:tcBorders>
              <w:bottom w:val="single" w:sz="8" w:color="CCEEFF"/>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180" w:type="dxa"/>
            <w:vAlign w:val="bottom"/>
            <w:tcBorders>
              <w:bottom w:val="single" w:sz="8" w:color="auto"/>
            </w:tcBorders>
          </w:tcPr>
          <w:p>
            <w:pPr>
              <w:spacing w:after="0"/>
              <w:rPr>
                <w:sz w:val="12"/>
                <w:szCs w:val="12"/>
                <w:color w:val="auto"/>
              </w:rPr>
            </w:pPr>
          </w:p>
        </w:tc>
        <w:tc>
          <w:tcPr>
            <w:tcW w:w="62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16,933</w:t>
            </w:r>
          </w:p>
        </w:tc>
        <w:tc>
          <w:tcPr>
            <w:tcW w:w="160" w:type="dxa"/>
            <w:vAlign w:val="bottom"/>
            <w:tcBorders>
              <w:bottom w:val="single" w:sz="8" w:color="CCEEFF"/>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70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(1,364</w:t>
            </w:r>
          </w:p>
        </w:tc>
        <w:tc>
          <w:tcPr>
            <w:tcW w:w="220" w:type="dxa"/>
            <w:vAlign w:val="bottom"/>
            <w:tcBorders>
              <w:bottom w:val="single" w:sz="8" w:color="CCEEFF"/>
            </w:tcBorders>
          </w:tcPr>
          <w:p>
            <w:pPr>
              <w:jc w:val="right"/>
              <w:ind w:right="88"/>
              <w:spacing w:after="0" w:line="142" w:lineRule="exact"/>
              <w:rPr>
                <w:sz w:val="20"/>
                <w:szCs w:val="20"/>
                <w:color w:val="auto"/>
              </w:rPr>
            </w:pPr>
            <w:r>
              <w:rPr>
                <w:rFonts w:ascii="Arial" w:cs="Arial" w:eastAsia="Arial" w:hAnsi="Arial"/>
                <w:sz w:val="14"/>
                <w:szCs w:val="14"/>
                <w:color w:val="auto"/>
                <w:w w:val="84"/>
              </w:rPr>
              <w:t>)</w:t>
            </w:r>
          </w:p>
        </w:tc>
        <w:tc>
          <w:tcPr>
            <w:tcW w:w="980" w:type="dxa"/>
            <w:vAlign w:val="bottom"/>
            <w:tcBorders>
              <w:bottom w:val="single" w:sz="8" w:color="CCEEFF"/>
            </w:tcBorders>
            <w:gridSpan w:val="2"/>
          </w:tcPr>
          <w:p>
            <w:pPr>
              <w:jc w:val="right"/>
              <w:ind w:right="140"/>
              <w:spacing w:after="0" w:line="142" w:lineRule="exact"/>
              <w:rPr>
                <w:sz w:val="20"/>
                <w:szCs w:val="20"/>
                <w:color w:val="auto"/>
              </w:rPr>
            </w:pPr>
            <w:r>
              <w:rPr>
                <w:rFonts w:ascii="Arial" w:cs="Arial" w:eastAsia="Arial" w:hAnsi="Arial"/>
                <w:sz w:val="14"/>
                <w:szCs w:val="14"/>
                <w:color w:val="auto"/>
              </w:rPr>
              <w:t>(8)</w:t>
            </w:r>
          </w:p>
        </w:tc>
        <w:tc>
          <w:tcPr>
            <w:tcW w:w="60" w:type="dxa"/>
            <w:vAlign w:val="bottom"/>
            <w:tcBorders>
              <w:bottom w:val="single" w:sz="8" w:color="CCEEFF"/>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70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(2,052</w:t>
            </w:r>
          </w:p>
        </w:tc>
        <w:tc>
          <w:tcPr>
            <w:tcW w:w="220" w:type="dxa"/>
            <w:vAlign w:val="bottom"/>
            <w:tcBorders>
              <w:bottom w:val="single" w:sz="8" w:color="CCEEFF"/>
            </w:tcBorders>
          </w:tcPr>
          <w:p>
            <w:pPr>
              <w:jc w:val="right"/>
              <w:ind w:right="88"/>
              <w:spacing w:after="0" w:line="142" w:lineRule="exact"/>
              <w:rPr>
                <w:sz w:val="20"/>
                <w:szCs w:val="20"/>
                <w:color w:val="auto"/>
              </w:rPr>
            </w:pPr>
            <w:r>
              <w:rPr>
                <w:rFonts w:ascii="Arial" w:cs="Arial" w:eastAsia="Arial" w:hAnsi="Arial"/>
                <w:sz w:val="14"/>
                <w:szCs w:val="14"/>
                <w:color w:val="auto"/>
                <w:w w:val="84"/>
              </w:rPr>
              <w:t>)</w:t>
            </w:r>
          </w:p>
        </w:tc>
        <w:tc>
          <w:tcPr>
            <w:tcW w:w="960" w:type="dxa"/>
            <w:vAlign w:val="bottom"/>
            <w:tcBorders>
              <w:bottom w:val="single" w:sz="8" w:color="CCEEFF"/>
            </w:tcBorders>
            <w:gridSpan w:val="2"/>
          </w:tcPr>
          <w:p>
            <w:pPr>
              <w:jc w:val="right"/>
              <w:ind w:right="120"/>
              <w:spacing w:after="0" w:line="142" w:lineRule="exact"/>
              <w:rPr>
                <w:sz w:val="20"/>
                <w:szCs w:val="20"/>
                <w:color w:val="auto"/>
              </w:rPr>
            </w:pPr>
            <w:r>
              <w:rPr>
                <w:rFonts w:ascii="Arial" w:cs="Arial" w:eastAsia="Arial" w:hAnsi="Arial"/>
                <w:sz w:val="14"/>
                <w:szCs w:val="14"/>
                <w:color w:val="auto"/>
              </w:rPr>
              <w:t>(12)</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2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220" w:type="dxa"/>
            <w:vAlign w:val="bottom"/>
          </w:tcPr>
          <w:p>
            <w:pPr>
              <w:spacing w:after="0"/>
              <w:rPr>
                <w:sz w:val="20"/>
                <w:szCs w:val="20"/>
                <w:color w:val="auto"/>
              </w:rPr>
            </w:pPr>
            <w:r>
              <w:rPr>
                <w:rFonts w:ascii="Arial" w:cs="Arial" w:eastAsia="Arial" w:hAnsi="Arial"/>
                <w:sz w:val="14"/>
                <w:szCs w:val="14"/>
                <w:color w:val="auto"/>
              </w:rPr>
              <w:t>PROFIT FOR THE PERIOD</w:t>
            </w:r>
          </w:p>
        </w:tc>
        <w:tc>
          <w:tcPr>
            <w:tcW w:w="180" w:type="dxa"/>
            <w:vAlign w:val="bottom"/>
          </w:tcPr>
          <w:p>
            <w:pPr>
              <w:spacing w:after="0"/>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220"/>
              <w:spacing w:after="0"/>
              <w:rPr>
                <w:sz w:val="20"/>
                <w:szCs w:val="20"/>
                <w:color w:val="auto"/>
              </w:rPr>
            </w:pPr>
            <w:r>
              <w:rPr>
                <w:rFonts w:ascii="Arial" w:cs="Arial" w:eastAsia="Arial" w:hAnsi="Arial"/>
                <w:sz w:val="14"/>
                <w:szCs w:val="14"/>
                <w:color w:val="auto"/>
              </w:rPr>
              <w:t>16,626</w:t>
            </w:r>
          </w:p>
        </w:tc>
        <w:tc>
          <w:tcPr>
            <w:tcW w:w="220" w:type="dxa"/>
            <w:vAlign w:val="bottom"/>
          </w:tcPr>
          <w:p>
            <w:pPr>
              <w:spacing w:after="0"/>
              <w:rPr>
                <w:sz w:val="20"/>
                <w:szCs w:val="20"/>
                <w:color w:val="auto"/>
              </w:rPr>
            </w:pPr>
            <w:r>
              <w:rPr>
                <w:rFonts w:ascii="Arial" w:cs="Arial" w:eastAsia="Arial" w:hAnsi="Arial"/>
                <w:sz w:val="14"/>
                <w:szCs w:val="14"/>
                <w:color w:val="auto"/>
              </w:rPr>
              <w:t>$</w:t>
            </w:r>
          </w:p>
        </w:tc>
        <w:tc>
          <w:tcPr>
            <w:tcW w:w="860" w:type="dxa"/>
            <w:vAlign w:val="bottom"/>
            <w:gridSpan w:val="2"/>
          </w:tcPr>
          <w:p>
            <w:pPr>
              <w:jc w:val="right"/>
              <w:ind w:right="180"/>
              <w:spacing w:after="0"/>
              <w:rPr>
                <w:sz w:val="20"/>
                <w:szCs w:val="20"/>
                <w:color w:val="auto"/>
              </w:rPr>
            </w:pPr>
            <w:r>
              <w:rPr>
                <w:rFonts w:ascii="Arial" w:cs="Arial" w:eastAsia="Arial" w:hAnsi="Arial"/>
                <w:sz w:val="14"/>
                <w:szCs w:val="14"/>
                <w:color w:val="auto"/>
              </w:rPr>
              <w:t>14,498</w:t>
            </w:r>
          </w:p>
        </w:tc>
        <w:tc>
          <w:tcPr>
            <w:tcW w:w="240" w:type="dxa"/>
            <w:vAlign w:val="bottom"/>
            <w:gridSpan w:val="2"/>
          </w:tcPr>
          <w:p>
            <w:pPr>
              <w:ind w:left="60"/>
              <w:spacing w:after="0"/>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60"/>
              <w:spacing w:after="0"/>
              <w:rPr>
                <w:sz w:val="20"/>
                <w:szCs w:val="20"/>
                <w:color w:val="auto"/>
              </w:rPr>
            </w:pPr>
            <w:r>
              <w:rPr>
                <w:rFonts w:ascii="Arial" w:cs="Arial" w:eastAsia="Arial" w:hAnsi="Arial"/>
                <w:sz w:val="14"/>
                <w:szCs w:val="14"/>
                <w:color w:val="auto"/>
              </w:rPr>
              <w:t>17,481</w:t>
            </w:r>
          </w:p>
        </w:tc>
        <w:tc>
          <w:tcPr>
            <w:tcW w:w="14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48"/>
              <w:spacing w:after="0"/>
              <w:rPr>
                <w:sz w:val="20"/>
                <w:szCs w:val="20"/>
                <w:color w:val="auto"/>
              </w:rPr>
            </w:pPr>
            <w:r>
              <w:rPr>
                <w:rFonts w:ascii="Arial" w:cs="Arial" w:eastAsia="Arial" w:hAnsi="Arial"/>
                <w:sz w:val="14"/>
                <w:szCs w:val="14"/>
                <w:color w:val="auto"/>
              </w:rPr>
              <w:t>2,128</w:t>
            </w:r>
          </w:p>
        </w:tc>
        <w:tc>
          <w:tcPr>
            <w:tcW w:w="980" w:type="dxa"/>
            <w:vAlign w:val="bottom"/>
            <w:gridSpan w:val="2"/>
          </w:tcPr>
          <w:p>
            <w:pPr>
              <w:jc w:val="right"/>
              <w:ind w:right="80"/>
              <w:spacing w:after="0"/>
              <w:rPr>
                <w:sz w:val="20"/>
                <w:szCs w:val="20"/>
                <w:color w:val="auto"/>
              </w:rPr>
            </w:pPr>
            <w:r>
              <w:rPr>
                <w:rFonts w:ascii="Arial" w:cs="Arial" w:eastAsia="Arial" w:hAnsi="Arial"/>
                <w:sz w:val="14"/>
                <w:szCs w:val="14"/>
                <w:color w:val="auto"/>
              </w:rPr>
              <w:t>15%</w:t>
            </w:r>
          </w:p>
        </w:tc>
        <w:tc>
          <w:tcPr>
            <w:tcW w:w="14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88"/>
              <w:spacing w:after="0" w:line="176" w:lineRule="exact"/>
              <w:rPr>
                <w:sz w:val="20"/>
                <w:szCs w:val="20"/>
                <w:color w:val="auto"/>
              </w:rPr>
            </w:pPr>
            <w:r>
              <w:rPr>
                <w:rFonts w:ascii="Arial" w:cs="Arial" w:eastAsia="Arial" w:hAnsi="Arial"/>
                <w:sz w:val="12"/>
                <w:szCs w:val="12"/>
                <w:color w:val="auto"/>
              </w:rPr>
              <w:t>(855</w:t>
            </w:r>
            <w:r>
              <w:rPr>
                <w:rFonts w:ascii="Arial" w:cs="Arial" w:eastAsia="Arial" w:hAnsi="Arial"/>
                <w:sz w:val="20"/>
                <w:szCs w:val="20"/>
                <w:color w:val="auto"/>
                <w:vertAlign w:val="superscript"/>
              </w:rPr>
              <w:t>)</w:t>
            </w:r>
          </w:p>
        </w:tc>
        <w:tc>
          <w:tcPr>
            <w:tcW w:w="960" w:type="dxa"/>
            <w:vAlign w:val="bottom"/>
            <w:gridSpan w:val="2"/>
          </w:tcPr>
          <w:p>
            <w:pPr>
              <w:jc w:val="right"/>
              <w:spacing w:after="0"/>
              <w:rPr>
                <w:sz w:val="20"/>
                <w:szCs w:val="20"/>
                <w:color w:val="auto"/>
              </w:rPr>
            </w:pPr>
            <w:r>
              <w:rPr>
                <w:rFonts w:ascii="Arial" w:cs="Arial" w:eastAsia="Arial" w:hAnsi="Arial"/>
                <w:sz w:val="14"/>
                <w:szCs w:val="14"/>
                <w:color w:val="auto"/>
              </w:rPr>
              <w:t>(5)%</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422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auto"/>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220" w:type="dxa"/>
            <w:vAlign w:val="bottom"/>
            <w:tcBorders>
              <w:top w:val="single" w:sz="8" w:color="auto"/>
            </w:tcBorders>
            <w:shd w:val="clear" w:color="auto" w:fill="CCEEFF"/>
          </w:tcPr>
          <w:p>
            <w:pPr>
              <w:spacing w:after="0"/>
              <w:rPr>
                <w:sz w:val="11"/>
                <w:szCs w:val="11"/>
                <w:color w:val="auto"/>
              </w:rPr>
            </w:pPr>
          </w:p>
        </w:tc>
        <w:tc>
          <w:tcPr>
            <w:tcW w:w="680" w:type="dxa"/>
            <w:vAlign w:val="bottom"/>
            <w:tcBorders>
              <w:top w:val="single" w:sz="8" w:color="auto"/>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auto"/>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spacing w:after="0"/>
              <w:rPr>
                <w:sz w:val="11"/>
                <w:szCs w:val="11"/>
                <w:color w:val="auto"/>
              </w:rPr>
            </w:pPr>
          </w:p>
        </w:tc>
        <w:tc>
          <w:tcPr>
            <w:tcW w:w="16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70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780" w:type="dxa"/>
            <w:vAlign w:val="bottom"/>
            <w:tcBorders>
              <w:top w:val="single" w:sz="8" w:color="CCEEFF"/>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70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78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220" w:type="dxa"/>
            <w:vAlign w:val="bottom"/>
          </w:tcPr>
          <w:p>
            <w:pPr>
              <w:spacing w:after="0" w:line="149" w:lineRule="exact"/>
              <w:rPr>
                <w:sz w:val="20"/>
                <w:szCs w:val="20"/>
                <w:color w:val="auto"/>
              </w:rPr>
            </w:pPr>
            <w:r>
              <w:rPr>
                <w:rFonts w:ascii="Arial" w:cs="Arial" w:eastAsia="Arial" w:hAnsi="Arial"/>
                <w:sz w:val="14"/>
                <w:szCs w:val="14"/>
                <w:color w:val="auto"/>
              </w:rPr>
              <w:t>PER COMMON SHARE DATA:</w:t>
            </w:r>
          </w:p>
        </w:tc>
        <w:tc>
          <w:tcPr>
            <w:tcW w:w="18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Basic earnings per share</w:t>
            </w:r>
          </w:p>
        </w:tc>
        <w:tc>
          <w:tcPr>
            <w:tcW w:w="1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0.42</w:t>
            </w:r>
          </w:p>
        </w:tc>
        <w:tc>
          <w:tcPr>
            <w:tcW w:w="2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t>
            </w:r>
          </w:p>
        </w:tc>
        <w:tc>
          <w:tcPr>
            <w:tcW w:w="8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0.37</w:t>
            </w:r>
          </w:p>
        </w:tc>
        <w:tc>
          <w:tcPr>
            <w:tcW w:w="240" w:type="dxa"/>
            <w:vAlign w:val="bottom"/>
            <w:gridSpan w:val="2"/>
            <w:shd w:val="clear" w:color="auto" w:fill="CCEEFF"/>
          </w:tcPr>
          <w:p>
            <w:pPr>
              <w:ind w:left="6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0.44</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spacing w:after="0" w:line="149" w:lineRule="exact"/>
              <w:rPr>
                <w:sz w:val="20"/>
                <w:szCs w:val="20"/>
                <w:color w:val="auto"/>
              </w:rPr>
            </w:pPr>
            <w:r>
              <w:rPr>
                <w:rFonts w:ascii="Arial" w:cs="Arial" w:eastAsia="Arial" w:hAnsi="Arial"/>
                <w:sz w:val="14"/>
                <w:szCs w:val="14"/>
                <w:color w:val="auto"/>
              </w:rPr>
              <w:t>Diluted earnings per share</w:t>
            </w:r>
          </w:p>
        </w:tc>
        <w:tc>
          <w:tcPr>
            <w:tcW w:w="18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0.42</w:t>
            </w:r>
          </w:p>
        </w:tc>
        <w:tc>
          <w:tcPr>
            <w:tcW w:w="22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8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0.37</w:t>
            </w:r>
          </w:p>
        </w:tc>
        <w:tc>
          <w:tcPr>
            <w:tcW w:w="24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0.44</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Book value (period average)</w:t>
            </w:r>
          </w:p>
        </w:tc>
        <w:tc>
          <w:tcPr>
            <w:tcW w:w="1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26.34</w:t>
            </w:r>
          </w:p>
        </w:tc>
        <w:tc>
          <w:tcPr>
            <w:tcW w:w="2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t>
            </w:r>
          </w:p>
        </w:tc>
        <w:tc>
          <w:tcPr>
            <w:tcW w:w="8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26.45</w:t>
            </w:r>
          </w:p>
        </w:tc>
        <w:tc>
          <w:tcPr>
            <w:tcW w:w="240" w:type="dxa"/>
            <w:vAlign w:val="bottom"/>
            <w:gridSpan w:val="2"/>
            <w:shd w:val="clear" w:color="auto" w:fill="CCEEFF"/>
          </w:tcPr>
          <w:p>
            <w:pPr>
              <w:ind w:left="6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25.95</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spacing w:after="0" w:line="149" w:lineRule="exact"/>
              <w:rPr>
                <w:sz w:val="20"/>
                <w:szCs w:val="20"/>
                <w:color w:val="auto"/>
              </w:rPr>
            </w:pPr>
            <w:r>
              <w:rPr>
                <w:rFonts w:ascii="Arial" w:cs="Arial" w:eastAsia="Arial" w:hAnsi="Arial"/>
                <w:sz w:val="14"/>
                <w:szCs w:val="14"/>
                <w:color w:val="auto"/>
              </w:rPr>
              <w:t>Book value (period end)</w:t>
            </w:r>
          </w:p>
        </w:tc>
        <w:tc>
          <w:tcPr>
            <w:tcW w:w="18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26.42</w:t>
            </w:r>
          </w:p>
        </w:tc>
        <w:tc>
          <w:tcPr>
            <w:tcW w:w="22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8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26.47</w:t>
            </w:r>
          </w:p>
        </w:tc>
        <w:tc>
          <w:tcPr>
            <w:tcW w:w="24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26.02</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2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220" w:type="dxa"/>
            <w:vAlign w:val="bottom"/>
          </w:tcPr>
          <w:p>
            <w:pPr>
              <w:spacing w:after="0" w:line="149" w:lineRule="exact"/>
              <w:rPr>
                <w:sz w:val="20"/>
                <w:szCs w:val="20"/>
                <w:color w:val="auto"/>
              </w:rPr>
            </w:pPr>
            <w:r>
              <w:rPr>
                <w:rFonts w:ascii="Arial" w:cs="Arial" w:eastAsia="Arial" w:hAnsi="Arial"/>
                <w:sz w:val="14"/>
                <w:szCs w:val="14"/>
                <w:color w:val="auto"/>
              </w:rPr>
              <w:t>Weighted average basic shares</w:t>
            </w:r>
          </w:p>
        </w:tc>
        <w:tc>
          <w:tcPr>
            <w:tcW w:w="180" w:type="dxa"/>
            <w:vAlign w:val="bottom"/>
          </w:tcPr>
          <w:p>
            <w:pPr>
              <w:spacing w:after="0"/>
              <w:rPr>
                <w:sz w:val="12"/>
                <w:szCs w:val="12"/>
                <w:color w:val="auto"/>
              </w:rPr>
            </w:pPr>
          </w:p>
        </w:tc>
        <w:tc>
          <w:tcPr>
            <w:tcW w:w="8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39,626</w:t>
            </w:r>
          </w:p>
        </w:tc>
        <w:tc>
          <w:tcPr>
            <w:tcW w:w="220" w:type="dxa"/>
            <w:vAlign w:val="bottom"/>
          </w:tcPr>
          <w:p>
            <w:pPr>
              <w:spacing w:after="0"/>
              <w:rPr>
                <w:sz w:val="12"/>
                <w:szCs w:val="12"/>
                <w:color w:val="auto"/>
              </w:rPr>
            </w:pPr>
          </w:p>
        </w:tc>
        <w:tc>
          <w:tcPr>
            <w:tcW w:w="8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39,466</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39,317</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Weighted average diluted shares</w:t>
            </w:r>
          </w:p>
        </w:tc>
        <w:tc>
          <w:tcPr>
            <w:tcW w:w="1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39,651</w:t>
            </w:r>
          </w:p>
        </w:tc>
        <w:tc>
          <w:tcPr>
            <w:tcW w:w="22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39,492</w:t>
            </w: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39,347</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spacing w:after="0" w:line="149" w:lineRule="exact"/>
              <w:rPr>
                <w:sz w:val="20"/>
                <w:szCs w:val="20"/>
                <w:color w:val="auto"/>
              </w:rPr>
            </w:pPr>
            <w:r>
              <w:rPr>
                <w:rFonts w:ascii="Arial" w:cs="Arial" w:eastAsia="Arial" w:hAnsi="Arial"/>
                <w:sz w:val="14"/>
                <w:szCs w:val="14"/>
                <w:color w:val="auto"/>
              </w:rPr>
              <w:t>Basic shares period end</w:t>
            </w:r>
          </w:p>
        </w:tc>
        <w:tc>
          <w:tcPr>
            <w:tcW w:w="180" w:type="dxa"/>
            <w:vAlign w:val="bottom"/>
          </w:tcPr>
          <w:p>
            <w:pPr>
              <w:spacing w:after="0"/>
              <w:rPr>
                <w:sz w:val="12"/>
                <w:szCs w:val="12"/>
                <w:color w:val="auto"/>
              </w:rPr>
            </w:pPr>
          </w:p>
        </w:tc>
        <w:tc>
          <w:tcPr>
            <w:tcW w:w="8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39,638</w:t>
            </w:r>
          </w:p>
        </w:tc>
        <w:tc>
          <w:tcPr>
            <w:tcW w:w="220" w:type="dxa"/>
            <w:vAlign w:val="bottom"/>
          </w:tcPr>
          <w:p>
            <w:pPr>
              <w:spacing w:after="0"/>
              <w:rPr>
                <w:sz w:val="12"/>
                <w:szCs w:val="12"/>
                <w:color w:val="auto"/>
              </w:rPr>
            </w:pPr>
          </w:p>
        </w:tc>
        <w:tc>
          <w:tcPr>
            <w:tcW w:w="8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39,546</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39,362</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2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220" w:type="dxa"/>
            <w:vAlign w:val="bottom"/>
          </w:tcPr>
          <w:p>
            <w:pPr>
              <w:spacing w:after="0" w:line="149" w:lineRule="exact"/>
              <w:rPr>
                <w:sz w:val="20"/>
                <w:szCs w:val="20"/>
                <w:color w:val="auto"/>
              </w:rPr>
            </w:pPr>
            <w:r>
              <w:rPr>
                <w:rFonts w:ascii="Arial" w:cs="Arial" w:eastAsia="Arial" w:hAnsi="Arial"/>
                <w:sz w:val="14"/>
                <w:szCs w:val="14"/>
                <w:color w:val="auto"/>
              </w:rPr>
              <w:t>PERFORMANCE RATIOS:</w:t>
            </w:r>
          </w:p>
        </w:tc>
        <w:tc>
          <w:tcPr>
            <w:tcW w:w="18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Return on average assets</w:t>
            </w:r>
          </w:p>
        </w:tc>
        <w:tc>
          <w:tcPr>
            <w:tcW w:w="1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1.07%</w:t>
            </w:r>
          </w:p>
        </w:tc>
        <w:tc>
          <w:tcPr>
            <w:tcW w:w="22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0.91%</w:t>
            </w: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1.08%</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spacing w:after="0" w:line="149" w:lineRule="exact"/>
              <w:rPr>
                <w:sz w:val="20"/>
                <w:szCs w:val="20"/>
                <w:color w:val="auto"/>
              </w:rPr>
            </w:pPr>
            <w:r>
              <w:rPr>
                <w:rFonts w:ascii="Arial" w:cs="Arial" w:eastAsia="Arial" w:hAnsi="Arial"/>
                <w:sz w:val="14"/>
                <w:szCs w:val="14"/>
                <w:color w:val="auto"/>
              </w:rPr>
              <w:t>Return on average stockholders' equity</w:t>
            </w:r>
          </w:p>
        </w:tc>
        <w:tc>
          <w:tcPr>
            <w:tcW w:w="180" w:type="dxa"/>
            <w:vAlign w:val="bottom"/>
          </w:tcPr>
          <w:p>
            <w:pPr>
              <w:spacing w:after="0"/>
              <w:rPr>
                <w:sz w:val="12"/>
                <w:szCs w:val="12"/>
                <w:color w:val="auto"/>
              </w:rPr>
            </w:pPr>
          </w:p>
        </w:tc>
        <w:tc>
          <w:tcPr>
            <w:tcW w:w="8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6.4%</w:t>
            </w:r>
          </w:p>
        </w:tc>
        <w:tc>
          <w:tcPr>
            <w:tcW w:w="220" w:type="dxa"/>
            <w:vAlign w:val="bottom"/>
          </w:tcPr>
          <w:p>
            <w:pPr>
              <w:spacing w:after="0"/>
              <w:rPr>
                <w:sz w:val="12"/>
                <w:szCs w:val="12"/>
                <w:color w:val="auto"/>
              </w:rPr>
            </w:pPr>
          </w:p>
        </w:tc>
        <w:tc>
          <w:tcPr>
            <w:tcW w:w="86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5.6%</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8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6.9%</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Net interest margin</w:t>
            </w:r>
          </w:p>
        </w:tc>
        <w:tc>
          <w:tcPr>
            <w:tcW w:w="1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1.81%</w:t>
            </w:r>
          </w:p>
        </w:tc>
        <w:tc>
          <w:tcPr>
            <w:tcW w:w="22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1.68%</w:t>
            </w: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1.80%</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tcPr>
          <w:p>
            <w:pPr>
              <w:spacing w:after="0" w:line="149" w:lineRule="exact"/>
              <w:rPr>
                <w:sz w:val="20"/>
                <w:szCs w:val="20"/>
                <w:color w:val="auto"/>
              </w:rPr>
            </w:pPr>
            <w:r>
              <w:rPr>
                <w:rFonts w:ascii="Arial" w:cs="Arial" w:eastAsia="Arial" w:hAnsi="Arial"/>
                <w:sz w:val="14"/>
                <w:szCs w:val="14"/>
                <w:color w:val="auto"/>
              </w:rPr>
              <w:t>Net interest spread</w:t>
            </w:r>
          </w:p>
        </w:tc>
        <w:tc>
          <w:tcPr>
            <w:tcW w:w="180" w:type="dxa"/>
            <w:vAlign w:val="bottom"/>
          </w:tcPr>
          <w:p>
            <w:pPr>
              <w:spacing w:after="0"/>
              <w:rPr>
                <w:sz w:val="12"/>
                <w:szCs w:val="12"/>
                <w:color w:val="auto"/>
              </w:rPr>
            </w:pPr>
          </w:p>
        </w:tc>
        <w:tc>
          <w:tcPr>
            <w:tcW w:w="8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1.31%</w:t>
            </w:r>
          </w:p>
        </w:tc>
        <w:tc>
          <w:tcPr>
            <w:tcW w:w="220" w:type="dxa"/>
            <w:vAlign w:val="bottom"/>
          </w:tcPr>
          <w:p>
            <w:pPr>
              <w:spacing w:after="0"/>
              <w:rPr>
                <w:sz w:val="12"/>
                <w:szCs w:val="12"/>
                <w:color w:val="auto"/>
              </w:rPr>
            </w:pPr>
          </w:p>
        </w:tc>
        <w:tc>
          <w:tcPr>
            <w:tcW w:w="86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1.26%</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8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1.44%</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2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Efficiency Ratio</w:t>
            </w:r>
          </w:p>
        </w:tc>
        <w:tc>
          <w:tcPr>
            <w:tcW w:w="1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36.1%</w:t>
            </w:r>
          </w:p>
        </w:tc>
        <w:tc>
          <w:tcPr>
            <w:tcW w:w="22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46.6%</w:t>
            </w: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36.6%</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4220" w:type="dxa"/>
            <w:vAlign w:val="bottom"/>
          </w:tcPr>
          <w:p>
            <w:pPr>
              <w:spacing w:after="0"/>
              <w:rPr>
                <w:sz w:val="20"/>
                <w:szCs w:val="20"/>
                <w:color w:val="auto"/>
              </w:rPr>
            </w:pPr>
            <w:r>
              <w:rPr>
                <w:rFonts w:ascii="Arial" w:cs="Arial" w:eastAsia="Arial" w:hAnsi="Arial"/>
                <w:sz w:val="14"/>
                <w:szCs w:val="14"/>
                <w:color w:val="auto"/>
              </w:rPr>
              <w:t>Operating expenses to total average assets</w:t>
            </w:r>
          </w:p>
        </w:tc>
        <w:tc>
          <w:tcPr>
            <w:tcW w:w="180" w:type="dxa"/>
            <w:vAlign w:val="bottom"/>
          </w:tcPr>
          <w:p>
            <w:pPr>
              <w:spacing w:after="0"/>
              <w:rPr>
                <w:sz w:val="15"/>
                <w:szCs w:val="15"/>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4"/>
                <w:szCs w:val="14"/>
                <w:color w:val="auto"/>
              </w:rPr>
              <w:t>0.73%</w:t>
            </w:r>
          </w:p>
        </w:tc>
        <w:tc>
          <w:tcPr>
            <w:tcW w:w="220" w:type="dxa"/>
            <w:vAlign w:val="bottom"/>
          </w:tcPr>
          <w:p>
            <w:pPr>
              <w:spacing w:after="0"/>
              <w:rPr>
                <w:sz w:val="15"/>
                <w:szCs w:val="15"/>
                <w:color w:val="auto"/>
              </w:rPr>
            </w:pPr>
          </w:p>
        </w:tc>
        <w:tc>
          <w:tcPr>
            <w:tcW w:w="860" w:type="dxa"/>
            <w:vAlign w:val="bottom"/>
            <w:gridSpan w:val="2"/>
          </w:tcPr>
          <w:p>
            <w:pPr>
              <w:jc w:val="right"/>
              <w:ind w:right="60"/>
              <w:spacing w:after="0"/>
              <w:rPr>
                <w:sz w:val="20"/>
                <w:szCs w:val="20"/>
                <w:color w:val="auto"/>
              </w:rPr>
            </w:pPr>
            <w:r>
              <w:rPr>
                <w:rFonts w:ascii="Arial" w:cs="Arial" w:eastAsia="Arial" w:hAnsi="Arial"/>
                <w:sz w:val="14"/>
                <w:szCs w:val="14"/>
                <w:color w:val="auto"/>
              </w:rPr>
              <w:t>0.90%</w:t>
            </w:r>
          </w:p>
        </w:tc>
        <w:tc>
          <w:tcPr>
            <w:tcW w:w="6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0.78%</w:t>
            </w:r>
          </w:p>
        </w:tc>
        <w:tc>
          <w:tcPr>
            <w:tcW w:w="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7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7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0" w:type="dxa"/>
            <w:vAlign w:val="bottom"/>
          </w:tcPr>
          <w:p>
            <w:pPr>
              <w:spacing w:after="0"/>
              <w:rPr>
                <w:sz w:val="1"/>
                <w:szCs w:val="1"/>
                <w:color w:val="auto"/>
              </w:rPr>
            </w:pPr>
          </w:p>
        </w:tc>
      </w:tr>
    </w:tbl>
    <w:p>
      <w:pPr>
        <w:spacing w:after="0" w:line="94" w:lineRule="exact"/>
        <w:rPr>
          <w:sz w:val="20"/>
          <w:szCs w:val="20"/>
          <w:color w:val="auto"/>
        </w:rPr>
      </w:pPr>
    </w:p>
    <w:p>
      <w:pPr>
        <w:ind w:left="280" w:hanging="272"/>
        <w:spacing w:after="0"/>
        <w:tabs>
          <w:tab w:leader="none" w:pos="280" w:val="left"/>
        </w:tabs>
        <w:numPr>
          <w:ilvl w:val="0"/>
          <w:numId w:val="12"/>
        </w:numPr>
        <w:rPr>
          <w:rFonts w:ascii="Arial" w:cs="Arial" w:eastAsia="Arial" w:hAnsi="Arial"/>
          <w:sz w:val="30"/>
          <w:szCs w:val="30"/>
          <w:color w:val="auto"/>
          <w:vertAlign w:val="superscript"/>
        </w:rPr>
      </w:pPr>
      <w:r>
        <w:rPr>
          <w:rFonts w:ascii="Arial" w:cs="Arial" w:eastAsia="Arial" w:hAnsi="Arial"/>
          <w:sz w:val="18"/>
          <w:szCs w:val="18"/>
          <w:color w:val="auto"/>
        </w:rPr>
        <w:t>"n.m." means not meaningful.</w:t>
      </w:r>
    </w:p>
    <w:p>
      <w:pPr>
        <w:spacing w:after="0" w:line="200" w:lineRule="exact"/>
        <w:rPr>
          <w:sz w:val="20"/>
          <w:szCs w:val="20"/>
          <w:color w:val="auto"/>
        </w:rPr>
      </w:pPr>
    </w:p>
    <w:p>
      <w:pPr>
        <w:spacing w:after="0" w:line="218"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6" w:name="page17"/>
    <w:bookmarkEnd w:id="1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3759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61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EXHIBIT III</w:t>
            </w:r>
          </w:p>
        </w:tc>
        <w:tc>
          <w:tcPr>
            <w:tcW w:w="0" w:type="dxa"/>
            <w:vAlign w:val="bottom"/>
          </w:tcPr>
          <w:p>
            <w:pPr>
              <w:spacing w:after="0"/>
              <w:rPr>
                <w:sz w:val="1"/>
                <w:szCs w:val="1"/>
                <w:color w:val="auto"/>
              </w:rPr>
            </w:pPr>
          </w:p>
        </w:tc>
      </w:tr>
      <w:tr>
        <w:trPr>
          <w:trHeight w:val="432"/>
        </w:trPr>
        <w:tc>
          <w:tcPr>
            <w:tcW w:w="20" w:type="dxa"/>
            <w:vAlign w:val="bottom"/>
          </w:tcPr>
          <w:p>
            <w:pPr>
              <w:spacing w:after="0"/>
              <w:rPr>
                <w:sz w:val="24"/>
                <w:szCs w:val="24"/>
                <w:color w:val="auto"/>
              </w:rPr>
            </w:pPr>
          </w:p>
        </w:tc>
        <w:tc>
          <w:tcPr>
            <w:tcW w:w="7920" w:type="dxa"/>
            <w:vAlign w:val="bottom"/>
            <w:gridSpan w:val="5"/>
          </w:tcPr>
          <w:p>
            <w:pPr>
              <w:jc w:val="right"/>
              <w:ind w:right="23"/>
              <w:spacing w:after="0"/>
              <w:rPr>
                <w:sz w:val="20"/>
                <w:szCs w:val="20"/>
                <w:color w:val="auto"/>
              </w:rPr>
            </w:pPr>
            <w:r>
              <w:rPr>
                <w:rFonts w:ascii="Arial" w:cs="Arial" w:eastAsia="Arial" w:hAnsi="Arial"/>
                <w:sz w:val="18"/>
                <w:szCs w:val="18"/>
                <w:color w:val="auto"/>
              </w:rPr>
              <w:t>CONSOLIDATED STATEMENTS OF PROFIT OR LOSS</w:t>
            </w:r>
          </w:p>
        </w:tc>
        <w:tc>
          <w:tcPr>
            <w:tcW w:w="8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46"/>
        </w:trPr>
        <w:tc>
          <w:tcPr>
            <w:tcW w:w="20" w:type="dxa"/>
            <w:vAlign w:val="bottom"/>
          </w:tcPr>
          <w:p>
            <w:pPr>
              <w:spacing w:after="0"/>
              <w:rPr>
                <w:sz w:val="24"/>
                <w:szCs w:val="24"/>
                <w:color w:val="auto"/>
              </w:rPr>
            </w:pPr>
          </w:p>
        </w:tc>
        <w:tc>
          <w:tcPr>
            <w:tcW w:w="6160" w:type="dxa"/>
            <w:vAlign w:val="bottom"/>
          </w:tcPr>
          <w:p>
            <w:pPr>
              <w:spacing w:after="0"/>
              <w:rPr>
                <w:sz w:val="24"/>
                <w:szCs w:val="24"/>
                <w:color w:val="auto"/>
              </w:rPr>
            </w:pPr>
          </w:p>
        </w:tc>
        <w:tc>
          <w:tcPr>
            <w:tcW w:w="2820" w:type="dxa"/>
            <w:vAlign w:val="bottom"/>
            <w:gridSpan w:val="6"/>
          </w:tcPr>
          <w:p>
            <w:pPr>
              <w:spacing w:after="0"/>
              <w:rPr>
                <w:sz w:val="20"/>
                <w:szCs w:val="20"/>
                <w:color w:val="auto"/>
              </w:rPr>
            </w:pPr>
            <w:r>
              <w:rPr>
                <w:rFonts w:ascii="Arial" w:cs="Arial" w:eastAsia="Arial" w:hAnsi="Arial"/>
                <w:sz w:val="18"/>
                <w:szCs w:val="18"/>
                <w:color w:val="auto"/>
              </w:rPr>
              <w:t>FOR THE SIX MONTHS ENDED</w:t>
            </w:r>
          </w:p>
        </w:tc>
        <w:tc>
          <w:tcPr>
            <w:tcW w:w="100" w:type="dxa"/>
            <w:vAlign w:val="bottom"/>
          </w:tcPr>
          <w:p>
            <w:pPr>
              <w:spacing w:after="0"/>
              <w:rPr>
                <w:sz w:val="24"/>
                <w:szCs w:val="24"/>
                <w:color w:val="auto"/>
              </w:rPr>
            </w:pPr>
          </w:p>
        </w:tc>
        <w:tc>
          <w:tcPr>
            <w:tcW w:w="1120" w:type="dxa"/>
            <w:vAlign w:val="bottom"/>
            <w:gridSpan w:val="2"/>
            <w:vMerge w:val="restart"/>
          </w:tcPr>
          <w:p>
            <w:pPr>
              <w:jc w:val="right"/>
              <w:ind w:right="320"/>
              <w:spacing w:after="0"/>
              <w:rPr>
                <w:sz w:val="20"/>
                <w:szCs w:val="20"/>
                <w:color w:val="auto"/>
              </w:rPr>
            </w:pPr>
            <w:r>
              <w:rPr>
                <w:rFonts w:ascii="Arial" w:cs="Arial" w:eastAsia="Arial" w:hAnsi="Arial"/>
                <w:sz w:val="18"/>
                <w:szCs w:val="18"/>
                <w:color w:val="auto"/>
              </w:rPr>
              <w:t>(A) - (B)</w:t>
            </w:r>
          </w:p>
        </w:tc>
        <w:tc>
          <w:tcPr>
            <w:tcW w:w="9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9"/>
        </w:trPr>
        <w:tc>
          <w:tcPr>
            <w:tcW w:w="20" w:type="dxa"/>
            <w:vAlign w:val="bottom"/>
          </w:tcPr>
          <w:p>
            <w:pPr>
              <w:spacing w:after="0"/>
              <w:rPr>
                <w:sz w:val="18"/>
                <w:szCs w:val="18"/>
                <w:color w:val="auto"/>
              </w:rPr>
            </w:pPr>
          </w:p>
        </w:tc>
        <w:tc>
          <w:tcPr>
            <w:tcW w:w="6160" w:type="dxa"/>
            <w:vAlign w:val="bottom"/>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1160" w:type="dxa"/>
            <w:vAlign w:val="bottom"/>
            <w:tcBorders>
              <w:top w:val="single" w:sz="8" w:color="auto"/>
            </w:tcBorders>
            <w:gridSpan w:val="2"/>
          </w:tcPr>
          <w:p>
            <w:pPr>
              <w:jc w:val="right"/>
              <w:ind w:right="720"/>
              <w:spacing w:after="0"/>
              <w:rPr>
                <w:sz w:val="20"/>
                <w:szCs w:val="20"/>
                <w:color w:val="auto"/>
              </w:rPr>
            </w:pPr>
            <w:r>
              <w:rPr>
                <w:rFonts w:ascii="Arial" w:cs="Arial" w:eastAsia="Arial" w:hAnsi="Arial"/>
                <w:sz w:val="18"/>
                <w:szCs w:val="18"/>
                <w:color w:val="auto"/>
              </w:rPr>
              <w:t>(A)</w:t>
            </w:r>
          </w:p>
        </w:tc>
        <w:tc>
          <w:tcPr>
            <w:tcW w:w="340" w:type="dxa"/>
            <w:vAlign w:val="bottom"/>
            <w:tcBorders>
              <w:top w:val="single" w:sz="8" w:color="auto"/>
            </w:tcBorders>
          </w:tcPr>
          <w:p>
            <w:pPr>
              <w:spacing w:after="0"/>
              <w:rPr>
                <w:sz w:val="18"/>
                <w:szCs w:val="18"/>
                <w:color w:val="auto"/>
              </w:rPr>
            </w:pPr>
          </w:p>
        </w:tc>
        <w:tc>
          <w:tcPr>
            <w:tcW w:w="800" w:type="dxa"/>
            <w:vAlign w:val="bottom"/>
            <w:tcBorders>
              <w:top w:val="single" w:sz="8" w:color="auto"/>
            </w:tcBorders>
          </w:tcPr>
          <w:p>
            <w:pPr>
              <w:jc w:val="right"/>
              <w:ind w:right="370"/>
              <w:spacing w:after="0"/>
              <w:rPr>
                <w:sz w:val="20"/>
                <w:szCs w:val="20"/>
                <w:color w:val="auto"/>
              </w:rPr>
            </w:pPr>
            <w:r>
              <w:rPr>
                <w:rFonts w:ascii="Arial" w:cs="Arial" w:eastAsia="Arial" w:hAnsi="Arial"/>
                <w:sz w:val="18"/>
                <w:szCs w:val="18"/>
                <w:color w:val="auto"/>
              </w:rPr>
              <w:t>(B)</w:t>
            </w:r>
          </w:p>
        </w:tc>
        <w:tc>
          <w:tcPr>
            <w:tcW w:w="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gridSpan w:val="2"/>
            <w:vMerge w:val="continue"/>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6160" w:type="dxa"/>
            <w:vAlign w:val="bottom"/>
          </w:tcPr>
          <w:p>
            <w:pPr>
              <w:spacing w:after="0"/>
              <w:rPr>
                <w:sz w:val="20"/>
                <w:szCs w:val="20"/>
                <w:color w:val="auto"/>
              </w:rPr>
            </w:pPr>
          </w:p>
        </w:tc>
        <w:tc>
          <w:tcPr>
            <w:tcW w:w="1420" w:type="dxa"/>
            <w:vAlign w:val="bottom"/>
            <w:gridSpan w:val="3"/>
          </w:tcPr>
          <w:p>
            <w:pPr>
              <w:jc w:val="right"/>
              <w:ind w:right="360"/>
              <w:spacing w:after="0"/>
              <w:rPr>
                <w:sz w:val="20"/>
                <w:szCs w:val="20"/>
                <w:color w:val="auto"/>
              </w:rPr>
            </w:pPr>
            <w:r>
              <w:rPr>
                <w:rFonts w:ascii="Arial" w:cs="Arial" w:eastAsia="Arial" w:hAnsi="Arial"/>
                <w:sz w:val="18"/>
                <w:szCs w:val="18"/>
                <w:color w:val="auto"/>
                <w:w w:val="91"/>
              </w:rPr>
              <w:t>June 30, 2018</w:t>
            </w:r>
          </w:p>
        </w:tc>
        <w:tc>
          <w:tcPr>
            <w:tcW w:w="1400" w:type="dxa"/>
            <w:vAlign w:val="bottom"/>
            <w:gridSpan w:val="3"/>
          </w:tcPr>
          <w:p>
            <w:pPr>
              <w:jc w:val="right"/>
              <w:ind w:right="340"/>
              <w:spacing w:after="0"/>
              <w:rPr>
                <w:sz w:val="20"/>
                <w:szCs w:val="20"/>
                <w:color w:val="auto"/>
              </w:rPr>
            </w:pPr>
            <w:r>
              <w:rPr>
                <w:rFonts w:ascii="Arial" w:cs="Arial" w:eastAsia="Arial" w:hAnsi="Arial"/>
                <w:sz w:val="18"/>
                <w:szCs w:val="18"/>
                <w:color w:val="auto"/>
                <w:w w:val="91"/>
              </w:rPr>
              <w:t>June 30, 2017</w:t>
            </w:r>
          </w:p>
        </w:tc>
        <w:tc>
          <w:tcPr>
            <w:tcW w:w="100" w:type="dxa"/>
            <w:vAlign w:val="bottom"/>
          </w:tcPr>
          <w:p>
            <w:pPr>
              <w:spacing w:after="0"/>
              <w:rPr>
                <w:sz w:val="20"/>
                <w:szCs w:val="20"/>
                <w:color w:val="auto"/>
              </w:rPr>
            </w:pPr>
          </w:p>
        </w:tc>
        <w:tc>
          <w:tcPr>
            <w:tcW w:w="1120" w:type="dxa"/>
            <w:vAlign w:val="bottom"/>
            <w:gridSpan w:val="2"/>
          </w:tcPr>
          <w:p>
            <w:pPr>
              <w:jc w:val="right"/>
              <w:ind w:right="260"/>
              <w:spacing w:after="0"/>
              <w:rPr>
                <w:sz w:val="20"/>
                <w:szCs w:val="20"/>
                <w:color w:val="auto"/>
              </w:rPr>
            </w:pPr>
            <w:r>
              <w:rPr>
                <w:rFonts w:ascii="Arial" w:cs="Arial" w:eastAsia="Arial" w:hAnsi="Arial"/>
                <w:sz w:val="18"/>
                <w:szCs w:val="18"/>
                <w:color w:val="auto"/>
                <w:w w:val="98"/>
              </w:rPr>
              <w:t>CHANGE</w:t>
            </w:r>
          </w:p>
        </w:tc>
        <w:tc>
          <w:tcPr>
            <w:tcW w:w="980" w:type="dxa"/>
            <w:vAlign w:val="bottom"/>
          </w:tcPr>
          <w:p>
            <w:pPr>
              <w:jc w:val="right"/>
              <w:ind w:right="330"/>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160" w:type="dxa"/>
            <w:vAlign w:val="bottom"/>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2300" w:type="dxa"/>
            <w:vAlign w:val="bottom"/>
            <w:tcBorders>
              <w:top w:val="single" w:sz="8" w:color="auto"/>
            </w:tcBorders>
            <w:gridSpan w:val="4"/>
          </w:tcPr>
          <w:p>
            <w:pPr>
              <w:jc w:val="right"/>
              <w:ind w:right="530"/>
              <w:spacing w:after="0"/>
              <w:rPr>
                <w:sz w:val="20"/>
                <w:szCs w:val="20"/>
                <w:color w:val="auto"/>
              </w:rPr>
            </w:pPr>
            <w:r>
              <w:rPr>
                <w:rFonts w:ascii="Arial" w:cs="Arial" w:eastAsia="Arial" w:hAnsi="Arial"/>
                <w:sz w:val="18"/>
                <w:szCs w:val="18"/>
                <w:color w:val="auto"/>
              </w:rPr>
              <w:t>(In US$ thousand)</w:t>
            </w:r>
          </w:p>
        </w:tc>
        <w:tc>
          <w:tcPr>
            <w:tcW w:w="26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160" w:type="dxa"/>
            <w:vAlign w:val="bottom"/>
            <w:shd w:val="clear" w:color="auto" w:fill="CCEEFF"/>
          </w:tcPr>
          <w:p>
            <w:pPr>
              <w:spacing w:after="0"/>
              <w:rPr>
                <w:sz w:val="20"/>
                <w:szCs w:val="20"/>
                <w:color w:val="auto"/>
              </w:rPr>
            </w:pPr>
            <w:r>
              <w:rPr>
                <w:rFonts w:ascii="Arial" w:cs="Arial" w:eastAsia="Arial" w:hAnsi="Arial"/>
                <w:sz w:val="18"/>
                <w:szCs w:val="18"/>
                <w:color w:val="auto"/>
              </w:rPr>
              <w:t>NET INTEREST INCOME:</w:t>
            </w:r>
          </w:p>
        </w:tc>
        <w:tc>
          <w:tcPr>
            <w:tcW w:w="26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160" w:type="dxa"/>
            <w:vAlign w:val="bottom"/>
          </w:tcPr>
          <w:p>
            <w:pPr>
              <w:spacing w:after="0"/>
              <w:rPr>
                <w:sz w:val="20"/>
                <w:szCs w:val="20"/>
                <w:color w:val="auto"/>
              </w:rPr>
            </w:pPr>
            <w:r>
              <w:rPr>
                <w:rFonts w:ascii="Arial" w:cs="Arial" w:eastAsia="Arial" w:hAnsi="Arial"/>
                <w:sz w:val="18"/>
                <w:szCs w:val="18"/>
                <w:color w:val="auto"/>
              </w:rPr>
              <w:t>Interest income</w:t>
            </w:r>
          </w:p>
        </w:tc>
        <w:tc>
          <w:tcPr>
            <w:tcW w:w="260" w:type="dxa"/>
            <w:vAlign w:val="bottom"/>
          </w:tcPr>
          <w:p>
            <w:pPr>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280"/>
              <w:spacing w:after="0"/>
              <w:rPr>
                <w:sz w:val="20"/>
                <w:szCs w:val="20"/>
                <w:color w:val="auto"/>
              </w:rPr>
            </w:pPr>
            <w:r>
              <w:rPr>
                <w:rFonts w:ascii="Arial" w:cs="Arial" w:eastAsia="Arial" w:hAnsi="Arial"/>
                <w:sz w:val="18"/>
                <w:szCs w:val="18"/>
                <w:color w:val="auto"/>
              </w:rPr>
              <w:t>119,356</w:t>
            </w:r>
          </w:p>
        </w:tc>
        <w:tc>
          <w:tcPr>
            <w:tcW w:w="340" w:type="dxa"/>
            <w:vAlign w:val="bottom"/>
          </w:tcPr>
          <w:p>
            <w:pPr>
              <w:jc w:val="right"/>
              <w:ind w:right="183"/>
              <w:spacing w:after="0"/>
              <w:rPr>
                <w:sz w:val="20"/>
                <w:szCs w:val="20"/>
                <w:color w:val="auto"/>
              </w:rPr>
            </w:pPr>
            <w:r>
              <w:rPr>
                <w:rFonts w:ascii="Arial" w:cs="Arial" w:eastAsia="Arial" w:hAnsi="Arial"/>
                <w:sz w:val="15"/>
                <w:szCs w:val="15"/>
                <w:color w:val="auto"/>
                <w:w w:val="71"/>
              </w:rPr>
              <w:t>$</w:t>
            </w:r>
          </w:p>
        </w:tc>
        <w:tc>
          <w:tcPr>
            <w:tcW w:w="1060" w:type="dxa"/>
            <w:vAlign w:val="bottom"/>
            <w:gridSpan w:val="2"/>
          </w:tcPr>
          <w:p>
            <w:pPr>
              <w:jc w:val="right"/>
              <w:ind w:right="260"/>
              <w:spacing w:after="0"/>
              <w:rPr>
                <w:sz w:val="20"/>
                <w:szCs w:val="20"/>
                <w:color w:val="auto"/>
              </w:rPr>
            </w:pPr>
            <w:r>
              <w:rPr>
                <w:rFonts w:ascii="Arial" w:cs="Arial" w:eastAsia="Arial" w:hAnsi="Arial"/>
                <w:sz w:val="18"/>
                <w:szCs w:val="18"/>
                <w:color w:val="auto"/>
              </w:rPr>
              <w:t>115,230</w:t>
            </w:r>
          </w:p>
        </w:tc>
        <w:tc>
          <w:tcPr>
            <w:tcW w:w="10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120" w:type="dxa"/>
            <w:vAlign w:val="bottom"/>
            <w:gridSpan w:val="2"/>
          </w:tcPr>
          <w:p>
            <w:pPr>
              <w:jc w:val="right"/>
              <w:ind w:right="140"/>
              <w:spacing w:after="0"/>
              <w:rPr>
                <w:sz w:val="20"/>
                <w:szCs w:val="20"/>
                <w:color w:val="auto"/>
              </w:rPr>
            </w:pPr>
            <w:r>
              <w:rPr>
                <w:rFonts w:ascii="Arial" w:cs="Arial" w:eastAsia="Arial" w:hAnsi="Arial"/>
                <w:sz w:val="18"/>
                <w:szCs w:val="18"/>
                <w:color w:val="auto"/>
              </w:rPr>
              <w:t>4,126</w:t>
            </w:r>
          </w:p>
        </w:tc>
        <w:tc>
          <w:tcPr>
            <w:tcW w:w="1200" w:type="dxa"/>
            <w:vAlign w:val="bottom"/>
            <w:gridSpan w:val="2"/>
          </w:tcPr>
          <w:p>
            <w:pPr>
              <w:jc w:val="right"/>
              <w:ind w:right="60"/>
              <w:spacing w:after="0"/>
              <w:rPr>
                <w:sz w:val="20"/>
                <w:szCs w:val="20"/>
                <w:color w:val="auto"/>
              </w:rPr>
            </w:pPr>
            <w:r>
              <w:rPr>
                <w:rFonts w:ascii="Arial" w:cs="Arial" w:eastAsia="Arial" w:hAnsi="Arial"/>
                <w:sz w:val="18"/>
                <w:szCs w:val="18"/>
                <w:color w:val="auto"/>
              </w:rPr>
              <w:t>4%</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160" w:type="dxa"/>
            <w:vAlign w:val="bottom"/>
            <w:shd w:val="clear" w:color="auto" w:fill="CCEEFF"/>
          </w:tcPr>
          <w:p>
            <w:pPr>
              <w:spacing w:after="0"/>
              <w:rPr>
                <w:sz w:val="20"/>
                <w:szCs w:val="20"/>
                <w:color w:val="auto"/>
              </w:rPr>
            </w:pPr>
            <w:r>
              <w:rPr>
                <w:rFonts w:ascii="Arial" w:cs="Arial" w:eastAsia="Arial" w:hAnsi="Arial"/>
                <w:sz w:val="18"/>
                <w:szCs w:val="18"/>
                <w:color w:val="auto"/>
              </w:rPr>
              <w:t>Interest expense</w:t>
            </w:r>
          </w:p>
        </w:tc>
        <w:tc>
          <w:tcPr>
            <w:tcW w:w="260" w:type="dxa"/>
            <w:vAlign w:val="bottom"/>
            <w:shd w:val="clear" w:color="auto" w:fill="CCEEFF"/>
          </w:tcPr>
          <w:p>
            <w:pPr>
              <w:spacing w:after="0"/>
              <w:rPr>
                <w:sz w:val="19"/>
                <w:szCs w:val="19"/>
                <w:color w:val="auto"/>
              </w:rPr>
            </w:pPr>
          </w:p>
        </w:tc>
        <w:tc>
          <w:tcPr>
            <w:tcW w:w="11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(64,877)</w:t>
            </w:r>
          </w:p>
        </w:tc>
        <w:tc>
          <w:tcPr>
            <w:tcW w:w="34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(51,453)</w:t>
            </w:r>
          </w:p>
        </w:tc>
        <w:tc>
          <w:tcPr>
            <w:tcW w:w="100" w:type="dxa"/>
            <w:vAlign w:val="bottom"/>
            <w:shd w:val="clear" w:color="auto" w:fill="CCEEFF"/>
          </w:tcPr>
          <w:p>
            <w:pPr>
              <w:spacing w:after="0"/>
              <w:rPr>
                <w:sz w:val="19"/>
                <w:szCs w:val="19"/>
                <w:color w:val="auto"/>
              </w:rPr>
            </w:pP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(13,424)</w:t>
            </w: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w:t>
            </w:r>
          </w:p>
        </w:tc>
        <w:tc>
          <w:tcPr>
            <w:tcW w:w="2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6160" w:type="dxa"/>
            <w:vAlign w:val="bottom"/>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880" w:type="dxa"/>
            <w:vAlign w:val="bottom"/>
            <w:tcBorders>
              <w:top w:val="single" w:sz="8" w:color="auto"/>
            </w:tcBorders>
          </w:tcPr>
          <w:p>
            <w:pPr>
              <w:spacing w:after="0"/>
              <w:rPr>
                <w:sz w:val="18"/>
                <w:szCs w:val="18"/>
                <w:color w:val="auto"/>
              </w:rPr>
            </w:pPr>
          </w:p>
        </w:tc>
        <w:tc>
          <w:tcPr>
            <w:tcW w:w="280" w:type="dxa"/>
            <w:vAlign w:val="bottom"/>
          </w:tcPr>
          <w:p>
            <w:pPr>
              <w:spacing w:after="0"/>
              <w:rPr>
                <w:sz w:val="18"/>
                <w:szCs w:val="18"/>
                <w:color w:val="auto"/>
              </w:rPr>
            </w:pPr>
          </w:p>
        </w:tc>
        <w:tc>
          <w:tcPr>
            <w:tcW w:w="340" w:type="dxa"/>
            <w:vAlign w:val="bottom"/>
            <w:tcBorders>
              <w:top w:val="single" w:sz="8" w:color="auto"/>
            </w:tcBorders>
          </w:tcPr>
          <w:p>
            <w:pPr>
              <w:spacing w:after="0"/>
              <w:rPr>
                <w:sz w:val="18"/>
                <w:szCs w:val="18"/>
                <w:color w:val="auto"/>
              </w:rPr>
            </w:pPr>
          </w:p>
        </w:tc>
        <w:tc>
          <w:tcPr>
            <w:tcW w:w="800" w:type="dxa"/>
            <w:vAlign w:val="bottom"/>
            <w:tcBorders>
              <w:top w:val="single" w:sz="8" w:color="auto"/>
            </w:tcBorders>
          </w:tcPr>
          <w:p>
            <w:pPr>
              <w:spacing w:after="0"/>
              <w:rPr>
                <w:sz w:val="18"/>
                <w:szCs w:val="18"/>
                <w:color w:val="auto"/>
              </w:rPr>
            </w:pPr>
          </w:p>
        </w:tc>
        <w:tc>
          <w:tcPr>
            <w:tcW w:w="26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6160" w:type="dxa"/>
            <w:vAlign w:val="bottom"/>
            <w:shd w:val="clear" w:color="auto" w:fill="CCEEFF"/>
          </w:tcPr>
          <w:p>
            <w:pPr>
              <w:spacing w:after="0"/>
              <w:rPr>
                <w:sz w:val="20"/>
                <w:szCs w:val="20"/>
                <w:color w:val="auto"/>
              </w:rPr>
            </w:pPr>
            <w:r>
              <w:rPr>
                <w:rFonts w:ascii="Arial" w:cs="Arial" w:eastAsia="Arial" w:hAnsi="Arial"/>
                <w:sz w:val="18"/>
                <w:szCs w:val="18"/>
                <w:color w:val="auto"/>
              </w:rPr>
              <w:t>NET INTEREST INCOME</w:t>
            </w:r>
          </w:p>
        </w:tc>
        <w:tc>
          <w:tcPr>
            <w:tcW w:w="260" w:type="dxa"/>
            <w:vAlign w:val="bottom"/>
            <w:shd w:val="clear" w:color="auto" w:fill="CCEEFF"/>
          </w:tcPr>
          <w:p>
            <w:pPr>
              <w:spacing w:after="0"/>
              <w:rPr>
                <w:sz w:val="19"/>
                <w:szCs w:val="19"/>
                <w:color w:val="auto"/>
              </w:rPr>
            </w:pP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54,479</w:t>
            </w:r>
          </w:p>
        </w:tc>
        <w:tc>
          <w:tcPr>
            <w:tcW w:w="34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63,777</w:t>
            </w:r>
          </w:p>
        </w:tc>
        <w:tc>
          <w:tcPr>
            <w:tcW w:w="100" w:type="dxa"/>
            <w:vAlign w:val="bottom"/>
            <w:shd w:val="clear" w:color="auto" w:fill="CCEEFF"/>
          </w:tcPr>
          <w:p>
            <w:pPr>
              <w:spacing w:after="0"/>
              <w:rPr>
                <w:sz w:val="19"/>
                <w:szCs w:val="19"/>
                <w:color w:val="auto"/>
              </w:rPr>
            </w:pP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(9,298)</w:t>
            </w:r>
          </w:p>
        </w:tc>
        <w:tc>
          <w:tcPr>
            <w:tcW w:w="12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(15)</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6160" w:type="dxa"/>
            <w:vAlign w:val="bottom"/>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880" w:type="dxa"/>
            <w:vAlign w:val="bottom"/>
            <w:tcBorders>
              <w:top w:val="single" w:sz="8" w:color="auto"/>
            </w:tcBorders>
          </w:tcPr>
          <w:p>
            <w:pPr>
              <w:spacing w:after="0"/>
              <w:rPr>
                <w:sz w:val="18"/>
                <w:szCs w:val="18"/>
                <w:color w:val="auto"/>
              </w:rPr>
            </w:pPr>
          </w:p>
        </w:tc>
        <w:tc>
          <w:tcPr>
            <w:tcW w:w="280" w:type="dxa"/>
            <w:vAlign w:val="bottom"/>
          </w:tcPr>
          <w:p>
            <w:pPr>
              <w:spacing w:after="0"/>
              <w:rPr>
                <w:sz w:val="18"/>
                <w:szCs w:val="18"/>
                <w:color w:val="auto"/>
              </w:rPr>
            </w:pPr>
          </w:p>
        </w:tc>
        <w:tc>
          <w:tcPr>
            <w:tcW w:w="340" w:type="dxa"/>
            <w:vAlign w:val="bottom"/>
            <w:tcBorders>
              <w:top w:val="single" w:sz="8" w:color="auto"/>
            </w:tcBorders>
          </w:tcPr>
          <w:p>
            <w:pPr>
              <w:spacing w:after="0"/>
              <w:rPr>
                <w:sz w:val="18"/>
                <w:szCs w:val="18"/>
                <w:color w:val="auto"/>
              </w:rPr>
            </w:pPr>
          </w:p>
        </w:tc>
        <w:tc>
          <w:tcPr>
            <w:tcW w:w="800" w:type="dxa"/>
            <w:vAlign w:val="bottom"/>
            <w:tcBorders>
              <w:top w:val="single" w:sz="8" w:color="auto"/>
            </w:tcBorders>
          </w:tcPr>
          <w:p>
            <w:pPr>
              <w:spacing w:after="0"/>
              <w:rPr>
                <w:sz w:val="18"/>
                <w:szCs w:val="18"/>
                <w:color w:val="auto"/>
              </w:rPr>
            </w:pPr>
          </w:p>
        </w:tc>
        <w:tc>
          <w:tcPr>
            <w:tcW w:w="26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160" w:type="dxa"/>
            <w:vAlign w:val="bottom"/>
            <w:shd w:val="clear" w:color="auto" w:fill="CCEEFF"/>
          </w:tcPr>
          <w:p>
            <w:pPr>
              <w:spacing w:after="0"/>
              <w:rPr>
                <w:sz w:val="20"/>
                <w:szCs w:val="20"/>
                <w:color w:val="auto"/>
              </w:rPr>
            </w:pPr>
            <w:r>
              <w:rPr>
                <w:rFonts w:ascii="Arial" w:cs="Arial" w:eastAsia="Arial" w:hAnsi="Arial"/>
                <w:sz w:val="18"/>
                <w:szCs w:val="18"/>
                <w:color w:val="auto"/>
              </w:rPr>
              <w:t>OTHER INCOME:</w:t>
            </w:r>
          </w:p>
        </w:tc>
        <w:tc>
          <w:tcPr>
            <w:tcW w:w="26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160" w:type="dxa"/>
            <w:vAlign w:val="bottom"/>
          </w:tcPr>
          <w:p>
            <w:pPr>
              <w:spacing w:after="0"/>
              <w:rPr>
                <w:sz w:val="20"/>
                <w:szCs w:val="20"/>
                <w:color w:val="auto"/>
              </w:rPr>
            </w:pPr>
            <w:r>
              <w:rPr>
                <w:rFonts w:ascii="Arial" w:cs="Arial" w:eastAsia="Arial" w:hAnsi="Arial"/>
                <w:sz w:val="18"/>
                <w:szCs w:val="18"/>
                <w:color w:val="auto"/>
              </w:rPr>
              <w:t>Fees and commissions, net</w:t>
            </w:r>
          </w:p>
        </w:tc>
        <w:tc>
          <w:tcPr>
            <w:tcW w:w="260" w:type="dxa"/>
            <w:vAlign w:val="bottom"/>
          </w:tcPr>
          <w:p>
            <w:pPr>
              <w:spacing w:after="0"/>
              <w:rPr>
                <w:sz w:val="18"/>
                <w:szCs w:val="18"/>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8"/>
                <w:szCs w:val="18"/>
                <w:color w:val="auto"/>
              </w:rPr>
              <w:t>8,091</w:t>
            </w:r>
          </w:p>
        </w:tc>
        <w:tc>
          <w:tcPr>
            <w:tcW w:w="34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8,282</w:t>
            </w:r>
          </w:p>
        </w:tc>
        <w:tc>
          <w:tcPr>
            <w:tcW w:w="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gridSpan w:val="2"/>
          </w:tcPr>
          <w:p>
            <w:pPr>
              <w:jc w:val="right"/>
              <w:ind w:right="80"/>
              <w:spacing w:after="0"/>
              <w:rPr>
                <w:sz w:val="20"/>
                <w:szCs w:val="20"/>
                <w:color w:val="auto"/>
              </w:rPr>
            </w:pPr>
            <w:r>
              <w:rPr>
                <w:rFonts w:ascii="Arial" w:cs="Arial" w:eastAsia="Arial" w:hAnsi="Arial"/>
                <w:sz w:val="18"/>
                <w:szCs w:val="18"/>
                <w:color w:val="auto"/>
              </w:rPr>
              <w:t>(191)</w:t>
            </w:r>
          </w:p>
        </w:tc>
        <w:tc>
          <w:tcPr>
            <w:tcW w:w="1200" w:type="dxa"/>
            <w:vAlign w:val="bottom"/>
            <w:gridSpan w:val="2"/>
          </w:tcPr>
          <w:p>
            <w:pPr>
              <w:jc w:val="right"/>
              <w:ind w:right="160"/>
              <w:spacing w:after="0"/>
              <w:rPr>
                <w:sz w:val="20"/>
                <w:szCs w:val="20"/>
                <w:color w:val="auto"/>
              </w:rPr>
            </w:pPr>
            <w:r>
              <w:rPr>
                <w:rFonts w:ascii="Arial" w:cs="Arial" w:eastAsia="Arial" w:hAnsi="Arial"/>
                <w:sz w:val="18"/>
                <w:szCs w:val="18"/>
                <w:color w:val="auto"/>
              </w:rPr>
              <w:t>(2)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160" w:type="dxa"/>
            <w:vAlign w:val="bottom"/>
            <w:shd w:val="clear" w:color="auto" w:fill="CCEEFF"/>
          </w:tcPr>
          <w:p>
            <w:pPr>
              <w:spacing w:after="0"/>
              <w:rPr>
                <w:sz w:val="20"/>
                <w:szCs w:val="20"/>
                <w:color w:val="auto"/>
              </w:rPr>
            </w:pPr>
            <w:r>
              <w:rPr>
                <w:rFonts w:ascii="Arial" w:cs="Arial" w:eastAsia="Arial" w:hAnsi="Arial"/>
                <w:sz w:val="18"/>
                <w:szCs w:val="18"/>
                <w:color w:val="auto"/>
              </w:rPr>
              <w:t>Gain on derivative financial instruments and foreign currency exchange</w:t>
            </w:r>
          </w:p>
        </w:tc>
        <w:tc>
          <w:tcPr>
            <w:tcW w:w="26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1,150</w:t>
            </w:r>
          </w:p>
        </w:tc>
        <w:tc>
          <w:tcPr>
            <w:tcW w:w="34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604</w:t>
            </w:r>
          </w:p>
        </w:tc>
        <w:tc>
          <w:tcPr>
            <w:tcW w:w="1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546</w:t>
            </w: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90</w:t>
            </w: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160" w:type="dxa"/>
            <w:vAlign w:val="bottom"/>
          </w:tcPr>
          <w:p>
            <w:pPr>
              <w:spacing w:after="0"/>
              <w:rPr>
                <w:sz w:val="20"/>
                <w:szCs w:val="20"/>
                <w:color w:val="auto"/>
              </w:rPr>
            </w:pPr>
            <w:r>
              <w:rPr>
                <w:rFonts w:ascii="Arial" w:cs="Arial" w:eastAsia="Arial" w:hAnsi="Arial"/>
                <w:sz w:val="18"/>
                <w:szCs w:val="18"/>
                <w:color w:val="auto"/>
              </w:rPr>
              <w:t>Loss per financial instrument at fair value through profit or loss</w:t>
            </w:r>
          </w:p>
        </w:tc>
        <w:tc>
          <w:tcPr>
            <w:tcW w:w="260" w:type="dxa"/>
            <w:vAlign w:val="bottom"/>
          </w:tcPr>
          <w:p>
            <w:pPr>
              <w:spacing w:after="0"/>
              <w:rPr>
                <w:sz w:val="18"/>
                <w:szCs w:val="18"/>
                <w:color w:val="auto"/>
              </w:rPr>
            </w:pPr>
          </w:p>
        </w:tc>
        <w:tc>
          <w:tcPr>
            <w:tcW w:w="1160" w:type="dxa"/>
            <w:vAlign w:val="bottom"/>
            <w:gridSpan w:val="2"/>
          </w:tcPr>
          <w:p>
            <w:pPr>
              <w:jc w:val="right"/>
              <w:ind w:right="220"/>
              <w:spacing w:after="0"/>
              <w:rPr>
                <w:sz w:val="20"/>
                <w:szCs w:val="20"/>
                <w:color w:val="auto"/>
              </w:rPr>
            </w:pPr>
            <w:r>
              <w:rPr>
                <w:rFonts w:ascii="Arial" w:cs="Arial" w:eastAsia="Arial" w:hAnsi="Arial"/>
                <w:sz w:val="18"/>
                <w:szCs w:val="18"/>
                <w:color w:val="auto"/>
              </w:rPr>
              <w:t>(342)</w:t>
            </w:r>
          </w:p>
        </w:tc>
        <w:tc>
          <w:tcPr>
            <w:tcW w:w="340" w:type="dxa"/>
            <w:vAlign w:val="bottom"/>
          </w:tcPr>
          <w:p>
            <w:pPr>
              <w:spacing w:after="0"/>
              <w:rPr>
                <w:sz w:val="18"/>
                <w:szCs w:val="18"/>
                <w:color w:val="auto"/>
              </w:rPr>
            </w:pPr>
          </w:p>
        </w:tc>
        <w:tc>
          <w:tcPr>
            <w:tcW w:w="1060" w:type="dxa"/>
            <w:vAlign w:val="bottom"/>
            <w:gridSpan w:val="2"/>
          </w:tcPr>
          <w:p>
            <w:pPr>
              <w:jc w:val="right"/>
              <w:ind w:right="200"/>
              <w:spacing w:after="0"/>
              <w:rPr>
                <w:sz w:val="20"/>
                <w:szCs w:val="20"/>
                <w:color w:val="auto"/>
              </w:rPr>
            </w:pPr>
            <w:r>
              <w:rPr>
                <w:rFonts w:ascii="Arial" w:cs="Arial" w:eastAsia="Arial" w:hAnsi="Arial"/>
                <w:sz w:val="18"/>
                <w:szCs w:val="18"/>
                <w:color w:val="auto"/>
              </w:rPr>
              <w:t>(709)</w:t>
            </w:r>
          </w:p>
        </w:tc>
        <w:tc>
          <w:tcPr>
            <w:tcW w:w="100" w:type="dxa"/>
            <w:vAlign w:val="bottom"/>
          </w:tcPr>
          <w:p>
            <w:pPr>
              <w:spacing w:after="0"/>
              <w:rPr>
                <w:sz w:val="18"/>
                <w:szCs w:val="18"/>
                <w:color w:val="auto"/>
              </w:rPr>
            </w:pPr>
          </w:p>
        </w:tc>
        <w:tc>
          <w:tcPr>
            <w:tcW w:w="1120" w:type="dxa"/>
            <w:vAlign w:val="bottom"/>
            <w:gridSpan w:val="2"/>
          </w:tcPr>
          <w:p>
            <w:pPr>
              <w:jc w:val="right"/>
              <w:ind w:right="140"/>
              <w:spacing w:after="0"/>
              <w:rPr>
                <w:sz w:val="20"/>
                <w:szCs w:val="20"/>
                <w:color w:val="auto"/>
              </w:rPr>
            </w:pPr>
            <w:r>
              <w:rPr>
                <w:rFonts w:ascii="Arial" w:cs="Arial" w:eastAsia="Arial" w:hAnsi="Arial"/>
                <w:sz w:val="18"/>
                <w:szCs w:val="18"/>
                <w:color w:val="auto"/>
              </w:rPr>
              <w:t>367</w:t>
            </w:r>
          </w:p>
        </w:tc>
        <w:tc>
          <w:tcPr>
            <w:tcW w:w="1200" w:type="dxa"/>
            <w:vAlign w:val="bottom"/>
            <w:gridSpan w:val="2"/>
          </w:tcPr>
          <w:p>
            <w:pPr>
              <w:jc w:val="right"/>
              <w:ind w:right="160"/>
              <w:spacing w:after="0"/>
              <w:rPr>
                <w:sz w:val="20"/>
                <w:szCs w:val="20"/>
                <w:color w:val="auto"/>
              </w:rPr>
            </w:pPr>
            <w:r>
              <w:rPr>
                <w:rFonts w:ascii="Arial" w:cs="Arial" w:eastAsia="Arial" w:hAnsi="Arial"/>
                <w:sz w:val="18"/>
                <w:szCs w:val="18"/>
                <w:color w:val="auto"/>
              </w:rPr>
              <w:t>(52)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160" w:type="dxa"/>
            <w:vAlign w:val="bottom"/>
            <w:shd w:val="clear" w:color="auto" w:fill="CCEEFF"/>
          </w:tcPr>
          <w:p>
            <w:pPr>
              <w:spacing w:after="0"/>
              <w:rPr>
                <w:sz w:val="20"/>
                <w:szCs w:val="20"/>
                <w:color w:val="auto"/>
              </w:rPr>
            </w:pPr>
            <w:r>
              <w:rPr>
                <w:rFonts w:ascii="Arial" w:cs="Arial" w:eastAsia="Arial" w:hAnsi="Arial"/>
                <w:sz w:val="18"/>
                <w:szCs w:val="18"/>
                <w:color w:val="auto"/>
              </w:rPr>
              <w:t>Gain per financial instrument at fair value through OCI</w:t>
            </w:r>
          </w:p>
        </w:tc>
        <w:tc>
          <w:tcPr>
            <w:tcW w:w="26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0</w:t>
            </w:r>
          </w:p>
        </w:tc>
        <w:tc>
          <w:tcPr>
            <w:tcW w:w="34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79</w:t>
            </w:r>
          </w:p>
        </w:tc>
        <w:tc>
          <w:tcPr>
            <w:tcW w:w="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(79)</w:t>
            </w:r>
          </w:p>
        </w:tc>
        <w:tc>
          <w:tcPr>
            <w:tcW w:w="12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(100)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160" w:type="dxa"/>
            <w:vAlign w:val="bottom"/>
          </w:tcPr>
          <w:p>
            <w:pPr>
              <w:spacing w:after="0"/>
              <w:rPr>
                <w:sz w:val="20"/>
                <w:szCs w:val="20"/>
                <w:color w:val="auto"/>
              </w:rPr>
            </w:pPr>
            <w:r>
              <w:rPr>
                <w:rFonts w:ascii="Arial" w:cs="Arial" w:eastAsia="Arial" w:hAnsi="Arial"/>
                <w:sz w:val="18"/>
                <w:szCs w:val="18"/>
                <w:color w:val="auto"/>
              </w:rPr>
              <w:t>(Loss) gain on sale of loans</w:t>
            </w:r>
          </w:p>
        </w:tc>
        <w:tc>
          <w:tcPr>
            <w:tcW w:w="260" w:type="dxa"/>
            <w:vAlign w:val="bottom"/>
          </w:tcPr>
          <w:p>
            <w:pPr>
              <w:spacing w:after="0"/>
              <w:rPr>
                <w:sz w:val="18"/>
                <w:szCs w:val="18"/>
                <w:color w:val="auto"/>
              </w:rPr>
            </w:pPr>
          </w:p>
        </w:tc>
        <w:tc>
          <w:tcPr>
            <w:tcW w:w="1160" w:type="dxa"/>
            <w:vAlign w:val="bottom"/>
            <w:gridSpan w:val="2"/>
          </w:tcPr>
          <w:p>
            <w:pPr>
              <w:jc w:val="right"/>
              <w:ind w:right="220"/>
              <w:spacing w:after="0"/>
              <w:rPr>
                <w:sz w:val="20"/>
                <w:szCs w:val="20"/>
                <w:color w:val="auto"/>
              </w:rPr>
            </w:pPr>
            <w:r>
              <w:rPr>
                <w:rFonts w:ascii="Arial" w:cs="Arial" w:eastAsia="Arial" w:hAnsi="Arial"/>
                <w:sz w:val="18"/>
                <w:szCs w:val="18"/>
                <w:color w:val="auto"/>
              </w:rPr>
              <w:t>(625)</w:t>
            </w:r>
          </w:p>
        </w:tc>
        <w:tc>
          <w:tcPr>
            <w:tcW w:w="34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98</w:t>
            </w:r>
          </w:p>
        </w:tc>
        <w:tc>
          <w:tcPr>
            <w:tcW w:w="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gridSpan w:val="2"/>
          </w:tcPr>
          <w:p>
            <w:pPr>
              <w:jc w:val="right"/>
              <w:ind w:right="80"/>
              <w:spacing w:after="0"/>
              <w:rPr>
                <w:sz w:val="20"/>
                <w:szCs w:val="20"/>
                <w:color w:val="auto"/>
              </w:rPr>
            </w:pPr>
            <w:r>
              <w:rPr>
                <w:rFonts w:ascii="Arial" w:cs="Arial" w:eastAsia="Arial" w:hAnsi="Arial"/>
                <w:sz w:val="18"/>
                <w:szCs w:val="18"/>
                <w:color w:val="auto"/>
              </w:rPr>
              <w:t>(723)</w:t>
            </w:r>
          </w:p>
        </w:tc>
        <w:tc>
          <w:tcPr>
            <w:tcW w:w="1200" w:type="dxa"/>
            <w:vAlign w:val="bottom"/>
            <w:gridSpan w:val="2"/>
          </w:tcPr>
          <w:p>
            <w:pPr>
              <w:jc w:val="right"/>
              <w:ind w:right="160"/>
              <w:spacing w:after="0"/>
              <w:rPr>
                <w:sz w:val="20"/>
                <w:szCs w:val="20"/>
                <w:color w:val="auto"/>
              </w:rPr>
            </w:pPr>
            <w:r>
              <w:rPr>
                <w:rFonts w:ascii="Arial" w:cs="Arial" w:eastAsia="Arial" w:hAnsi="Arial"/>
                <w:sz w:val="18"/>
                <w:szCs w:val="18"/>
                <w:color w:val="auto"/>
              </w:rPr>
              <w:t>(738)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160" w:type="dxa"/>
            <w:vAlign w:val="bottom"/>
            <w:shd w:val="clear" w:color="auto" w:fill="CCEEFF"/>
          </w:tcPr>
          <w:p>
            <w:pPr>
              <w:spacing w:after="0"/>
              <w:rPr>
                <w:sz w:val="20"/>
                <w:szCs w:val="20"/>
                <w:color w:val="auto"/>
              </w:rPr>
            </w:pPr>
            <w:r>
              <w:rPr>
                <w:rFonts w:ascii="Arial" w:cs="Arial" w:eastAsia="Arial" w:hAnsi="Arial"/>
                <w:sz w:val="18"/>
                <w:szCs w:val="18"/>
                <w:color w:val="auto"/>
              </w:rPr>
              <w:t>Loss on investment properties at fair value through profit or loss</w:t>
            </w:r>
          </w:p>
        </w:tc>
        <w:tc>
          <w:tcPr>
            <w:tcW w:w="26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(1,148)</w:t>
            </w:r>
          </w:p>
        </w:tc>
        <w:tc>
          <w:tcPr>
            <w:tcW w:w="34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(1,148)</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n.m.(*)</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160" w:type="dxa"/>
            <w:vAlign w:val="bottom"/>
          </w:tcPr>
          <w:p>
            <w:pPr>
              <w:spacing w:after="0"/>
              <w:rPr>
                <w:sz w:val="20"/>
                <w:szCs w:val="20"/>
                <w:color w:val="auto"/>
              </w:rPr>
            </w:pPr>
            <w:r>
              <w:rPr>
                <w:rFonts w:ascii="Arial" w:cs="Arial" w:eastAsia="Arial" w:hAnsi="Arial"/>
                <w:sz w:val="18"/>
                <w:szCs w:val="18"/>
                <w:color w:val="auto"/>
              </w:rPr>
              <w:t>Other income, net</w:t>
            </w:r>
          </w:p>
        </w:tc>
        <w:tc>
          <w:tcPr>
            <w:tcW w:w="260" w:type="dxa"/>
            <w:vAlign w:val="bottom"/>
          </w:tcPr>
          <w:p>
            <w:pPr>
              <w:spacing w:after="0"/>
              <w:rPr>
                <w:sz w:val="19"/>
                <w:szCs w:val="19"/>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8"/>
                <w:szCs w:val="18"/>
                <w:color w:val="auto"/>
              </w:rPr>
              <w:t>645</w:t>
            </w:r>
          </w:p>
        </w:tc>
        <w:tc>
          <w:tcPr>
            <w:tcW w:w="340" w:type="dxa"/>
            <w:vAlign w:val="bottom"/>
          </w:tcPr>
          <w:p>
            <w:pPr>
              <w:spacing w:after="0"/>
              <w:rPr>
                <w:sz w:val="19"/>
                <w:szCs w:val="19"/>
                <w:color w:val="auto"/>
              </w:rPr>
            </w:pPr>
          </w:p>
        </w:tc>
        <w:tc>
          <w:tcPr>
            <w:tcW w:w="1060" w:type="dxa"/>
            <w:vAlign w:val="bottom"/>
            <w:gridSpan w:val="2"/>
          </w:tcPr>
          <w:p>
            <w:pPr>
              <w:jc w:val="right"/>
              <w:ind w:right="260"/>
              <w:spacing w:after="0"/>
              <w:rPr>
                <w:sz w:val="20"/>
                <w:szCs w:val="20"/>
                <w:color w:val="auto"/>
              </w:rPr>
            </w:pPr>
            <w:r>
              <w:rPr>
                <w:rFonts w:ascii="Arial" w:cs="Arial" w:eastAsia="Arial" w:hAnsi="Arial"/>
                <w:sz w:val="18"/>
                <w:szCs w:val="18"/>
                <w:color w:val="auto"/>
              </w:rPr>
              <w:t>609</w:t>
            </w:r>
          </w:p>
        </w:tc>
        <w:tc>
          <w:tcPr>
            <w:tcW w:w="100" w:type="dxa"/>
            <w:vAlign w:val="bottom"/>
          </w:tcPr>
          <w:p>
            <w:pPr>
              <w:spacing w:after="0"/>
              <w:rPr>
                <w:sz w:val="19"/>
                <w:szCs w:val="19"/>
                <w:color w:val="auto"/>
              </w:rPr>
            </w:pPr>
          </w:p>
        </w:tc>
        <w:tc>
          <w:tcPr>
            <w:tcW w:w="1120" w:type="dxa"/>
            <w:vAlign w:val="bottom"/>
            <w:gridSpan w:val="2"/>
          </w:tcPr>
          <w:p>
            <w:pPr>
              <w:jc w:val="right"/>
              <w:ind w:right="140"/>
              <w:spacing w:after="0"/>
              <w:rPr>
                <w:sz w:val="20"/>
                <w:szCs w:val="20"/>
                <w:color w:val="auto"/>
              </w:rPr>
            </w:pPr>
            <w:r>
              <w:rPr>
                <w:rFonts w:ascii="Arial" w:cs="Arial" w:eastAsia="Arial" w:hAnsi="Arial"/>
                <w:sz w:val="18"/>
                <w:szCs w:val="18"/>
                <w:color w:val="auto"/>
              </w:rPr>
              <w:t>36</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6</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1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NET OTHER INCOME</w:t>
            </w:r>
          </w:p>
        </w:tc>
        <w:tc>
          <w:tcPr>
            <w:tcW w:w="260" w:type="dxa"/>
            <w:vAlign w:val="bottom"/>
            <w:tcBorders>
              <w:top w:val="single" w:sz="8" w:color="auto"/>
              <w:bottom w:val="single" w:sz="8" w:color="auto"/>
            </w:tcBorders>
            <w:shd w:val="clear" w:color="auto" w:fill="CCEEFF"/>
          </w:tcPr>
          <w:p>
            <w:pPr>
              <w:spacing w:after="0"/>
              <w:rPr>
                <w:sz w:val="18"/>
                <w:szCs w:val="18"/>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7,771</w:t>
            </w:r>
          </w:p>
        </w:tc>
        <w:tc>
          <w:tcPr>
            <w:tcW w:w="280" w:type="dxa"/>
            <w:vAlign w:val="bottom"/>
            <w:tcBorders>
              <w:top w:val="single" w:sz="8" w:color="CCEEFF"/>
            </w:tcBorders>
            <w:shd w:val="clear" w:color="auto" w:fill="CCEEFF"/>
          </w:tcPr>
          <w:p>
            <w:pPr>
              <w:spacing w:after="0"/>
              <w:rPr>
                <w:sz w:val="18"/>
                <w:szCs w:val="18"/>
                <w:color w:val="auto"/>
              </w:rPr>
            </w:pPr>
          </w:p>
        </w:tc>
        <w:tc>
          <w:tcPr>
            <w:tcW w:w="340" w:type="dxa"/>
            <w:vAlign w:val="bottom"/>
            <w:tcBorders>
              <w:top w:val="single" w:sz="8" w:color="auto"/>
              <w:bottom w:val="single" w:sz="8" w:color="auto"/>
            </w:tcBorders>
            <w:shd w:val="clear" w:color="auto" w:fill="CCEEFF"/>
          </w:tcPr>
          <w:p>
            <w:pPr>
              <w:spacing w:after="0"/>
              <w:rPr>
                <w:sz w:val="18"/>
                <w:szCs w:val="18"/>
                <w:color w:val="auto"/>
              </w:rPr>
            </w:pP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8,963</w:t>
            </w:r>
          </w:p>
        </w:tc>
        <w:tc>
          <w:tcPr>
            <w:tcW w:w="2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bottom w:val="single" w:sz="8" w:color="auto"/>
            </w:tcBorders>
            <w:shd w:val="clear" w:color="auto" w:fill="CCEEFF"/>
          </w:tcPr>
          <w:p>
            <w:pPr>
              <w:spacing w:after="0"/>
              <w:rPr>
                <w:sz w:val="18"/>
                <w:szCs w:val="18"/>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(1,192</w:t>
            </w:r>
          </w:p>
        </w:tc>
        <w:tc>
          <w:tcPr>
            <w:tcW w:w="220" w:type="dxa"/>
            <w:vAlign w:val="bottom"/>
            <w:tcBorders>
              <w:top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color w:val="auto"/>
                <w:w w:val="74"/>
              </w:rPr>
              <w:t>)</w:t>
            </w:r>
          </w:p>
        </w:tc>
        <w:tc>
          <w:tcPr>
            <w:tcW w:w="1200" w:type="dxa"/>
            <w:vAlign w:val="bottom"/>
            <w:tcBorders>
              <w:top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(13)</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61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160" w:type="dxa"/>
            <w:vAlign w:val="bottom"/>
            <w:shd w:val="clear" w:color="auto" w:fill="CCEEFF"/>
          </w:tcPr>
          <w:p>
            <w:pPr>
              <w:spacing w:after="0"/>
              <w:rPr>
                <w:sz w:val="20"/>
                <w:szCs w:val="20"/>
                <w:color w:val="auto"/>
              </w:rPr>
            </w:pPr>
            <w:r>
              <w:rPr>
                <w:rFonts w:ascii="Arial" w:cs="Arial" w:eastAsia="Arial" w:hAnsi="Arial"/>
                <w:sz w:val="18"/>
                <w:szCs w:val="18"/>
                <w:color w:val="auto"/>
              </w:rPr>
              <w:t>TOTAL INCOME</w:t>
            </w:r>
          </w:p>
        </w:tc>
        <w:tc>
          <w:tcPr>
            <w:tcW w:w="26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62,250</w:t>
            </w:r>
          </w:p>
        </w:tc>
        <w:tc>
          <w:tcPr>
            <w:tcW w:w="34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72,740</w:t>
            </w:r>
          </w:p>
        </w:tc>
        <w:tc>
          <w:tcPr>
            <w:tcW w:w="1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(10,490)</w:t>
            </w:r>
          </w:p>
        </w:tc>
        <w:tc>
          <w:tcPr>
            <w:tcW w:w="12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(14)</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1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160" w:type="dxa"/>
            <w:vAlign w:val="bottom"/>
            <w:shd w:val="clear" w:color="auto" w:fill="CCEEFF"/>
          </w:tcPr>
          <w:p>
            <w:pPr>
              <w:spacing w:after="0"/>
              <w:rPr>
                <w:sz w:val="20"/>
                <w:szCs w:val="20"/>
                <w:color w:val="auto"/>
              </w:rPr>
            </w:pPr>
            <w:r>
              <w:rPr>
                <w:rFonts w:ascii="Arial" w:cs="Arial" w:eastAsia="Arial" w:hAnsi="Arial"/>
                <w:sz w:val="18"/>
                <w:szCs w:val="18"/>
                <w:color w:val="auto"/>
              </w:rPr>
              <w:t>EXPENSES:</w:t>
            </w:r>
          </w:p>
        </w:tc>
        <w:tc>
          <w:tcPr>
            <w:tcW w:w="26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160" w:type="dxa"/>
            <w:vAlign w:val="bottom"/>
          </w:tcPr>
          <w:p>
            <w:pPr>
              <w:spacing w:after="0"/>
              <w:rPr>
                <w:sz w:val="20"/>
                <w:szCs w:val="20"/>
                <w:color w:val="auto"/>
              </w:rPr>
            </w:pPr>
            <w:r>
              <w:rPr>
                <w:rFonts w:ascii="Arial" w:cs="Arial" w:eastAsia="Arial" w:hAnsi="Arial"/>
                <w:sz w:val="18"/>
                <w:szCs w:val="18"/>
                <w:color w:val="auto"/>
              </w:rPr>
              <w:t>Impairment loss from expected credit losses on loans</w:t>
            </w:r>
          </w:p>
        </w:tc>
        <w:tc>
          <w:tcPr>
            <w:tcW w:w="260" w:type="dxa"/>
            <w:vAlign w:val="bottom"/>
          </w:tcPr>
          <w:p>
            <w:pPr>
              <w:spacing w:after="0"/>
              <w:rPr>
                <w:sz w:val="18"/>
                <w:szCs w:val="18"/>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8"/>
                <w:szCs w:val="18"/>
                <w:color w:val="auto"/>
              </w:rPr>
              <w:t>8,941</w:t>
            </w:r>
          </w:p>
        </w:tc>
        <w:tc>
          <w:tcPr>
            <w:tcW w:w="34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9,619</w:t>
            </w:r>
          </w:p>
        </w:tc>
        <w:tc>
          <w:tcPr>
            <w:tcW w:w="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gridSpan w:val="2"/>
          </w:tcPr>
          <w:p>
            <w:pPr>
              <w:jc w:val="right"/>
              <w:ind w:right="80"/>
              <w:spacing w:after="0"/>
              <w:rPr>
                <w:sz w:val="20"/>
                <w:szCs w:val="20"/>
                <w:color w:val="auto"/>
              </w:rPr>
            </w:pPr>
            <w:r>
              <w:rPr>
                <w:rFonts w:ascii="Arial" w:cs="Arial" w:eastAsia="Arial" w:hAnsi="Arial"/>
                <w:sz w:val="18"/>
                <w:szCs w:val="18"/>
                <w:color w:val="auto"/>
              </w:rPr>
              <w:t>(678)</w:t>
            </w:r>
          </w:p>
        </w:tc>
        <w:tc>
          <w:tcPr>
            <w:tcW w:w="1200" w:type="dxa"/>
            <w:vAlign w:val="bottom"/>
            <w:gridSpan w:val="2"/>
          </w:tcPr>
          <w:p>
            <w:pPr>
              <w:jc w:val="right"/>
              <w:ind w:right="160"/>
              <w:spacing w:after="0"/>
              <w:rPr>
                <w:sz w:val="20"/>
                <w:szCs w:val="20"/>
                <w:color w:val="auto"/>
              </w:rPr>
            </w:pPr>
            <w:r>
              <w:rPr>
                <w:rFonts w:ascii="Arial" w:cs="Arial" w:eastAsia="Arial" w:hAnsi="Arial"/>
                <w:sz w:val="18"/>
                <w:szCs w:val="18"/>
                <w:color w:val="auto"/>
              </w:rPr>
              <w:t>(7)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160" w:type="dxa"/>
            <w:vAlign w:val="bottom"/>
            <w:shd w:val="clear" w:color="auto" w:fill="CCEEFF"/>
          </w:tcPr>
          <w:p>
            <w:pPr>
              <w:spacing w:after="0"/>
              <w:rPr>
                <w:sz w:val="20"/>
                <w:szCs w:val="20"/>
                <w:color w:val="auto"/>
              </w:rPr>
            </w:pPr>
            <w:r>
              <w:rPr>
                <w:rFonts w:ascii="Arial" w:cs="Arial" w:eastAsia="Arial" w:hAnsi="Arial"/>
                <w:sz w:val="18"/>
                <w:szCs w:val="18"/>
                <w:color w:val="auto"/>
              </w:rPr>
              <w:t>Recovery from expected credit losses on investment securities</w:t>
            </w:r>
          </w:p>
        </w:tc>
        <w:tc>
          <w:tcPr>
            <w:tcW w:w="26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(47)</w:t>
            </w:r>
          </w:p>
        </w:tc>
        <w:tc>
          <w:tcPr>
            <w:tcW w:w="34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(465)</w:t>
            </w:r>
          </w:p>
        </w:tc>
        <w:tc>
          <w:tcPr>
            <w:tcW w:w="1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418</w:t>
            </w:r>
          </w:p>
        </w:tc>
        <w:tc>
          <w:tcPr>
            <w:tcW w:w="12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(90)</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6160" w:type="dxa"/>
            <w:vAlign w:val="bottom"/>
          </w:tcPr>
          <w:p>
            <w:pPr>
              <w:spacing w:after="0" w:line="201" w:lineRule="exact"/>
              <w:rPr>
                <w:sz w:val="20"/>
                <w:szCs w:val="20"/>
                <w:color w:val="auto"/>
              </w:rPr>
            </w:pPr>
            <w:r>
              <w:rPr>
                <w:rFonts w:ascii="Arial" w:cs="Arial" w:eastAsia="Arial" w:hAnsi="Arial"/>
                <w:sz w:val="18"/>
                <w:szCs w:val="18"/>
                <w:color w:val="auto"/>
                <w:w w:val="91"/>
              </w:rPr>
              <w:t>Recovery from expected credit losses on loan commitments and financial guarantee</w:t>
            </w:r>
          </w:p>
        </w:tc>
        <w:tc>
          <w:tcPr>
            <w:tcW w:w="26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6180" w:type="dxa"/>
            <w:vAlign w:val="bottom"/>
            <w:gridSpan w:val="2"/>
          </w:tcPr>
          <w:p>
            <w:pPr>
              <w:spacing w:after="0"/>
              <w:rPr>
                <w:sz w:val="20"/>
                <w:szCs w:val="20"/>
                <w:color w:val="auto"/>
              </w:rPr>
            </w:pPr>
            <w:r>
              <w:rPr>
                <w:rFonts w:ascii="Arial" w:cs="Arial" w:eastAsia="Arial" w:hAnsi="Arial"/>
                <w:sz w:val="18"/>
                <w:szCs w:val="18"/>
                <w:color w:val="auto"/>
              </w:rPr>
              <w:t>contracts</w:t>
            </w:r>
          </w:p>
        </w:tc>
        <w:tc>
          <w:tcPr>
            <w:tcW w:w="260" w:type="dxa"/>
            <w:vAlign w:val="bottom"/>
          </w:tcPr>
          <w:p>
            <w:pPr>
              <w:spacing w:after="0"/>
              <w:rPr>
                <w:sz w:val="20"/>
                <w:szCs w:val="20"/>
                <w:color w:val="auto"/>
              </w:rPr>
            </w:pPr>
          </w:p>
        </w:tc>
        <w:tc>
          <w:tcPr>
            <w:tcW w:w="1160" w:type="dxa"/>
            <w:vAlign w:val="bottom"/>
            <w:gridSpan w:val="2"/>
          </w:tcPr>
          <w:p>
            <w:pPr>
              <w:jc w:val="right"/>
              <w:ind w:right="220"/>
              <w:spacing w:after="0"/>
              <w:rPr>
                <w:sz w:val="20"/>
                <w:szCs w:val="20"/>
                <w:color w:val="auto"/>
              </w:rPr>
            </w:pPr>
            <w:r>
              <w:rPr>
                <w:rFonts w:ascii="Arial" w:cs="Arial" w:eastAsia="Arial" w:hAnsi="Arial"/>
                <w:sz w:val="18"/>
                <w:szCs w:val="18"/>
                <w:color w:val="auto"/>
              </w:rPr>
              <w:t>(5,192)</w:t>
            </w:r>
          </w:p>
        </w:tc>
        <w:tc>
          <w:tcPr>
            <w:tcW w:w="340" w:type="dxa"/>
            <w:vAlign w:val="bottom"/>
          </w:tcPr>
          <w:p>
            <w:pPr>
              <w:spacing w:after="0"/>
              <w:rPr>
                <w:sz w:val="20"/>
                <w:szCs w:val="20"/>
                <w:color w:val="auto"/>
              </w:rPr>
            </w:pPr>
          </w:p>
        </w:tc>
        <w:tc>
          <w:tcPr>
            <w:tcW w:w="1060" w:type="dxa"/>
            <w:vAlign w:val="bottom"/>
            <w:gridSpan w:val="2"/>
          </w:tcPr>
          <w:p>
            <w:pPr>
              <w:jc w:val="right"/>
              <w:ind w:right="200"/>
              <w:spacing w:after="0"/>
              <w:rPr>
                <w:sz w:val="20"/>
                <w:szCs w:val="20"/>
                <w:color w:val="auto"/>
              </w:rPr>
            </w:pPr>
            <w:r>
              <w:rPr>
                <w:rFonts w:ascii="Arial" w:cs="Arial" w:eastAsia="Arial" w:hAnsi="Arial"/>
                <w:sz w:val="18"/>
                <w:szCs w:val="18"/>
                <w:color w:val="auto"/>
              </w:rPr>
              <w:t>(1,161)</w:t>
            </w:r>
          </w:p>
        </w:tc>
        <w:tc>
          <w:tcPr>
            <w:tcW w:w="100" w:type="dxa"/>
            <w:vAlign w:val="bottom"/>
          </w:tcPr>
          <w:p>
            <w:pPr>
              <w:spacing w:after="0"/>
              <w:rPr>
                <w:sz w:val="20"/>
                <w:szCs w:val="20"/>
                <w:color w:val="auto"/>
              </w:rPr>
            </w:pPr>
          </w:p>
        </w:tc>
        <w:tc>
          <w:tcPr>
            <w:tcW w:w="1120" w:type="dxa"/>
            <w:vAlign w:val="bottom"/>
            <w:gridSpan w:val="2"/>
          </w:tcPr>
          <w:p>
            <w:pPr>
              <w:jc w:val="right"/>
              <w:ind w:right="80"/>
              <w:spacing w:after="0"/>
              <w:rPr>
                <w:sz w:val="20"/>
                <w:szCs w:val="20"/>
                <w:color w:val="auto"/>
              </w:rPr>
            </w:pPr>
            <w:r>
              <w:rPr>
                <w:rFonts w:ascii="Arial" w:cs="Arial" w:eastAsia="Arial" w:hAnsi="Arial"/>
                <w:sz w:val="18"/>
                <w:szCs w:val="18"/>
                <w:color w:val="auto"/>
              </w:rPr>
              <w:t>(4,031)</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347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160" w:type="dxa"/>
            <w:vAlign w:val="bottom"/>
            <w:shd w:val="clear" w:color="auto" w:fill="CCEEFF"/>
          </w:tcPr>
          <w:p>
            <w:pPr>
              <w:spacing w:after="0"/>
              <w:rPr>
                <w:sz w:val="20"/>
                <w:szCs w:val="20"/>
                <w:color w:val="auto"/>
              </w:rPr>
            </w:pPr>
            <w:r>
              <w:rPr>
                <w:rFonts w:ascii="Arial" w:cs="Arial" w:eastAsia="Arial" w:hAnsi="Arial"/>
                <w:sz w:val="18"/>
                <w:szCs w:val="18"/>
                <w:color w:val="auto"/>
              </w:rPr>
              <w:t>Impairment loss in other assets</w:t>
            </w:r>
          </w:p>
        </w:tc>
        <w:tc>
          <w:tcPr>
            <w:tcW w:w="26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1,740</w:t>
            </w:r>
          </w:p>
        </w:tc>
        <w:tc>
          <w:tcPr>
            <w:tcW w:w="34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1,740</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n.m.(*)</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160" w:type="dxa"/>
            <w:vAlign w:val="bottom"/>
          </w:tcPr>
          <w:p>
            <w:pPr>
              <w:spacing w:after="0"/>
              <w:rPr>
                <w:sz w:val="20"/>
                <w:szCs w:val="20"/>
                <w:color w:val="auto"/>
              </w:rPr>
            </w:pPr>
            <w:r>
              <w:rPr>
                <w:rFonts w:ascii="Arial" w:cs="Arial" w:eastAsia="Arial" w:hAnsi="Arial"/>
                <w:sz w:val="18"/>
                <w:szCs w:val="18"/>
                <w:color w:val="auto"/>
              </w:rPr>
              <w:t>OPERATING EXPENSES:</w:t>
            </w:r>
          </w:p>
        </w:tc>
        <w:tc>
          <w:tcPr>
            <w:tcW w:w="26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160" w:type="dxa"/>
            <w:vAlign w:val="bottom"/>
            <w:shd w:val="clear" w:color="auto" w:fill="CCEEFF"/>
          </w:tcPr>
          <w:p>
            <w:pPr>
              <w:ind w:left="200"/>
              <w:spacing w:after="0"/>
              <w:rPr>
                <w:sz w:val="20"/>
                <w:szCs w:val="20"/>
                <w:color w:val="auto"/>
              </w:rPr>
            </w:pPr>
            <w:r>
              <w:rPr>
                <w:rFonts w:ascii="Arial" w:cs="Arial" w:eastAsia="Arial" w:hAnsi="Arial"/>
                <w:sz w:val="18"/>
                <w:szCs w:val="18"/>
                <w:color w:val="auto"/>
              </w:rPr>
              <w:t>Salaries and other employee expenses</w:t>
            </w:r>
          </w:p>
        </w:tc>
        <w:tc>
          <w:tcPr>
            <w:tcW w:w="26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16,177</w:t>
            </w:r>
          </w:p>
        </w:tc>
        <w:tc>
          <w:tcPr>
            <w:tcW w:w="34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14,464</w:t>
            </w:r>
          </w:p>
        </w:tc>
        <w:tc>
          <w:tcPr>
            <w:tcW w:w="1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1,713</w:t>
            </w: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w:t>
            </w: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160" w:type="dxa"/>
            <w:vAlign w:val="bottom"/>
          </w:tcPr>
          <w:p>
            <w:pPr>
              <w:ind w:left="200"/>
              <w:spacing w:after="0"/>
              <w:rPr>
                <w:sz w:val="20"/>
                <w:szCs w:val="20"/>
                <w:color w:val="auto"/>
              </w:rPr>
            </w:pPr>
            <w:r>
              <w:rPr>
                <w:rFonts w:ascii="Arial" w:cs="Arial" w:eastAsia="Arial" w:hAnsi="Arial"/>
                <w:sz w:val="18"/>
                <w:szCs w:val="18"/>
                <w:color w:val="auto"/>
              </w:rPr>
              <w:t>Depreciation of equipment and leasehold improvements</w:t>
            </w:r>
          </w:p>
        </w:tc>
        <w:tc>
          <w:tcPr>
            <w:tcW w:w="260" w:type="dxa"/>
            <w:vAlign w:val="bottom"/>
          </w:tcPr>
          <w:p>
            <w:pPr>
              <w:spacing w:after="0"/>
              <w:rPr>
                <w:sz w:val="18"/>
                <w:szCs w:val="18"/>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8"/>
                <w:szCs w:val="18"/>
                <w:color w:val="auto"/>
              </w:rPr>
              <w:t>642</w:t>
            </w:r>
          </w:p>
        </w:tc>
        <w:tc>
          <w:tcPr>
            <w:tcW w:w="340" w:type="dxa"/>
            <w:vAlign w:val="bottom"/>
          </w:tcPr>
          <w:p>
            <w:pPr>
              <w:spacing w:after="0"/>
              <w:rPr>
                <w:sz w:val="18"/>
                <w:szCs w:val="18"/>
                <w:color w:val="auto"/>
              </w:rPr>
            </w:pPr>
          </w:p>
        </w:tc>
        <w:tc>
          <w:tcPr>
            <w:tcW w:w="1060" w:type="dxa"/>
            <w:vAlign w:val="bottom"/>
            <w:gridSpan w:val="2"/>
          </w:tcPr>
          <w:p>
            <w:pPr>
              <w:jc w:val="right"/>
              <w:ind w:right="260"/>
              <w:spacing w:after="0"/>
              <w:rPr>
                <w:sz w:val="20"/>
                <w:szCs w:val="20"/>
                <w:color w:val="auto"/>
              </w:rPr>
            </w:pPr>
            <w:r>
              <w:rPr>
                <w:rFonts w:ascii="Arial" w:cs="Arial" w:eastAsia="Arial" w:hAnsi="Arial"/>
                <w:sz w:val="18"/>
                <w:szCs w:val="18"/>
                <w:color w:val="auto"/>
              </w:rPr>
              <w:t>787</w:t>
            </w:r>
          </w:p>
        </w:tc>
        <w:tc>
          <w:tcPr>
            <w:tcW w:w="100" w:type="dxa"/>
            <w:vAlign w:val="bottom"/>
          </w:tcPr>
          <w:p>
            <w:pPr>
              <w:spacing w:after="0"/>
              <w:rPr>
                <w:sz w:val="18"/>
                <w:szCs w:val="18"/>
                <w:color w:val="auto"/>
              </w:rPr>
            </w:pPr>
          </w:p>
        </w:tc>
        <w:tc>
          <w:tcPr>
            <w:tcW w:w="1120" w:type="dxa"/>
            <w:vAlign w:val="bottom"/>
            <w:gridSpan w:val="2"/>
          </w:tcPr>
          <w:p>
            <w:pPr>
              <w:jc w:val="right"/>
              <w:ind w:right="80"/>
              <w:spacing w:after="0"/>
              <w:rPr>
                <w:sz w:val="20"/>
                <w:szCs w:val="20"/>
                <w:color w:val="auto"/>
              </w:rPr>
            </w:pPr>
            <w:r>
              <w:rPr>
                <w:rFonts w:ascii="Arial" w:cs="Arial" w:eastAsia="Arial" w:hAnsi="Arial"/>
                <w:sz w:val="18"/>
                <w:szCs w:val="18"/>
                <w:color w:val="auto"/>
              </w:rPr>
              <w:t>(145)</w:t>
            </w:r>
          </w:p>
        </w:tc>
        <w:tc>
          <w:tcPr>
            <w:tcW w:w="1200" w:type="dxa"/>
            <w:vAlign w:val="bottom"/>
            <w:gridSpan w:val="2"/>
          </w:tcPr>
          <w:p>
            <w:pPr>
              <w:jc w:val="right"/>
              <w:ind w:right="160"/>
              <w:spacing w:after="0"/>
              <w:rPr>
                <w:sz w:val="20"/>
                <w:szCs w:val="20"/>
                <w:color w:val="auto"/>
              </w:rPr>
            </w:pPr>
            <w:r>
              <w:rPr>
                <w:rFonts w:ascii="Arial" w:cs="Arial" w:eastAsia="Arial" w:hAnsi="Arial"/>
                <w:sz w:val="18"/>
                <w:szCs w:val="18"/>
                <w:color w:val="auto"/>
              </w:rPr>
              <w:t>(18)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160" w:type="dxa"/>
            <w:vAlign w:val="bottom"/>
            <w:shd w:val="clear" w:color="auto" w:fill="CCEEFF"/>
          </w:tcPr>
          <w:p>
            <w:pPr>
              <w:ind w:left="200"/>
              <w:spacing w:after="0"/>
              <w:rPr>
                <w:sz w:val="20"/>
                <w:szCs w:val="20"/>
                <w:color w:val="auto"/>
              </w:rPr>
            </w:pPr>
            <w:r>
              <w:rPr>
                <w:rFonts w:ascii="Arial" w:cs="Arial" w:eastAsia="Arial" w:hAnsi="Arial"/>
                <w:sz w:val="18"/>
                <w:szCs w:val="18"/>
                <w:color w:val="auto"/>
              </w:rPr>
              <w:t>Amortization of intangible assets</w:t>
            </w:r>
          </w:p>
        </w:tc>
        <w:tc>
          <w:tcPr>
            <w:tcW w:w="26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675</w:t>
            </w:r>
          </w:p>
        </w:tc>
        <w:tc>
          <w:tcPr>
            <w:tcW w:w="34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379</w:t>
            </w:r>
          </w:p>
        </w:tc>
        <w:tc>
          <w:tcPr>
            <w:tcW w:w="1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296</w:t>
            </w: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78</w:t>
            </w: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160" w:type="dxa"/>
            <w:vAlign w:val="bottom"/>
          </w:tcPr>
          <w:p>
            <w:pPr>
              <w:ind w:left="200"/>
              <w:spacing w:after="0"/>
              <w:rPr>
                <w:sz w:val="20"/>
                <w:szCs w:val="20"/>
                <w:color w:val="auto"/>
              </w:rPr>
            </w:pPr>
            <w:r>
              <w:rPr>
                <w:rFonts w:ascii="Arial" w:cs="Arial" w:eastAsia="Arial" w:hAnsi="Arial"/>
                <w:sz w:val="18"/>
                <w:szCs w:val="18"/>
                <w:color w:val="auto"/>
              </w:rPr>
              <w:t>Other expenses</w:t>
            </w:r>
          </w:p>
        </w:tc>
        <w:tc>
          <w:tcPr>
            <w:tcW w:w="260" w:type="dxa"/>
            <w:vAlign w:val="bottom"/>
          </w:tcPr>
          <w:p>
            <w:pPr>
              <w:spacing w:after="0"/>
              <w:rPr>
                <w:sz w:val="19"/>
                <w:szCs w:val="19"/>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8"/>
                <w:szCs w:val="18"/>
                <w:color w:val="auto"/>
              </w:rPr>
              <w:t>8,190</w:t>
            </w:r>
          </w:p>
        </w:tc>
        <w:tc>
          <w:tcPr>
            <w:tcW w:w="340" w:type="dxa"/>
            <w:vAlign w:val="bottom"/>
          </w:tcPr>
          <w:p>
            <w:pPr>
              <w:spacing w:after="0"/>
              <w:rPr>
                <w:sz w:val="19"/>
                <w:szCs w:val="19"/>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8,178</w:t>
            </w:r>
          </w:p>
        </w:tc>
        <w:tc>
          <w:tcPr>
            <w:tcW w:w="2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20" w:type="dxa"/>
            <w:vAlign w:val="bottom"/>
            <w:gridSpan w:val="2"/>
          </w:tcPr>
          <w:p>
            <w:pPr>
              <w:jc w:val="right"/>
              <w:ind w:right="140"/>
              <w:spacing w:after="0"/>
              <w:rPr>
                <w:sz w:val="20"/>
                <w:szCs w:val="20"/>
                <w:color w:val="auto"/>
              </w:rPr>
            </w:pPr>
            <w:r>
              <w:rPr>
                <w:rFonts w:ascii="Arial" w:cs="Arial" w:eastAsia="Arial" w:hAnsi="Arial"/>
                <w:sz w:val="18"/>
                <w:szCs w:val="18"/>
                <w:color w:val="auto"/>
              </w:rPr>
              <w:t>12</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1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OPERATING EXPENSES</w:t>
            </w:r>
          </w:p>
        </w:tc>
        <w:tc>
          <w:tcPr>
            <w:tcW w:w="260" w:type="dxa"/>
            <w:vAlign w:val="bottom"/>
            <w:tcBorders>
              <w:top w:val="single" w:sz="8" w:color="auto"/>
              <w:bottom w:val="single" w:sz="8" w:color="auto"/>
            </w:tcBorders>
            <w:shd w:val="clear" w:color="auto" w:fill="CCEEFF"/>
          </w:tcPr>
          <w:p>
            <w:pPr>
              <w:spacing w:after="0"/>
              <w:rPr>
                <w:sz w:val="18"/>
                <w:szCs w:val="18"/>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25,684</w:t>
            </w:r>
          </w:p>
        </w:tc>
        <w:tc>
          <w:tcPr>
            <w:tcW w:w="280" w:type="dxa"/>
            <w:vAlign w:val="bottom"/>
            <w:tcBorders>
              <w:top w:val="single" w:sz="8" w:color="CCEEFF"/>
            </w:tcBorders>
            <w:shd w:val="clear" w:color="auto" w:fill="CCEEFF"/>
          </w:tcPr>
          <w:p>
            <w:pPr>
              <w:spacing w:after="0"/>
              <w:rPr>
                <w:sz w:val="18"/>
                <w:szCs w:val="18"/>
                <w:color w:val="auto"/>
              </w:rPr>
            </w:pPr>
          </w:p>
        </w:tc>
        <w:tc>
          <w:tcPr>
            <w:tcW w:w="340" w:type="dxa"/>
            <w:vAlign w:val="bottom"/>
            <w:tcBorders>
              <w:top w:val="single" w:sz="8" w:color="auto"/>
              <w:bottom w:val="single" w:sz="8" w:color="auto"/>
            </w:tcBorders>
            <w:shd w:val="clear" w:color="auto" w:fill="CCEEFF"/>
          </w:tcPr>
          <w:p>
            <w:pPr>
              <w:spacing w:after="0"/>
              <w:rPr>
                <w:sz w:val="18"/>
                <w:szCs w:val="18"/>
                <w:color w:val="auto"/>
              </w:rPr>
            </w:pP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23,808</w:t>
            </w:r>
          </w:p>
        </w:tc>
        <w:tc>
          <w:tcPr>
            <w:tcW w:w="2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bottom w:val="single" w:sz="8" w:color="auto"/>
            </w:tcBorders>
            <w:shd w:val="clear" w:color="auto" w:fill="CCEEFF"/>
          </w:tcPr>
          <w:p>
            <w:pPr>
              <w:spacing w:after="0"/>
              <w:rPr>
                <w:sz w:val="18"/>
                <w:szCs w:val="18"/>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1,876</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CCEEFF"/>
            </w:tcBorders>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16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EXPENSES</w:t>
            </w:r>
          </w:p>
        </w:tc>
        <w:tc>
          <w:tcPr>
            <w:tcW w:w="260" w:type="dxa"/>
            <w:vAlign w:val="bottom"/>
            <w:tcBorders>
              <w:bottom w:val="single" w:sz="8" w:color="auto"/>
            </w:tcBorders>
          </w:tcPr>
          <w:p>
            <w:pPr>
              <w:spacing w:after="0"/>
              <w:rPr>
                <w:sz w:val="18"/>
                <w:szCs w:val="18"/>
                <w:color w:val="auto"/>
              </w:rPr>
            </w:pPr>
          </w:p>
        </w:tc>
        <w:tc>
          <w:tcPr>
            <w:tcW w:w="8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31,126</w:t>
            </w:r>
          </w:p>
        </w:tc>
        <w:tc>
          <w:tcPr>
            <w:tcW w:w="280" w:type="dxa"/>
            <w:vAlign w:val="bottom"/>
            <w:tcBorders>
              <w:bottom w:val="single" w:sz="8" w:color="CCEEFF"/>
            </w:tcBorders>
          </w:tcPr>
          <w:p>
            <w:pPr>
              <w:spacing w:after="0"/>
              <w:rPr>
                <w:sz w:val="18"/>
                <w:szCs w:val="18"/>
                <w:color w:val="auto"/>
              </w:rPr>
            </w:pPr>
          </w:p>
        </w:tc>
        <w:tc>
          <w:tcPr>
            <w:tcW w:w="340" w:type="dxa"/>
            <w:vAlign w:val="bottom"/>
            <w:tcBorders>
              <w:bottom w:val="single" w:sz="8" w:color="auto"/>
            </w:tcBorders>
          </w:tcPr>
          <w:p>
            <w:pPr>
              <w:spacing w:after="0"/>
              <w:rPr>
                <w:sz w:val="18"/>
                <w:szCs w:val="18"/>
                <w:color w:val="auto"/>
              </w:rPr>
            </w:pPr>
          </w:p>
        </w:tc>
        <w:tc>
          <w:tcPr>
            <w:tcW w:w="8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31,801</w:t>
            </w:r>
          </w:p>
        </w:tc>
        <w:tc>
          <w:tcPr>
            <w:tcW w:w="260" w:type="dxa"/>
            <w:vAlign w:val="bottom"/>
            <w:tcBorders>
              <w:bottom w:val="single" w:sz="8" w:color="CCEEFF"/>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9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(675</w:t>
            </w:r>
          </w:p>
        </w:tc>
        <w:tc>
          <w:tcPr>
            <w:tcW w:w="220" w:type="dxa"/>
            <w:vAlign w:val="bottom"/>
            <w:tcBorders>
              <w:bottom w:val="single" w:sz="8" w:color="CCEEFF"/>
            </w:tcBorders>
          </w:tcPr>
          <w:p>
            <w:pPr>
              <w:jc w:val="right"/>
              <w:ind w:right="80"/>
              <w:spacing w:after="0"/>
              <w:rPr>
                <w:sz w:val="20"/>
                <w:szCs w:val="20"/>
                <w:color w:val="auto"/>
              </w:rPr>
            </w:pPr>
            <w:r>
              <w:rPr>
                <w:rFonts w:ascii="Arial" w:cs="Arial" w:eastAsia="Arial" w:hAnsi="Arial"/>
                <w:sz w:val="16"/>
                <w:szCs w:val="16"/>
                <w:color w:val="auto"/>
                <w:w w:val="74"/>
              </w:rPr>
              <w:t>)</w:t>
            </w:r>
          </w:p>
        </w:tc>
        <w:tc>
          <w:tcPr>
            <w:tcW w:w="1200" w:type="dxa"/>
            <w:vAlign w:val="bottom"/>
            <w:tcBorders>
              <w:bottom w:val="single" w:sz="8" w:color="CCEEFF"/>
            </w:tcBorders>
            <w:gridSpan w:val="2"/>
          </w:tcPr>
          <w:p>
            <w:pPr>
              <w:jc w:val="right"/>
              <w:ind w:right="160"/>
              <w:spacing w:after="0"/>
              <w:rPr>
                <w:sz w:val="20"/>
                <w:szCs w:val="20"/>
                <w:color w:val="auto"/>
              </w:rPr>
            </w:pPr>
            <w:r>
              <w:rPr>
                <w:rFonts w:ascii="Arial" w:cs="Arial" w:eastAsia="Arial" w:hAnsi="Arial"/>
                <w:sz w:val="18"/>
                <w:szCs w:val="18"/>
                <w:color w:val="auto"/>
              </w:rPr>
              <w:t>(2)</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61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83"/>
        </w:trPr>
        <w:tc>
          <w:tcPr>
            <w:tcW w:w="20" w:type="dxa"/>
            <w:vAlign w:val="bottom"/>
            <w:vMerge w:val="continue"/>
          </w:tcPr>
          <w:p>
            <w:pPr>
              <w:spacing w:after="0"/>
              <w:rPr>
                <w:sz w:val="24"/>
                <w:szCs w:val="24"/>
                <w:color w:val="auto"/>
              </w:rPr>
            </w:pPr>
          </w:p>
        </w:tc>
        <w:tc>
          <w:tcPr>
            <w:tcW w:w="6160" w:type="dxa"/>
            <w:vAlign w:val="bottom"/>
          </w:tcPr>
          <w:p>
            <w:pPr>
              <w:spacing w:after="0"/>
              <w:rPr>
                <w:sz w:val="20"/>
                <w:szCs w:val="20"/>
                <w:color w:val="auto"/>
              </w:rPr>
            </w:pPr>
            <w:r>
              <w:rPr>
                <w:rFonts w:ascii="Arial" w:cs="Arial" w:eastAsia="Arial" w:hAnsi="Arial"/>
                <w:sz w:val="18"/>
                <w:szCs w:val="18"/>
                <w:color w:val="auto"/>
              </w:rPr>
              <w:t>PROFIT FOR THE PERIOD</w:t>
            </w:r>
          </w:p>
        </w:tc>
        <w:tc>
          <w:tcPr>
            <w:tcW w:w="260" w:type="dxa"/>
            <w:vAlign w:val="bottom"/>
          </w:tcPr>
          <w:p>
            <w:pPr>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280"/>
              <w:spacing w:after="0"/>
              <w:rPr>
                <w:sz w:val="20"/>
                <w:szCs w:val="20"/>
                <w:color w:val="auto"/>
              </w:rPr>
            </w:pPr>
            <w:r>
              <w:rPr>
                <w:rFonts w:ascii="Arial" w:cs="Arial" w:eastAsia="Arial" w:hAnsi="Arial"/>
                <w:sz w:val="18"/>
                <w:szCs w:val="18"/>
                <w:color w:val="auto"/>
              </w:rPr>
              <w:t>31,124</w:t>
            </w:r>
          </w:p>
        </w:tc>
        <w:tc>
          <w:tcPr>
            <w:tcW w:w="340" w:type="dxa"/>
            <w:vAlign w:val="bottom"/>
          </w:tcPr>
          <w:p>
            <w:pPr>
              <w:jc w:val="right"/>
              <w:ind w:right="183"/>
              <w:spacing w:after="0"/>
              <w:rPr>
                <w:sz w:val="20"/>
                <w:szCs w:val="20"/>
                <w:color w:val="auto"/>
              </w:rPr>
            </w:pPr>
            <w:r>
              <w:rPr>
                <w:rFonts w:ascii="Arial" w:cs="Arial" w:eastAsia="Arial" w:hAnsi="Arial"/>
                <w:sz w:val="15"/>
                <w:szCs w:val="15"/>
                <w:color w:val="auto"/>
                <w:w w:val="71"/>
              </w:rPr>
              <w:t>$</w:t>
            </w:r>
          </w:p>
        </w:tc>
        <w:tc>
          <w:tcPr>
            <w:tcW w:w="1060" w:type="dxa"/>
            <w:vAlign w:val="bottom"/>
            <w:gridSpan w:val="2"/>
          </w:tcPr>
          <w:p>
            <w:pPr>
              <w:jc w:val="right"/>
              <w:ind w:right="260"/>
              <w:spacing w:after="0"/>
              <w:rPr>
                <w:sz w:val="20"/>
                <w:szCs w:val="20"/>
                <w:color w:val="auto"/>
              </w:rPr>
            </w:pPr>
            <w:r>
              <w:rPr>
                <w:rFonts w:ascii="Arial" w:cs="Arial" w:eastAsia="Arial" w:hAnsi="Arial"/>
                <w:sz w:val="18"/>
                <w:szCs w:val="18"/>
                <w:color w:val="auto"/>
              </w:rPr>
              <w:t>40,939</w:t>
            </w:r>
          </w:p>
        </w:tc>
        <w:tc>
          <w:tcPr>
            <w:tcW w:w="10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120" w:type="dxa"/>
            <w:vAlign w:val="bottom"/>
            <w:gridSpan w:val="2"/>
          </w:tcPr>
          <w:p>
            <w:pPr>
              <w:jc w:val="right"/>
              <w:ind w:right="80"/>
              <w:spacing w:after="0"/>
              <w:rPr>
                <w:sz w:val="20"/>
                <w:szCs w:val="20"/>
                <w:color w:val="auto"/>
              </w:rPr>
            </w:pPr>
            <w:r>
              <w:rPr>
                <w:rFonts w:ascii="Arial" w:cs="Arial" w:eastAsia="Arial" w:hAnsi="Arial"/>
                <w:sz w:val="18"/>
                <w:szCs w:val="18"/>
                <w:color w:val="auto"/>
              </w:rPr>
              <w:t>(9,815)</w:t>
            </w: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(24)%</w:t>
            </w: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6160" w:type="dxa"/>
            <w:vAlign w:val="bottom"/>
            <w:tcBorders>
              <w:top w:val="single" w:sz="8" w:color="CCEEFF"/>
            </w:tcBorders>
            <w:shd w:val="clear" w:color="auto" w:fill="CCEEFF"/>
          </w:tcPr>
          <w:p>
            <w:pPr>
              <w:spacing w:after="0"/>
              <w:rPr>
                <w:sz w:val="17"/>
                <w:szCs w:val="17"/>
                <w:color w:val="auto"/>
              </w:rPr>
            </w:pPr>
          </w:p>
        </w:tc>
        <w:tc>
          <w:tcPr>
            <w:tcW w:w="260" w:type="dxa"/>
            <w:vAlign w:val="bottom"/>
            <w:tcBorders>
              <w:top w:val="single" w:sz="8" w:color="auto"/>
            </w:tcBorders>
            <w:shd w:val="clear" w:color="auto" w:fill="CCEEFF"/>
          </w:tcPr>
          <w:p>
            <w:pPr>
              <w:spacing w:after="0"/>
              <w:rPr>
                <w:sz w:val="17"/>
                <w:szCs w:val="17"/>
                <w:color w:val="auto"/>
              </w:rPr>
            </w:pPr>
          </w:p>
        </w:tc>
        <w:tc>
          <w:tcPr>
            <w:tcW w:w="880" w:type="dxa"/>
            <w:vAlign w:val="bottom"/>
            <w:tcBorders>
              <w:top w:val="single" w:sz="8" w:color="auto"/>
            </w:tcBorders>
            <w:shd w:val="clear" w:color="auto" w:fill="CCEEFF"/>
          </w:tcPr>
          <w:p>
            <w:pPr>
              <w:spacing w:after="0"/>
              <w:rPr>
                <w:sz w:val="17"/>
                <w:szCs w:val="17"/>
                <w:color w:val="auto"/>
              </w:rPr>
            </w:pPr>
          </w:p>
        </w:tc>
        <w:tc>
          <w:tcPr>
            <w:tcW w:w="280" w:type="dxa"/>
            <w:vAlign w:val="bottom"/>
            <w:tcBorders>
              <w:top w:val="single" w:sz="8" w:color="CCEEFF"/>
            </w:tcBorders>
            <w:shd w:val="clear" w:color="auto" w:fill="CCEEFF"/>
          </w:tcPr>
          <w:p>
            <w:pPr>
              <w:spacing w:after="0"/>
              <w:rPr>
                <w:sz w:val="17"/>
                <w:szCs w:val="17"/>
                <w:color w:val="auto"/>
              </w:rPr>
            </w:pPr>
          </w:p>
        </w:tc>
        <w:tc>
          <w:tcPr>
            <w:tcW w:w="340" w:type="dxa"/>
            <w:vAlign w:val="bottom"/>
            <w:tcBorders>
              <w:top w:val="single" w:sz="8" w:color="auto"/>
            </w:tcBorders>
            <w:shd w:val="clear" w:color="auto" w:fill="CCEEFF"/>
          </w:tcPr>
          <w:p>
            <w:pPr>
              <w:spacing w:after="0"/>
              <w:rPr>
                <w:sz w:val="17"/>
                <w:szCs w:val="17"/>
                <w:color w:val="auto"/>
              </w:rPr>
            </w:pPr>
          </w:p>
        </w:tc>
        <w:tc>
          <w:tcPr>
            <w:tcW w:w="800" w:type="dxa"/>
            <w:vAlign w:val="bottom"/>
            <w:tcBorders>
              <w:top w:val="single" w:sz="8" w:color="auto"/>
            </w:tcBorders>
            <w:shd w:val="clear" w:color="auto" w:fill="CCEEFF"/>
          </w:tcPr>
          <w:p>
            <w:pPr>
              <w:spacing w:after="0"/>
              <w:rPr>
                <w:sz w:val="17"/>
                <w:szCs w:val="17"/>
                <w:color w:val="auto"/>
              </w:rPr>
            </w:pPr>
          </w:p>
        </w:tc>
        <w:tc>
          <w:tcPr>
            <w:tcW w:w="26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auto"/>
            </w:tcBorders>
            <w:shd w:val="clear" w:color="auto" w:fill="CCEEFF"/>
          </w:tcPr>
          <w:p>
            <w:pPr>
              <w:spacing w:after="0"/>
              <w:rPr>
                <w:sz w:val="17"/>
                <w:szCs w:val="17"/>
                <w:color w:val="auto"/>
              </w:rPr>
            </w:pPr>
          </w:p>
        </w:tc>
        <w:tc>
          <w:tcPr>
            <w:tcW w:w="90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980" w:type="dxa"/>
            <w:vAlign w:val="bottom"/>
            <w:tcBorders>
              <w:top w:val="single" w:sz="8" w:color="CCEEFF"/>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160" w:type="dxa"/>
            <w:vAlign w:val="bottom"/>
          </w:tcPr>
          <w:p>
            <w:pPr>
              <w:spacing w:after="0"/>
              <w:rPr>
                <w:sz w:val="20"/>
                <w:szCs w:val="20"/>
                <w:color w:val="auto"/>
              </w:rPr>
            </w:pPr>
            <w:r>
              <w:rPr>
                <w:rFonts w:ascii="Arial" w:cs="Arial" w:eastAsia="Arial" w:hAnsi="Arial"/>
                <w:sz w:val="18"/>
                <w:szCs w:val="18"/>
                <w:color w:val="auto"/>
              </w:rPr>
              <w:t>PER COMMON SHARE DATA:</w:t>
            </w:r>
          </w:p>
        </w:tc>
        <w:tc>
          <w:tcPr>
            <w:tcW w:w="26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160" w:type="dxa"/>
            <w:vAlign w:val="bottom"/>
            <w:shd w:val="clear" w:color="auto" w:fill="CCEEFF"/>
          </w:tcPr>
          <w:p>
            <w:pPr>
              <w:spacing w:after="0"/>
              <w:rPr>
                <w:sz w:val="20"/>
                <w:szCs w:val="20"/>
                <w:color w:val="auto"/>
              </w:rPr>
            </w:pPr>
            <w:r>
              <w:rPr>
                <w:rFonts w:ascii="Arial" w:cs="Arial" w:eastAsia="Arial" w:hAnsi="Arial"/>
                <w:sz w:val="18"/>
                <w:szCs w:val="18"/>
                <w:color w:val="auto"/>
              </w:rPr>
              <w:t>Basic earnings per share</w:t>
            </w:r>
          </w:p>
        </w:tc>
        <w:tc>
          <w:tcPr>
            <w:tcW w:w="26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0.79</w:t>
            </w:r>
          </w:p>
        </w:tc>
        <w:tc>
          <w:tcPr>
            <w:tcW w:w="340" w:type="dxa"/>
            <w:vAlign w:val="bottom"/>
            <w:shd w:val="clear" w:color="auto" w:fill="CCEEFF"/>
          </w:tcPr>
          <w:p>
            <w:pPr>
              <w:jc w:val="right"/>
              <w:ind w:right="183"/>
              <w:spacing w:after="0"/>
              <w:rPr>
                <w:sz w:val="20"/>
                <w:szCs w:val="20"/>
                <w:color w:val="auto"/>
              </w:rPr>
            </w:pPr>
            <w:r>
              <w:rPr>
                <w:rFonts w:ascii="Arial" w:cs="Arial" w:eastAsia="Arial" w:hAnsi="Arial"/>
                <w:sz w:val="15"/>
                <w:szCs w:val="15"/>
                <w:color w:val="auto"/>
                <w:w w:val="71"/>
              </w:rPr>
              <w:t>$</w:t>
            </w:r>
          </w:p>
        </w:tc>
        <w:tc>
          <w:tcPr>
            <w:tcW w:w="10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1.04</w:t>
            </w:r>
          </w:p>
        </w:tc>
        <w:tc>
          <w:tcPr>
            <w:tcW w:w="10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160" w:type="dxa"/>
            <w:vAlign w:val="bottom"/>
          </w:tcPr>
          <w:p>
            <w:pPr>
              <w:spacing w:after="0"/>
              <w:rPr>
                <w:sz w:val="20"/>
                <w:szCs w:val="20"/>
                <w:color w:val="auto"/>
              </w:rPr>
            </w:pPr>
            <w:r>
              <w:rPr>
                <w:rFonts w:ascii="Arial" w:cs="Arial" w:eastAsia="Arial" w:hAnsi="Arial"/>
                <w:sz w:val="18"/>
                <w:szCs w:val="18"/>
                <w:color w:val="auto"/>
              </w:rPr>
              <w:t>Diluted earnings per share</w:t>
            </w:r>
          </w:p>
        </w:tc>
        <w:tc>
          <w:tcPr>
            <w:tcW w:w="260" w:type="dxa"/>
            <w:vAlign w:val="bottom"/>
          </w:tcPr>
          <w:p>
            <w:pPr>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280"/>
              <w:spacing w:after="0"/>
              <w:rPr>
                <w:sz w:val="20"/>
                <w:szCs w:val="20"/>
                <w:color w:val="auto"/>
              </w:rPr>
            </w:pPr>
            <w:r>
              <w:rPr>
                <w:rFonts w:ascii="Arial" w:cs="Arial" w:eastAsia="Arial" w:hAnsi="Arial"/>
                <w:sz w:val="18"/>
                <w:szCs w:val="18"/>
                <w:color w:val="auto"/>
              </w:rPr>
              <w:t>0.79</w:t>
            </w:r>
          </w:p>
        </w:tc>
        <w:tc>
          <w:tcPr>
            <w:tcW w:w="340" w:type="dxa"/>
            <w:vAlign w:val="bottom"/>
          </w:tcPr>
          <w:p>
            <w:pPr>
              <w:jc w:val="right"/>
              <w:ind w:right="183"/>
              <w:spacing w:after="0"/>
              <w:rPr>
                <w:sz w:val="20"/>
                <w:szCs w:val="20"/>
                <w:color w:val="auto"/>
              </w:rPr>
            </w:pPr>
            <w:r>
              <w:rPr>
                <w:rFonts w:ascii="Arial" w:cs="Arial" w:eastAsia="Arial" w:hAnsi="Arial"/>
                <w:sz w:val="15"/>
                <w:szCs w:val="15"/>
                <w:color w:val="auto"/>
                <w:w w:val="71"/>
              </w:rPr>
              <w:t>$</w:t>
            </w:r>
          </w:p>
        </w:tc>
        <w:tc>
          <w:tcPr>
            <w:tcW w:w="1060" w:type="dxa"/>
            <w:vAlign w:val="bottom"/>
            <w:gridSpan w:val="2"/>
          </w:tcPr>
          <w:p>
            <w:pPr>
              <w:jc w:val="right"/>
              <w:ind w:right="260"/>
              <w:spacing w:after="0"/>
              <w:rPr>
                <w:sz w:val="20"/>
                <w:szCs w:val="20"/>
                <w:color w:val="auto"/>
              </w:rPr>
            </w:pPr>
            <w:r>
              <w:rPr>
                <w:rFonts w:ascii="Arial" w:cs="Arial" w:eastAsia="Arial" w:hAnsi="Arial"/>
                <w:sz w:val="18"/>
                <w:szCs w:val="18"/>
                <w:color w:val="auto"/>
              </w:rPr>
              <w:t>1.04</w:t>
            </w:r>
          </w:p>
        </w:tc>
        <w:tc>
          <w:tcPr>
            <w:tcW w:w="10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160" w:type="dxa"/>
            <w:vAlign w:val="bottom"/>
            <w:shd w:val="clear" w:color="auto" w:fill="CCEEFF"/>
          </w:tcPr>
          <w:p>
            <w:pPr>
              <w:spacing w:after="0"/>
              <w:rPr>
                <w:sz w:val="20"/>
                <w:szCs w:val="20"/>
                <w:color w:val="auto"/>
              </w:rPr>
            </w:pPr>
            <w:r>
              <w:rPr>
                <w:rFonts w:ascii="Arial" w:cs="Arial" w:eastAsia="Arial" w:hAnsi="Arial"/>
                <w:sz w:val="18"/>
                <w:szCs w:val="18"/>
                <w:color w:val="auto"/>
              </w:rPr>
              <w:t>Book value (period average)</w:t>
            </w:r>
          </w:p>
        </w:tc>
        <w:tc>
          <w:tcPr>
            <w:tcW w:w="26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26.40</w:t>
            </w:r>
          </w:p>
        </w:tc>
        <w:tc>
          <w:tcPr>
            <w:tcW w:w="340" w:type="dxa"/>
            <w:vAlign w:val="bottom"/>
            <w:shd w:val="clear" w:color="auto" w:fill="CCEEFF"/>
          </w:tcPr>
          <w:p>
            <w:pPr>
              <w:jc w:val="right"/>
              <w:ind w:right="183"/>
              <w:spacing w:after="0"/>
              <w:rPr>
                <w:sz w:val="20"/>
                <w:szCs w:val="20"/>
                <w:color w:val="auto"/>
              </w:rPr>
            </w:pPr>
            <w:r>
              <w:rPr>
                <w:rFonts w:ascii="Arial" w:cs="Arial" w:eastAsia="Arial" w:hAnsi="Arial"/>
                <w:sz w:val="15"/>
                <w:szCs w:val="15"/>
                <w:color w:val="auto"/>
                <w:w w:val="71"/>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25.89</w:t>
            </w:r>
          </w:p>
        </w:tc>
        <w:tc>
          <w:tcPr>
            <w:tcW w:w="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160" w:type="dxa"/>
            <w:vAlign w:val="bottom"/>
          </w:tcPr>
          <w:p>
            <w:pPr>
              <w:spacing w:after="0"/>
              <w:rPr>
                <w:sz w:val="20"/>
                <w:szCs w:val="20"/>
                <w:color w:val="auto"/>
              </w:rPr>
            </w:pPr>
            <w:r>
              <w:rPr>
                <w:rFonts w:ascii="Arial" w:cs="Arial" w:eastAsia="Arial" w:hAnsi="Arial"/>
                <w:sz w:val="18"/>
                <w:szCs w:val="18"/>
                <w:color w:val="auto"/>
              </w:rPr>
              <w:t>Book value (period end)</w:t>
            </w:r>
          </w:p>
        </w:tc>
        <w:tc>
          <w:tcPr>
            <w:tcW w:w="260" w:type="dxa"/>
            <w:vAlign w:val="bottom"/>
          </w:tcPr>
          <w:p>
            <w:pPr>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280"/>
              <w:spacing w:after="0"/>
              <w:rPr>
                <w:sz w:val="20"/>
                <w:szCs w:val="20"/>
                <w:color w:val="auto"/>
              </w:rPr>
            </w:pPr>
            <w:r>
              <w:rPr>
                <w:rFonts w:ascii="Arial" w:cs="Arial" w:eastAsia="Arial" w:hAnsi="Arial"/>
                <w:sz w:val="18"/>
                <w:szCs w:val="18"/>
                <w:color w:val="auto"/>
              </w:rPr>
              <w:t>26.42</w:t>
            </w:r>
          </w:p>
        </w:tc>
        <w:tc>
          <w:tcPr>
            <w:tcW w:w="340" w:type="dxa"/>
            <w:vAlign w:val="bottom"/>
          </w:tcPr>
          <w:p>
            <w:pPr>
              <w:jc w:val="right"/>
              <w:ind w:right="183"/>
              <w:spacing w:after="0"/>
              <w:rPr>
                <w:sz w:val="20"/>
                <w:szCs w:val="20"/>
                <w:color w:val="auto"/>
              </w:rPr>
            </w:pPr>
            <w:r>
              <w:rPr>
                <w:rFonts w:ascii="Arial" w:cs="Arial" w:eastAsia="Arial" w:hAnsi="Arial"/>
                <w:sz w:val="15"/>
                <w:szCs w:val="15"/>
                <w:color w:val="auto"/>
                <w:w w:val="71"/>
              </w:rPr>
              <w:t>$</w:t>
            </w:r>
          </w:p>
        </w:tc>
        <w:tc>
          <w:tcPr>
            <w:tcW w:w="800" w:type="dxa"/>
            <w:vAlign w:val="bottom"/>
          </w:tcPr>
          <w:p>
            <w:pPr>
              <w:jc w:val="right"/>
              <w:spacing w:after="0"/>
              <w:rPr>
                <w:sz w:val="20"/>
                <w:szCs w:val="20"/>
                <w:color w:val="auto"/>
              </w:rPr>
            </w:pPr>
            <w:r>
              <w:rPr>
                <w:rFonts w:ascii="Arial" w:cs="Arial" w:eastAsia="Arial" w:hAnsi="Arial"/>
                <w:sz w:val="18"/>
                <w:szCs w:val="18"/>
                <w:color w:val="auto"/>
              </w:rPr>
              <w:t>26.02</w:t>
            </w:r>
          </w:p>
        </w:tc>
        <w:tc>
          <w:tcPr>
            <w:tcW w:w="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1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160" w:type="dxa"/>
            <w:vAlign w:val="bottom"/>
          </w:tcPr>
          <w:p>
            <w:pPr>
              <w:spacing w:after="0"/>
              <w:rPr>
                <w:sz w:val="20"/>
                <w:szCs w:val="20"/>
                <w:color w:val="auto"/>
              </w:rPr>
            </w:pPr>
            <w:r>
              <w:rPr>
                <w:rFonts w:ascii="Arial" w:cs="Arial" w:eastAsia="Arial" w:hAnsi="Arial"/>
                <w:sz w:val="18"/>
                <w:szCs w:val="18"/>
                <w:color w:val="auto"/>
              </w:rPr>
              <w:t>Weighted average basic shares</w:t>
            </w:r>
          </w:p>
        </w:tc>
        <w:tc>
          <w:tcPr>
            <w:tcW w:w="260" w:type="dxa"/>
            <w:vAlign w:val="bottom"/>
          </w:tcPr>
          <w:p>
            <w:pPr>
              <w:spacing w:after="0"/>
              <w:rPr>
                <w:sz w:val="18"/>
                <w:szCs w:val="18"/>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8"/>
                <w:szCs w:val="18"/>
                <w:color w:val="auto"/>
              </w:rPr>
              <w:t>39,547</w:t>
            </w:r>
          </w:p>
        </w:tc>
        <w:tc>
          <w:tcPr>
            <w:tcW w:w="340" w:type="dxa"/>
            <w:vAlign w:val="bottom"/>
          </w:tcPr>
          <w:p>
            <w:pPr>
              <w:spacing w:after="0"/>
              <w:rPr>
                <w:sz w:val="18"/>
                <w:szCs w:val="18"/>
                <w:color w:val="auto"/>
              </w:rPr>
            </w:pPr>
          </w:p>
        </w:tc>
        <w:tc>
          <w:tcPr>
            <w:tcW w:w="1060" w:type="dxa"/>
            <w:vAlign w:val="bottom"/>
            <w:gridSpan w:val="2"/>
          </w:tcPr>
          <w:p>
            <w:pPr>
              <w:jc w:val="right"/>
              <w:ind w:right="260"/>
              <w:spacing w:after="0"/>
              <w:rPr>
                <w:sz w:val="20"/>
                <w:szCs w:val="20"/>
                <w:color w:val="auto"/>
              </w:rPr>
            </w:pPr>
            <w:r>
              <w:rPr>
                <w:rFonts w:ascii="Arial" w:cs="Arial" w:eastAsia="Arial" w:hAnsi="Arial"/>
                <w:sz w:val="18"/>
                <w:szCs w:val="18"/>
                <w:color w:val="auto"/>
              </w:rPr>
              <w:t>39,252</w:t>
            </w:r>
          </w:p>
        </w:tc>
        <w:tc>
          <w:tcPr>
            <w:tcW w:w="10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160" w:type="dxa"/>
            <w:vAlign w:val="bottom"/>
            <w:shd w:val="clear" w:color="auto" w:fill="CCEEFF"/>
          </w:tcPr>
          <w:p>
            <w:pPr>
              <w:spacing w:after="0"/>
              <w:rPr>
                <w:sz w:val="20"/>
                <w:szCs w:val="20"/>
                <w:color w:val="auto"/>
              </w:rPr>
            </w:pPr>
            <w:r>
              <w:rPr>
                <w:rFonts w:ascii="Arial" w:cs="Arial" w:eastAsia="Arial" w:hAnsi="Arial"/>
                <w:sz w:val="18"/>
                <w:szCs w:val="18"/>
                <w:color w:val="auto"/>
              </w:rPr>
              <w:t>Weighted average diluted shares</w:t>
            </w:r>
          </w:p>
        </w:tc>
        <w:tc>
          <w:tcPr>
            <w:tcW w:w="26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39,572</w:t>
            </w:r>
          </w:p>
        </w:tc>
        <w:tc>
          <w:tcPr>
            <w:tcW w:w="34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39,280</w:t>
            </w:r>
          </w:p>
        </w:tc>
        <w:tc>
          <w:tcPr>
            <w:tcW w:w="10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160" w:type="dxa"/>
            <w:vAlign w:val="bottom"/>
          </w:tcPr>
          <w:p>
            <w:pPr>
              <w:spacing w:after="0"/>
              <w:rPr>
                <w:sz w:val="20"/>
                <w:szCs w:val="20"/>
                <w:color w:val="auto"/>
              </w:rPr>
            </w:pPr>
            <w:r>
              <w:rPr>
                <w:rFonts w:ascii="Arial" w:cs="Arial" w:eastAsia="Arial" w:hAnsi="Arial"/>
                <w:sz w:val="18"/>
                <w:szCs w:val="18"/>
                <w:color w:val="auto"/>
              </w:rPr>
              <w:t>Basic shares period end</w:t>
            </w:r>
          </w:p>
        </w:tc>
        <w:tc>
          <w:tcPr>
            <w:tcW w:w="260" w:type="dxa"/>
            <w:vAlign w:val="bottom"/>
          </w:tcPr>
          <w:p>
            <w:pPr>
              <w:spacing w:after="0"/>
              <w:rPr>
                <w:sz w:val="18"/>
                <w:szCs w:val="18"/>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8"/>
                <w:szCs w:val="18"/>
                <w:color w:val="auto"/>
              </w:rPr>
              <w:t>39,638</w:t>
            </w:r>
          </w:p>
        </w:tc>
        <w:tc>
          <w:tcPr>
            <w:tcW w:w="340" w:type="dxa"/>
            <w:vAlign w:val="bottom"/>
          </w:tcPr>
          <w:p>
            <w:pPr>
              <w:spacing w:after="0"/>
              <w:rPr>
                <w:sz w:val="18"/>
                <w:szCs w:val="18"/>
                <w:color w:val="auto"/>
              </w:rPr>
            </w:pPr>
          </w:p>
        </w:tc>
        <w:tc>
          <w:tcPr>
            <w:tcW w:w="1060" w:type="dxa"/>
            <w:vAlign w:val="bottom"/>
            <w:gridSpan w:val="2"/>
          </w:tcPr>
          <w:p>
            <w:pPr>
              <w:jc w:val="right"/>
              <w:ind w:right="260"/>
              <w:spacing w:after="0"/>
              <w:rPr>
                <w:sz w:val="20"/>
                <w:szCs w:val="20"/>
                <w:color w:val="auto"/>
              </w:rPr>
            </w:pPr>
            <w:r>
              <w:rPr>
                <w:rFonts w:ascii="Arial" w:cs="Arial" w:eastAsia="Arial" w:hAnsi="Arial"/>
                <w:sz w:val="18"/>
                <w:szCs w:val="18"/>
                <w:color w:val="auto"/>
              </w:rPr>
              <w:t>39,362</w:t>
            </w:r>
          </w:p>
        </w:tc>
        <w:tc>
          <w:tcPr>
            <w:tcW w:w="10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1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160" w:type="dxa"/>
            <w:vAlign w:val="bottom"/>
          </w:tcPr>
          <w:p>
            <w:pPr>
              <w:spacing w:after="0"/>
              <w:rPr>
                <w:sz w:val="20"/>
                <w:szCs w:val="20"/>
                <w:color w:val="auto"/>
              </w:rPr>
            </w:pPr>
            <w:r>
              <w:rPr>
                <w:rFonts w:ascii="Arial" w:cs="Arial" w:eastAsia="Arial" w:hAnsi="Arial"/>
                <w:sz w:val="18"/>
                <w:szCs w:val="18"/>
                <w:color w:val="auto"/>
              </w:rPr>
              <w:t>PERFORMANCE RATIOS:</w:t>
            </w:r>
          </w:p>
        </w:tc>
        <w:tc>
          <w:tcPr>
            <w:tcW w:w="26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160" w:type="dxa"/>
            <w:vAlign w:val="bottom"/>
            <w:shd w:val="clear" w:color="auto" w:fill="CCEEFF"/>
          </w:tcPr>
          <w:p>
            <w:pPr>
              <w:spacing w:after="0"/>
              <w:rPr>
                <w:sz w:val="20"/>
                <w:szCs w:val="20"/>
                <w:color w:val="auto"/>
              </w:rPr>
            </w:pPr>
            <w:r>
              <w:rPr>
                <w:rFonts w:ascii="Arial" w:cs="Arial" w:eastAsia="Arial" w:hAnsi="Arial"/>
                <w:sz w:val="18"/>
                <w:szCs w:val="18"/>
                <w:color w:val="auto"/>
              </w:rPr>
              <w:t>Return on average assets</w:t>
            </w:r>
          </w:p>
        </w:tc>
        <w:tc>
          <w:tcPr>
            <w:tcW w:w="26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0.99%</w:t>
            </w:r>
          </w:p>
        </w:tc>
        <w:tc>
          <w:tcPr>
            <w:tcW w:w="34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1.23%</w:t>
            </w:r>
          </w:p>
        </w:tc>
        <w:tc>
          <w:tcPr>
            <w:tcW w:w="10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160" w:type="dxa"/>
            <w:vAlign w:val="bottom"/>
          </w:tcPr>
          <w:p>
            <w:pPr>
              <w:spacing w:after="0"/>
              <w:rPr>
                <w:sz w:val="20"/>
                <w:szCs w:val="20"/>
                <w:color w:val="auto"/>
              </w:rPr>
            </w:pPr>
            <w:r>
              <w:rPr>
                <w:rFonts w:ascii="Arial" w:cs="Arial" w:eastAsia="Arial" w:hAnsi="Arial"/>
                <w:sz w:val="18"/>
                <w:szCs w:val="18"/>
                <w:color w:val="auto"/>
              </w:rPr>
              <w:t>Return on average stockholders' equity</w:t>
            </w:r>
          </w:p>
        </w:tc>
        <w:tc>
          <w:tcPr>
            <w:tcW w:w="260" w:type="dxa"/>
            <w:vAlign w:val="bottom"/>
          </w:tcPr>
          <w:p>
            <w:pPr>
              <w:spacing w:after="0"/>
              <w:rPr>
                <w:sz w:val="18"/>
                <w:szCs w:val="18"/>
                <w:color w:val="auto"/>
              </w:rPr>
            </w:pPr>
          </w:p>
        </w:tc>
        <w:tc>
          <w:tcPr>
            <w:tcW w:w="1160" w:type="dxa"/>
            <w:vAlign w:val="bottom"/>
            <w:gridSpan w:val="2"/>
          </w:tcPr>
          <w:p>
            <w:pPr>
              <w:jc w:val="right"/>
              <w:ind w:right="140"/>
              <w:spacing w:after="0"/>
              <w:rPr>
                <w:sz w:val="20"/>
                <w:szCs w:val="20"/>
                <w:color w:val="auto"/>
              </w:rPr>
            </w:pPr>
            <w:r>
              <w:rPr>
                <w:rFonts w:ascii="Arial" w:cs="Arial" w:eastAsia="Arial" w:hAnsi="Arial"/>
                <w:sz w:val="18"/>
                <w:szCs w:val="18"/>
                <w:color w:val="auto"/>
              </w:rPr>
              <w:t>6.0%</w:t>
            </w:r>
          </w:p>
        </w:tc>
        <w:tc>
          <w:tcPr>
            <w:tcW w:w="340" w:type="dxa"/>
            <w:vAlign w:val="bottom"/>
          </w:tcPr>
          <w:p>
            <w:pPr>
              <w:spacing w:after="0"/>
              <w:rPr>
                <w:sz w:val="18"/>
                <w:szCs w:val="18"/>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8.1%</w:t>
            </w:r>
          </w:p>
        </w:tc>
        <w:tc>
          <w:tcPr>
            <w:tcW w:w="10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160" w:type="dxa"/>
            <w:vAlign w:val="bottom"/>
            <w:shd w:val="clear" w:color="auto" w:fill="CCEEFF"/>
          </w:tcPr>
          <w:p>
            <w:pPr>
              <w:spacing w:after="0"/>
              <w:rPr>
                <w:sz w:val="20"/>
                <w:szCs w:val="20"/>
                <w:color w:val="auto"/>
              </w:rPr>
            </w:pPr>
            <w:r>
              <w:rPr>
                <w:rFonts w:ascii="Arial" w:cs="Arial" w:eastAsia="Arial" w:hAnsi="Arial"/>
                <w:sz w:val="18"/>
                <w:szCs w:val="18"/>
                <w:color w:val="auto"/>
              </w:rPr>
              <w:t>Net interest margin</w:t>
            </w:r>
          </w:p>
        </w:tc>
        <w:tc>
          <w:tcPr>
            <w:tcW w:w="26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1.75%</w:t>
            </w:r>
          </w:p>
        </w:tc>
        <w:tc>
          <w:tcPr>
            <w:tcW w:w="34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1.91%</w:t>
            </w:r>
          </w:p>
        </w:tc>
        <w:tc>
          <w:tcPr>
            <w:tcW w:w="10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160" w:type="dxa"/>
            <w:vAlign w:val="bottom"/>
          </w:tcPr>
          <w:p>
            <w:pPr>
              <w:spacing w:after="0"/>
              <w:rPr>
                <w:sz w:val="20"/>
                <w:szCs w:val="20"/>
                <w:color w:val="auto"/>
              </w:rPr>
            </w:pPr>
            <w:r>
              <w:rPr>
                <w:rFonts w:ascii="Arial" w:cs="Arial" w:eastAsia="Arial" w:hAnsi="Arial"/>
                <w:sz w:val="18"/>
                <w:szCs w:val="18"/>
                <w:color w:val="auto"/>
              </w:rPr>
              <w:t>Net interest spread</w:t>
            </w:r>
          </w:p>
        </w:tc>
        <w:tc>
          <w:tcPr>
            <w:tcW w:w="260" w:type="dxa"/>
            <w:vAlign w:val="bottom"/>
          </w:tcPr>
          <w:p>
            <w:pPr>
              <w:spacing w:after="0"/>
              <w:rPr>
                <w:sz w:val="18"/>
                <w:szCs w:val="18"/>
                <w:color w:val="auto"/>
              </w:rPr>
            </w:pPr>
          </w:p>
        </w:tc>
        <w:tc>
          <w:tcPr>
            <w:tcW w:w="1160" w:type="dxa"/>
            <w:vAlign w:val="bottom"/>
            <w:gridSpan w:val="2"/>
          </w:tcPr>
          <w:p>
            <w:pPr>
              <w:jc w:val="right"/>
              <w:ind w:right="140"/>
              <w:spacing w:after="0"/>
              <w:rPr>
                <w:sz w:val="20"/>
                <w:szCs w:val="20"/>
                <w:color w:val="auto"/>
              </w:rPr>
            </w:pPr>
            <w:r>
              <w:rPr>
                <w:rFonts w:ascii="Arial" w:cs="Arial" w:eastAsia="Arial" w:hAnsi="Arial"/>
                <w:sz w:val="18"/>
                <w:szCs w:val="18"/>
                <w:color w:val="auto"/>
              </w:rPr>
              <w:t>1.29%</w:t>
            </w:r>
          </w:p>
        </w:tc>
        <w:tc>
          <w:tcPr>
            <w:tcW w:w="340" w:type="dxa"/>
            <w:vAlign w:val="bottom"/>
          </w:tcPr>
          <w:p>
            <w:pPr>
              <w:spacing w:after="0"/>
              <w:rPr>
                <w:sz w:val="18"/>
                <w:szCs w:val="18"/>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1.58%</w:t>
            </w:r>
          </w:p>
        </w:tc>
        <w:tc>
          <w:tcPr>
            <w:tcW w:w="10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160" w:type="dxa"/>
            <w:vAlign w:val="bottom"/>
            <w:shd w:val="clear" w:color="auto" w:fill="CCEEFF"/>
          </w:tcPr>
          <w:p>
            <w:pPr>
              <w:spacing w:after="0"/>
              <w:rPr>
                <w:sz w:val="20"/>
                <w:szCs w:val="20"/>
                <w:color w:val="auto"/>
              </w:rPr>
            </w:pPr>
            <w:r>
              <w:rPr>
                <w:rFonts w:ascii="Arial" w:cs="Arial" w:eastAsia="Arial" w:hAnsi="Arial"/>
                <w:sz w:val="18"/>
                <w:szCs w:val="18"/>
                <w:color w:val="auto"/>
              </w:rPr>
              <w:t>Efficiency Ratio</w:t>
            </w:r>
          </w:p>
        </w:tc>
        <w:tc>
          <w:tcPr>
            <w:tcW w:w="26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41.3%</w:t>
            </w:r>
          </w:p>
        </w:tc>
        <w:tc>
          <w:tcPr>
            <w:tcW w:w="34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32.7%</w:t>
            </w:r>
          </w:p>
        </w:tc>
        <w:tc>
          <w:tcPr>
            <w:tcW w:w="10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6160" w:type="dxa"/>
            <w:vAlign w:val="bottom"/>
          </w:tcPr>
          <w:p>
            <w:pPr>
              <w:spacing w:after="0"/>
              <w:rPr>
                <w:sz w:val="20"/>
                <w:szCs w:val="20"/>
                <w:color w:val="auto"/>
              </w:rPr>
            </w:pPr>
            <w:r>
              <w:rPr>
                <w:rFonts w:ascii="Arial" w:cs="Arial" w:eastAsia="Arial" w:hAnsi="Arial"/>
                <w:sz w:val="18"/>
                <w:szCs w:val="18"/>
                <w:color w:val="auto"/>
              </w:rPr>
              <w:t>Operating expenses to total average assets</w:t>
            </w:r>
          </w:p>
        </w:tc>
        <w:tc>
          <w:tcPr>
            <w:tcW w:w="260" w:type="dxa"/>
            <w:vAlign w:val="bottom"/>
          </w:tcPr>
          <w:p>
            <w:pPr>
              <w:spacing w:after="0"/>
              <w:rPr>
                <w:sz w:val="20"/>
                <w:szCs w:val="20"/>
                <w:color w:val="auto"/>
              </w:rPr>
            </w:pPr>
          </w:p>
        </w:tc>
        <w:tc>
          <w:tcPr>
            <w:tcW w:w="1160" w:type="dxa"/>
            <w:vAlign w:val="bottom"/>
            <w:gridSpan w:val="2"/>
          </w:tcPr>
          <w:p>
            <w:pPr>
              <w:jc w:val="right"/>
              <w:ind w:right="140"/>
              <w:spacing w:after="0"/>
              <w:rPr>
                <w:sz w:val="20"/>
                <w:szCs w:val="20"/>
                <w:color w:val="auto"/>
              </w:rPr>
            </w:pPr>
            <w:r>
              <w:rPr>
                <w:rFonts w:ascii="Arial" w:cs="Arial" w:eastAsia="Arial" w:hAnsi="Arial"/>
                <w:sz w:val="18"/>
                <w:szCs w:val="18"/>
                <w:color w:val="auto"/>
              </w:rPr>
              <w:t>0.82%</w:t>
            </w:r>
          </w:p>
        </w:tc>
        <w:tc>
          <w:tcPr>
            <w:tcW w:w="340" w:type="dxa"/>
            <w:vAlign w:val="bottom"/>
          </w:tcPr>
          <w:p>
            <w:pPr>
              <w:spacing w:after="0"/>
              <w:rPr>
                <w:sz w:val="20"/>
                <w:szCs w:val="20"/>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0.72%</w:t>
            </w:r>
          </w:p>
        </w:tc>
        <w:tc>
          <w:tcPr>
            <w:tcW w:w="10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0" w:type="dxa"/>
            <w:vAlign w:val="bottom"/>
          </w:tcPr>
          <w:p>
            <w:pPr>
              <w:spacing w:after="0"/>
              <w:rPr>
                <w:sz w:val="1"/>
                <w:szCs w:val="1"/>
                <w:color w:val="auto"/>
              </w:rPr>
            </w:pPr>
          </w:p>
        </w:tc>
      </w:tr>
    </w:tbl>
    <w:p>
      <w:pPr>
        <w:spacing w:after="0" w:line="77" w:lineRule="exact"/>
        <w:rPr>
          <w:sz w:val="20"/>
          <w:szCs w:val="20"/>
          <w:color w:val="auto"/>
        </w:rPr>
      </w:pPr>
    </w:p>
    <w:p>
      <w:pPr>
        <w:spacing w:after="0"/>
        <w:tabs>
          <w:tab w:leader="none" w:pos="340" w:val="left"/>
        </w:tabs>
        <w:rPr>
          <w:sz w:val="20"/>
          <w:szCs w:val="20"/>
          <w:color w:val="auto"/>
        </w:rPr>
      </w:pPr>
      <w:r>
        <w:rPr>
          <w:rFonts w:ascii="Arial" w:cs="Arial" w:eastAsia="Arial" w:hAnsi="Arial"/>
          <w:sz w:val="30"/>
          <w:szCs w:val="30"/>
          <w:color w:val="auto"/>
          <w:vertAlign w:val="superscript"/>
        </w:rPr>
        <w:t>(*)</w:t>
      </w:r>
      <w:r>
        <w:rPr>
          <w:sz w:val="20"/>
          <w:szCs w:val="20"/>
          <w:color w:val="auto"/>
        </w:rPr>
        <w:tab/>
      </w:r>
      <w:r>
        <w:rPr>
          <w:rFonts w:ascii="Arial" w:cs="Arial" w:eastAsia="Arial" w:hAnsi="Arial"/>
          <w:sz w:val="18"/>
          <w:szCs w:val="18"/>
          <w:color w:val="auto"/>
        </w:rPr>
        <w:t>"n.m." means not meaningful.</w:t>
      </w:r>
    </w:p>
    <w:p>
      <w:pPr>
        <w:sectPr>
          <w:pgSz w:w="11900" w:h="16838" w:orient="portrait"/>
          <w:cols w:equalWidth="0" w:num="1">
            <w:col w:w="11420"/>
          </w:cols>
          <w:pgMar w:left="240" w:top="1440" w:right="239" w:bottom="45" w:gutter="0" w:footer="0" w:header="0"/>
        </w:sectPr>
      </w:pPr>
    </w:p>
    <w:bookmarkStart w:id="17" w:name="page18"/>
    <w:bookmarkEnd w:id="17"/>
    <w:p>
      <w:pPr>
        <w:ind w:left="10040"/>
        <w:spacing w:after="0"/>
        <w:rPr>
          <w:sz w:val="20"/>
          <w:szCs w:val="20"/>
          <w:color w:val="auto"/>
        </w:rPr>
      </w:pPr>
      <w:r>
        <w:rPr>
          <w:rFonts w:ascii="Arial" w:cs="Arial" w:eastAsia="Arial" w:hAnsi="Arial"/>
          <w:sz w:val="16"/>
          <w:szCs w:val="16"/>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-756285</wp:posOffset>
            </wp:positionH>
            <wp:positionV relativeFrom="paragraph">
              <wp:posOffset>29210</wp:posOffset>
            </wp:positionV>
            <wp:extent cx="7246620" cy="889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20"/>
          </w:cols>
          <w:pgMar w:left="1440" w:top="125" w:right="239" w:bottom="1440" w:gutter="0" w:footer="0" w:header="0"/>
        </w:sectPr>
      </w:pPr>
    </w:p>
    <w:bookmarkStart w:id="18" w:name="page19"/>
    <w:bookmarkEnd w:id="18"/>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3759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22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040" w:type="dxa"/>
            <w:vAlign w:val="bottom"/>
            <w:gridSpan w:val="3"/>
          </w:tcPr>
          <w:p>
            <w:pPr>
              <w:ind w:left="80"/>
              <w:spacing w:after="0"/>
              <w:rPr>
                <w:sz w:val="20"/>
                <w:szCs w:val="20"/>
                <w:color w:val="auto"/>
              </w:rPr>
            </w:pPr>
            <w:r>
              <w:rPr>
                <w:rFonts w:ascii="Arial" w:cs="Arial" w:eastAsia="Arial" w:hAnsi="Arial"/>
                <w:sz w:val="18"/>
                <w:szCs w:val="18"/>
                <w:color w:val="auto"/>
              </w:rPr>
              <w:t>EXHIBIT IV</w:t>
            </w:r>
          </w:p>
        </w:tc>
        <w:tc>
          <w:tcPr>
            <w:tcW w:w="0" w:type="dxa"/>
            <w:vAlign w:val="bottom"/>
          </w:tcPr>
          <w:p>
            <w:pPr>
              <w:spacing w:after="0"/>
              <w:rPr>
                <w:sz w:val="1"/>
                <w:szCs w:val="1"/>
                <w:color w:val="auto"/>
              </w:rPr>
            </w:pPr>
          </w:p>
        </w:tc>
      </w:tr>
      <w:tr>
        <w:trPr>
          <w:trHeight w:val="432"/>
        </w:trPr>
        <w:tc>
          <w:tcPr>
            <w:tcW w:w="20" w:type="dxa"/>
            <w:vAlign w:val="bottom"/>
          </w:tcPr>
          <w:p>
            <w:pPr>
              <w:spacing w:after="0"/>
              <w:rPr>
                <w:sz w:val="24"/>
                <w:szCs w:val="24"/>
                <w:color w:val="auto"/>
              </w:rPr>
            </w:pPr>
          </w:p>
        </w:tc>
        <w:tc>
          <w:tcPr>
            <w:tcW w:w="22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280" w:type="dxa"/>
            <w:vAlign w:val="bottom"/>
            <w:gridSpan w:val="18"/>
          </w:tcPr>
          <w:p>
            <w:pPr>
              <w:jc w:val="right"/>
              <w:ind w:right="24"/>
              <w:spacing w:after="0"/>
              <w:rPr>
                <w:sz w:val="20"/>
                <w:szCs w:val="20"/>
                <w:color w:val="auto"/>
              </w:rPr>
            </w:pPr>
            <w:r>
              <w:rPr>
                <w:rFonts w:ascii="Arial" w:cs="Arial" w:eastAsia="Arial" w:hAnsi="Arial"/>
                <w:sz w:val="18"/>
                <w:szCs w:val="18"/>
                <w:color w:val="auto"/>
              </w:rPr>
              <w:t>CONSOLIDATED NET INTEREST INCOME AND AVERAGE BALANCES</w:t>
            </w:r>
          </w:p>
        </w:tc>
        <w:tc>
          <w:tcPr>
            <w:tcW w:w="6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78"/>
        </w:trPr>
        <w:tc>
          <w:tcPr>
            <w:tcW w:w="20" w:type="dxa"/>
            <w:vAlign w:val="bottom"/>
          </w:tcPr>
          <w:p>
            <w:pPr>
              <w:spacing w:after="0"/>
              <w:rPr>
                <w:sz w:val="24"/>
                <w:szCs w:val="24"/>
                <w:color w:val="auto"/>
              </w:rPr>
            </w:pPr>
          </w:p>
        </w:tc>
        <w:tc>
          <w:tcPr>
            <w:tcW w:w="2280" w:type="dxa"/>
            <w:vAlign w:val="bottom"/>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2980" w:type="dxa"/>
            <w:vAlign w:val="bottom"/>
            <w:tcBorders>
              <w:bottom w:val="single" w:sz="8" w:color="auto"/>
            </w:tcBorders>
            <w:gridSpan w:val="8"/>
          </w:tcPr>
          <w:p>
            <w:pPr>
              <w:ind w:left="120"/>
              <w:spacing w:after="0"/>
              <w:rPr>
                <w:sz w:val="20"/>
                <w:szCs w:val="20"/>
                <w:color w:val="auto"/>
              </w:rPr>
            </w:pPr>
            <w:r>
              <w:rPr>
                <w:rFonts w:ascii="Arial" w:cs="Arial" w:eastAsia="Arial" w:hAnsi="Arial"/>
                <w:sz w:val="14"/>
                <w:szCs w:val="14"/>
                <w:color w:val="auto"/>
              </w:rPr>
              <w:t>FOR THE THREE MONTHS ENDED</w:t>
            </w:r>
          </w:p>
        </w:tc>
        <w:tc>
          <w:tcPr>
            <w:tcW w:w="14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2280" w:type="dxa"/>
            <w:vAlign w:val="bottom"/>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74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1060" w:type="dxa"/>
            <w:vAlign w:val="bottom"/>
            <w:tcBorders>
              <w:bottom w:val="single" w:sz="8" w:color="auto"/>
            </w:tcBorders>
            <w:gridSpan w:val="3"/>
          </w:tcPr>
          <w:p>
            <w:pPr>
              <w:spacing w:after="0" w:line="155" w:lineRule="exact"/>
              <w:rPr>
                <w:sz w:val="20"/>
                <w:szCs w:val="20"/>
                <w:color w:val="auto"/>
              </w:rPr>
            </w:pPr>
            <w:r>
              <w:rPr>
                <w:rFonts w:ascii="Arial" w:cs="Arial" w:eastAsia="Arial" w:hAnsi="Arial"/>
                <w:sz w:val="14"/>
                <w:szCs w:val="14"/>
                <w:color w:val="auto"/>
              </w:rPr>
              <w:t>June 30, 2018</w:t>
            </w:r>
          </w:p>
        </w:tc>
        <w:tc>
          <w:tcPr>
            <w:tcW w:w="800" w:type="dxa"/>
            <w:vAlign w:val="bottom"/>
            <w:tcBorders>
              <w:bottom w:val="single" w:sz="8" w:color="auto"/>
            </w:tcBorders>
          </w:tcPr>
          <w:p>
            <w:pPr>
              <w:spacing w:after="0"/>
              <w:rPr>
                <w:sz w:val="13"/>
                <w:szCs w:val="13"/>
                <w:color w:val="auto"/>
              </w:rPr>
            </w:pPr>
          </w:p>
        </w:tc>
        <w:tc>
          <w:tcPr>
            <w:tcW w:w="1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74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1120" w:type="dxa"/>
            <w:vAlign w:val="bottom"/>
            <w:tcBorders>
              <w:bottom w:val="single" w:sz="8" w:color="auto"/>
            </w:tcBorders>
            <w:gridSpan w:val="4"/>
          </w:tcPr>
          <w:p>
            <w:pPr>
              <w:jc w:val="right"/>
              <w:ind w:right="160"/>
              <w:spacing w:after="0" w:line="155" w:lineRule="exact"/>
              <w:rPr>
                <w:sz w:val="20"/>
                <w:szCs w:val="20"/>
                <w:color w:val="auto"/>
              </w:rPr>
            </w:pPr>
            <w:r>
              <w:rPr>
                <w:rFonts w:ascii="Arial" w:cs="Arial" w:eastAsia="Arial" w:hAnsi="Arial"/>
                <w:sz w:val="14"/>
                <w:szCs w:val="14"/>
                <w:color w:val="auto"/>
                <w:w w:val="96"/>
              </w:rPr>
              <w:t>March 31, 2018</w:t>
            </w:r>
          </w:p>
        </w:tc>
        <w:tc>
          <w:tcPr>
            <w:tcW w:w="780" w:type="dxa"/>
            <w:vAlign w:val="bottom"/>
            <w:tcBorders>
              <w:bottom w:val="single" w:sz="8" w:color="auto"/>
            </w:tcBorders>
          </w:tcPr>
          <w:p>
            <w:pPr>
              <w:spacing w:after="0"/>
              <w:rPr>
                <w:sz w:val="13"/>
                <w:szCs w:val="13"/>
                <w:color w:val="auto"/>
              </w:rPr>
            </w:pPr>
          </w:p>
        </w:tc>
        <w:tc>
          <w:tcPr>
            <w:tcW w:w="240" w:type="dxa"/>
            <w:vAlign w:val="bottom"/>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64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960" w:type="dxa"/>
            <w:vAlign w:val="bottom"/>
            <w:tcBorders>
              <w:bottom w:val="single" w:sz="8" w:color="auto"/>
            </w:tcBorders>
            <w:gridSpan w:val="4"/>
          </w:tcPr>
          <w:p>
            <w:pPr>
              <w:ind w:left="80"/>
              <w:spacing w:after="0" w:line="155" w:lineRule="exact"/>
              <w:rPr>
                <w:sz w:val="20"/>
                <w:szCs w:val="20"/>
                <w:color w:val="auto"/>
              </w:rPr>
            </w:pPr>
            <w:r>
              <w:rPr>
                <w:rFonts w:ascii="Arial" w:cs="Arial" w:eastAsia="Arial" w:hAnsi="Arial"/>
                <w:sz w:val="14"/>
                <w:szCs w:val="14"/>
                <w:color w:val="auto"/>
                <w:w w:val="96"/>
              </w:rPr>
              <w:t>June 30, 2017</w:t>
            </w:r>
          </w:p>
        </w:tc>
        <w:tc>
          <w:tcPr>
            <w:tcW w:w="140" w:type="dxa"/>
            <w:vAlign w:val="bottom"/>
            <w:tcBorders>
              <w:bottom w:val="single" w:sz="8" w:color="auto"/>
            </w:tcBorders>
          </w:tcPr>
          <w:p>
            <w:pPr>
              <w:spacing w:after="0"/>
              <w:rPr>
                <w:sz w:val="13"/>
                <w:szCs w:val="13"/>
                <w:color w:val="auto"/>
              </w:rPr>
            </w:pPr>
          </w:p>
        </w:tc>
        <w:tc>
          <w:tcPr>
            <w:tcW w:w="780" w:type="dxa"/>
            <w:vAlign w:val="bottom"/>
            <w:tcBorders>
              <w:bottom w:val="single" w:sz="8" w:color="auto"/>
            </w:tcBorders>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22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80" w:type="dxa"/>
            <w:vAlign w:val="bottom"/>
            <w:gridSpan w:val="2"/>
          </w:tcPr>
          <w:p>
            <w:pPr>
              <w:jc w:val="right"/>
              <w:ind w:right="320"/>
              <w:spacing w:after="0" w:line="137" w:lineRule="exact"/>
              <w:rPr>
                <w:sz w:val="20"/>
                <w:szCs w:val="20"/>
                <w:color w:val="auto"/>
              </w:rPr>
            </w:pPr>
            <w:r>
              <w:rPr>
                <w:rFonts w:ascii="Arial" w:cs="Arial" w:eastAsia="Arial" w:hAnsi="Arial"/>
                <w:sz w:val="14"/>
                <w:szCs w:val="14"/>
                <w:color w:val="auto"/>
                <w:w w:val="94"/>
              </w:rPr>
              <w:t>AVERAGE</w:t>
            </w:r>
          </w:p>
        </w:tc>
        <w:tc>
          <w:tcPr>
            <w:tcW w:w="24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800" w:type="dxa"/>
            <w:vAlign w:val="bottom"/>
          </w:tcPr>
          <w:p>
            <w:pPr>
              <w:ind w:left="240"/>
              <w:spacing w:after="0" w:line="137" w:lineRule="exact"/>
              <w:rPr>
                <w:sz w:val="20"/>
                <w:szCs w:val="20"/>
                <w:color w:val="auto"/>
              </w:rPr>
            </w:pPr>
            <w:r>
              <w:rPr>
                <w:rFonts w:ascii="Arial" w:cs="Arial" w:eastAsia="Arial" w:hAnsi="Arial"/>
                <w:sz w:val="14"/>
                <w:szCs w:val="14"/>
                <w:color w:val="auto"/>
              </w:rPr>
              <w:t>AVG.</w:t>
            </w:r>
          </w:p>
        </w:tc>
        <w:tc>
          <w:tcPr>
            <w:tcW w:w="1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40" w:type="dxa"/>
            <w:vAlign w:val="bottom"/>
            <w:gridSpan w:val="2"/>
          </w:tcPr>
          <w:p>
            <w:pPr>
              <w:jc w:val="right"/>
              <w:ind w:right="160"/>
              <w:spacing w:after="0" w:line="137" w:lineRule="exact"/>
              <w:rPr>
                <w:sz w:val="20"/>
                <w:szCs w:val="20"/>
                <w:color w:val="auto"/>
              </w:rPr>
            </w:pPr>
            <w:r>
              <w:rPr>
                <w:rFonts w:ascii="Arial" w:cs="Arial" w:eastAsia="Arial" w:hAnsi="Arial"/>
                <w:sz w:val="14"/>
                <w:szCs w:val="14"/>
                <w:color w:val="auto"/>
                <w:w w:val="97"/>
              </w:rPr>
              <w:t>AVERAGE</w:t>
            </w:r>
          </w:p>
        </w:tc>
        <w:tc>
          <w:tcPr>
            <w:tcW w:w="1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ind w:left="240"/>
              <w:spacing w:after="0" w:line="137" w:lineRule="exact"/>
              <w:rPr>
                <w:sz w:val="20"/>
                <w:szCs w:val="20"/>
                <w:color w:val="auto"/>
              </w:rPr>
            </w:pPr>
            <w:r>
              <w:rPr>
                <w:rFonts w:ascii="Arial" w:cs="Arial" w:eastAsia="Arial" w:hAnsi="Arial"/>
                <w:sz w:val="14"/>
                <w:szCs w:val="14"/>
                <w:color w:val="auto"/>
              </w:rPr>
              <w:t>AVG.</w:t>
            </w:r>
          </w:p>
        </w:tc>
        <w:tc>
          <w:tcPr>
            <w:tcW w:w="240" w:type="dxa"/>
            <w:vAlign w:val="bottom"/>
          </w:tcPr>
          <w:p>
            <w:pPr>
              <w:spacing w:after="0"/>
              <w:rPr>
                <w:sz w:val="11"/>
                <w:szCs w:val="11"/>
                <w:color w:val="auto"/>
              </w:rPr>
            </w:pPr>
          </w:p>
        </w:tc>
        <w:tc>
          <w:tcPr>
            <w:tcW w:w="900" w:type="dxa"/>
            <w:vAlign w:val="bottom"/>
            <w:gridSpan w:val="3"/>
          </w:tcPr>
          <w:p>
            <w:pPr>
              <w:jc w:val="right"/>
              <w:ind w:right="180"/>
              <w:spacing w:after="0" w:line="137" w:lineRule="exact"/>
              <w:rPr>
                <w:sz w:val="20"/>
                <w:szCs w:val="20"/>
                <w:color w:val="auto"/>
              </w:rPr>
            </w:pPr>
            <w:r>
              <w:rPr>
                <w:rFonts w:ascii="Arial" w:cs="Arial" w:eastAsia="Arial" w:hAnsi="Arial"/>
                <w:sz w:val="14"/>
                <w:szCs w:val="14"/>
                <w:color w:val="auto"/>
              </w:rPr>
              <w:t>AVERAGE</w:t>
            </w:r>
          </w:p>
        </w:tc>
        <w:tc>
          <w:tcPr>
            <w:tcW w:w="1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tcPr>
          <w:p>
            <w:pPr>
              <w:ind w:left="220"/>
              <w:spacing w:after="0" w:line="137" w:lineRule="exact"/>
              <w:rPr>
                <w:sz w:val="20"/>
                <w:szCs w:val="20"/>
                <w:color w:val="auto"/>
              </w:rPr>
            </w:pPr>
            <w:r>
              <w:rPr>
                <w:rFonts w:ascii="Arial" w:cs="Arial" w:eastAsia="Arial" w:hAnsi="Arial"/>
                <w:sz w:val="14"/>
                <w:szCs w:val="14"/>
                <w:color w:val="auto"/>
              </w:rPr>
              <w:t>AVG.</w:t>
            </w: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280" w:type="dxa"/>
            <w:vAlign w:val="bottom"/>
          </w:tcPr>
          <w:p>
            <w:pPr>
              <w:spacing w:after="0"/>
              <w:rPr>
                <w:sz w:val="14"/>
                <w:szCs w:val="14"/>
                <w:color w:val="auto"/>
              </w:rPr>
            </w:pPr>
          </w:p>
        </w:tc>
        <w:tc>
          <w:tcPr>
            <w:tcW w:w="1060" w:type="dxa"/>
            <w:vAlign w:val="bottom"/>
            <w:gridSpan w:val="3"/>
          </w:tcPr>
          <w:p>
            <w:pPr>
              <w:jc w:val="right"/>
              <w:ind w:right="320"/>
              <w:spacing w:after="0"/>
              <w:rPr>
                <w:sz w:val="20"/>
                <w:szCs w:val="20"/>
                <w:color w:val="auto"/>
              </w:rPr>
            </w:pPr>
            <w:r>
              <w:rPr>
                <w:rFonts w:ascii="Arial" w:cs="Arial" w:eastAsia="Arial" w:hAnsi="Arial"/>
                <w:sz w:val="14"/>
                <w:szCs w:val="14"/>
                <w:color w:val="auto"/>
              </w:rPr>
              <w:t>BALANCE</w:t>
            </w:r>
          </w:p>
        </w:tc>
        <w:tc>
          <w:tcPr>
            <w:tcW w:w="1060" w:type="dxa"/>
            <w:vAlign w:val="bottom"/>
            <w:gridSpan w:val="3"/>
          </w:tcPr>
          <w:p>
            <w:pPr>
              <w:jc w:val="right"/>
              <w:ind w:right="320"/>
              <w:spacing w:after="0"/>
              <w:rPr>
                <w:sz w:val="20"/>
                <w:szCs w:val="20"/>
                <w:color w:val="auto"/>
              </w:rPr>
            </w:pPr>
            <w:r>
              <w:rPr>
                <w:rFonts w:ascii="Arial" w:cs="Arial" w:eastAsia="Arial" w:hAnsi="Arial"/>
                <w:sz w:val="14"/>
                <w:szCs w:val="14"/>
                <w:color w:val="auto"/>
              </w:rPr>
              <w:t>INTEREST</w:t>
            </w:r>
          </w:p>
        </w:tc>
        <w:tc>
          <w:tcPr>
            <w:tcW w:w="980" w:type="dxa"/>
            <w:vAlign w:val="bottom"/>
            <w:gridSpan w:val="2"/>
          </w:tcPr>
          <w:p>
            <w:pPr>
              <w:ind w:left="220"/>
              <w:spacing w:after="0"/>
              <w:rPr>
                <w:sz w:val="20"/>
                <w:szCs w:val="20"/>
                <w:color w:val="auto"/>
              </w:rPr>
            </w:pPr>
            <w:r>
              <w:rPr>
                <w:rFonts w:ascii="Arial" w:cs="Arial" w:eastAsia="Arial" w:hAnsi="Arial"/>
                <w:sz w:val="14"/>
                <w:szCs w:val="14"/>
                <w:color w:val="auto"/>
              </w:rPr>
              <w:t>RATE</w:t>
            </w:r>
          </w:p>
        </w:tc>
        <w:tc>
          <w:tcPr>
            <w:tcW w:w="80" w:type="dxa"/>
            <w:vAlign w:val="bottom"/>
          </w:tcPr>
          <w:p>
            <w:pPr>
              <w:spacing w:after="0"/>
              <w:rPr>
                <w:sz w:val="14"/>
                <w:szCs w:val="14"/>
                <w:color w:val="auto"/>
              </w:rPr>
            </w:pPr>
          </w:p>
        </w:tc>
        <w:tc>
          <w:tcPr>
            <w:tcW w:w="900" w:type="dxa"/>
            <w:vAlign w:val="bottom"/>
            <w:gridSpan w:val="3"/>
          </w:tcPr>
          <w:p>
            <w:pPr>
              <w:jc w:val="right"/>
              <w:ind w:right="160"/>
              <w:spacing w:after="0"/>
              <w:rPr>
                <w:sz w:val="20"/>
                <w:szCs w:val="20"/>
                <w:color w:val="auto"/>
              </w:rPr>
            </w:pPr>
            <w:r>
              <w:rPr>
                <w:rFonts w:ascii="Arial" w:cs="Arial" w:eastAsia="Arial" w:hAnsi="Arial"/>
                <w:sz w:val="14"/>
                <w:szCs w:val="14"/>
                <w:color w:val="auto"/>
              </w:rPr>
              <w:t>BALANCE</w:t>
            </w:r>
          </w:p>
        </w:tc>
        <w:tc>
          <w:tcPr>
            <w:tcW w:w="120" w:type="dxa"/>
            <w:vAlign w:val="bottom"/>
          </w:tcPr>
          <w:p>
            <w:pPr>
              <w:spacing w:after="0"/>
              <w:rPr>
                <w:sz w:val="14"/>
                <w:szCs w:val="14"/>
                <w:color w:val="auto"/>
              </w:rPr>
            </w:pPr>
          </w:p>
        </w:tc>
        <w:tc>
          <w:tcPr>
            <w:tcW w:w="1000" w:type="dxa"/>
            <w:vAlign w:val="bottom"/>
            <w:gridSpan w:val="3"/>
          </w:tcPr>
          <w:p>
            <w:pPr>
              <w:jc w:val="right"/>
              <w:ind w:right="260"/>
              <w:spacing w:after="0"/>
              <w:rPr>
                <w:sz w:val="20"/>
                <w:szCs w:val="20"/>
                <w:color w:val="auto"/>
              </w:rPr>
            </w:pPr>
            <w:r>
              <w:rPr>
                <w:rFonts w:ascii="Arial" w:cs="Arial" w:eastAsia="Arial" w:hAnsi="Arial"/>
                <w:sz w:val="14"/>
                <w:szCs w:val="14"/>
                <w:color w:val="auto"/>
              </w:rPr>
              <w:t>INTEREST</w:t>
            </w:r>
          </w:p>
        </w:tc>
        <w:tc>
          <w:tcPr>
            <w:tcW w:w="1020" w:type="dxa"/>
            <w:vAlign w:val="bottom"/>
            <w:gridSpan w:val="2"/>
          </w:tcPr>
          <w:p>
            <w:pPr>
              <w:ind w:left="220"/>
              <w:spacing w:after="0"/>
              <w:rPr>
                <w:sz w:val="20"/>
                <w:szCs w:val="20"/>
                <w:color w:val="auto"/>
              </w:rPr>
            </w:pPr>
            <w:r>
              <w:rPr>
                <w:rFonts w:ascii="Arial" w:cs="Arial" w:eastAsia="Arial" w:hAnsi="Arial"/>
                <w:sz w:val="14"/>
                <w:szCs w:val="14"/>
                <w:color w:val="auto"/>
              </w:rPr>
              <w:t>RATE</w:t>
            </w:r>
          </w:p>
        </w:tc>
        <w:tc>
          <w:tcPr>
            <w:tcW w:w="900" w:type="dxa"/>
            <w:vAlign w:val="bottom"/>
            <w:gridSpan w:val="3"/>
          </w:tcPr>
          <w:p>
            <w:pPr>
              <w:jc w:val="right"/>
              <w:ind w:right="180"/>
              <w:spacing w:after="0"/>
              <w:rPr>
                <w:sz w:val="20"/>
                <w:szCs w:val="20"/>
                <w:color w:val="auto"/>
              </w:rPr>
            </w:pPr>
            <w:r>
              <w:rPr>
                <w:rFonts w:ascii="Arial" w:cs="Arial" w:eastAsia="Arial" w:hAnsi="Arial"/>
                <w:sz w:val="14"/>
                <w:szCs w:val="14"/>
                <w:color w:val="auto"/>
              </w:rPr>
              <w:t>BALANCE</w:t>
            </w:r>
          </w:p>
        </w:tc>
        <w:tc>
          <w:tcPr>
            <w:tcW w:w="100" w:type="dxa"/>
            <w:vAlign w:val="bottom"/>
          </w:tcPr>
          <w:p>
            <w:pPr>
              <w:spacing w:after="0"/>
              <w:rPr>
                <w:sz w:val="14"/>
                <w:szCs w:val="14"/>
                <w:color w:val="auto"/>
              </w:rPr>
            </w:pPr>
          </w:p>
        </w:tc>
        <w:tc>
          <w:tcPr>
            <w:tcW w:w="860" w:type="dxa"/>
            <w:vAlign w:val="bottom"/>
            <w:gridSpan w:val="3"/>
          </w:tcPr>
          <w:p>
            <w:pPr>
              <w:ind w:left="40"/>
              <w:spacing w:after="0"/>
              <w:rPr>
                <w:sz w:val="20"/>
                <w:szCs w:val="20"/>
                <w:color w:val="auto"/>
              </w:rPr>
            </w:pPr>
            <w:r>
              <w:rPr>
                <w:rFonts w:ascii="Arial" w:cs="Arial" w:eastAsia="Arial" w:hAnsi="Arial"/>
                <w:sz w:val="14"/>
                <w:szCs w:val="14"/>
                <w:color w:val="auto"/>
              </w:rPr>
              <w:t>INTEREST</w:t>
            </w:r>
          </w:p>
        </w:tc>
        <w:tc>
          <w:tcPr>
            <w:tcW w:w="140" w:type="dxa"/>
            <w:vAlign w:val="bottom"/>
          </w:tcPr>
          <w:p>
            <w:pPr>
              <w:spacing w:after="0"/>
              <w:rPr>
                <w:sz w:val="14"/>
                <w:szCs w:val="14"/>
                <w:color w:val="auto"/>
              </w:rPr>
            </w:pPr>
          </w:p>
        </w:tc>
        <w:tc>
          <w:tcPr>
            <w:tcW w:w="900" w:type="dxa"/>
            <w:vAlign w:val="bottom"/>
            <w:gridSpan w:val="2"/>
          </w:tcPr>
          <w:p>
            <w:pPr>
              <w:ind w:left="200"/>
              <w:spacing w:after="0"/>
              <w:rPr>
                <w:sz w:val="20"/>
                <w:szCs w:val="20"/>
                <w:color w:val="auto"/>
              </w:rPr>
            </w:pPr>
            <w:r>
              <w:rPr>
                <w:rFonts w:ascii="Arial" w:cs="Arial" w:eastAsia="Arial" w:hAnsi="Arial"/>
                <w:sz w:val="14"/>
                <w:szCs w:val="14"/>
                <w:color w:val="auto"/>
              </w:rPr>
              <w:t>RATE</w:t>
            </w: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2280" w:type="dxa"/>
            <w:vAlign w:val="bottom"/>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740" w:type="dxa"/>
            <w:vAlign w:val="bottom"/>
            <w:tcBorders>
              <w:top w:val="single" w:sz="8" w:color="auto"/>
            </w:tcBorders>
          </w:tcPr>
          <w:p>
            <w:pPr>
              <w:spacing w:after="0"/>
              <w:rPr>
                <w:sz w:val="15"/>
                <w:szCs w:val="15"/>
                <w:color w:val="auto"/>
              </w:rPr>
            </w:pPr>
          </w:p>
        </w:tc>
        <w:tc>
          <w:tcPr>
            <w:tcW w:w="240" w:type="dxa"/>
            <w:vAlign w:val="bottom"/>
            <w:tcBorders>
              <w:top w:val="single" w:sz="8" w:color="auto"/>
            </w:tcBorders>
          </w:tcPr>
          <w:p>
            <w:pPr>
              <w:spacing w:after="0"/>
              <w:rPr>
                <w:sz w:val="15"/>
                <w:szCs w:val="15"/>
                <w:color w:val="auto"/>
              </w:rPr>
            </w:pPr>
          </w:p>
        </w:tc>
        <w:tc>
          <w:tcPr>
            <w:tcW w:w="240" w:type="dxa"/>
            <w:vAlign w:val="bottom"/>
            <w:tcBorders>
              <w:top w:val="single" w:sz="8" w:color="auto"/>
            </w:tcBorders>
          </w:tcPr>
          <w:p>
            <w:pPr>
              <w:spacing w:after="0"/>
              <w:rPr>
                <w:sz w:val="15"/>
                <w:szCs w:val="15"/>
                <w:color w:val="auto"/>
              </w:rPr>
            </w:pPr>
          </w:p>
        </w:tc>
        <w:tc>
          <w:tcPr>
            <w:tcW w:w="560" w:type="dxa"/>
            <w:vAlign w:val="bottom"/>
            <w:tcBorders>
              <w:top w:val="single" w:sz="8" w:color="auto"/>
            </w:tcBorders>
          </w:tcPr>
          <w:p>
            <w:pPr>
              <w:spacing w:after="0"/>
              <w:rPr>
                <w:sz w:val="15"/>
                <w:szCs w:val="15"/>
                <w:color w:val="auto"/>
              </w:rPr>
            </w:pPr>
          </w:p>
        </w:tc>
        <w:tc>
          <w:tcPr>
            <w:tcW w:w="260" w:type="dxa"/>
            <w:vAlign w:val="bottom"/>
            <w:tcBorders>
              <w:top w:val="single" w:sz="8" w:color="auto"/>
            </w:tcBorders>
          </w:tcPr>
          <w:p>
            <w:pPr>
              <w:spacing w:after="0"/>
              <w:rPr>
                <w:sz w:val="15"/>
                <w:szCs w:val="15"/>
                <w:color w:val="auto"/>
              </w:rPr>
            </w:pPr>
          </w:p>
        </w:tc>
        <w:tc>
          <w:tcPr>
            <w:tcW w:w="800" w:type="dxa"/>
            <w:vAlign w:val="bottom"/>
            <w:tcBorders>
              <w:top w:val="single" w:sz="8" w:color="auto"/>
            </w:tcBorders>
          </w:tcPr>
          <w:p>
            <w:pPr>
              <w:spacing w:after="0"/>
              <w:rPr>
                <w:sz w:val="15"/>
                <w:szCs w:val="15"/>
                <w:color w:val="auto"/>
              </w:rPr>
            </w:pPr>
          </w:p>
        </w:tc>
        <w:tc>
          <w:tcPr>
            <w:tcW w:w="180" w:type="dxa"/>
            <w:vAlign w:val="bottom"/>
            <w:tcBorders>
              <w:top w:val="single" w:sz="8" w:color="auto"/>
            </w:tcBorders>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60" w:type="dxa"/>
            <w:vAlign w:val="bottom"/>
            <w:tcBorders>
              <w:top w:val="single" w:sz="8" w:color="auto"/>
            </w:tcBorders>
          </w:tcPr>
          <w:p>
            <w:pPr>
              <w:spacing w:after="0"/>
              <w:rPr>
                <w:sz w:val="15"/>
                <w:szCs w:val="15"/>
                <w:color w:val="auto"/>
              </w:rPr>
            </w:pPr>
          </w:p>
        </w:tc>
        <w:tc>
          <w:tcPr>
            <w:tcW w:w="1200" w:type="dxa"/>
            <w:vAlign w:val="bottom"/>
            <w:tcBorders>
              <w:top w:val="single" w:sz="8" w:color="auto"/>
            </w:tcBorders>
            <w:gridSpan w:val="4"/>
          </w:tcPr>
          <w:p>
            <w:pPr>
              <w:jc w:val="right"/>
              <w:spacing w:after="0"/>
              <w:rPr>
                <w:sz w:val="20"/>
                <w:szCs w:val="20"/>
                <w:color w:val="auto"/>
              </w:rPr>
            </w:pPr>
            <w:r>
              <w:rPr>
                <w:rFonts w:ascii="Arial" w:cs="Arial" w:eastAsia="Arial" w:hAnsi="Arial"/>
                <w:sz w:val="14"/>
                <w:szCs w:val="14"/>
                <w:color w:val="auto"/>
              </w:rPr>
              <w:t>(In US$</w:t>
            </w:r>
          </w:p>
        </w:tc>
        <w:tc>
          <w:tcPr>
            <w:tcW w:w="760" w:type="dxa"/>
            <w:vAlign w:val="bottom"/>
            <w:tcBorders>
              <w:top w:val="single" w:sz="8" w:color="auto"/>
            </w:tcBorders>
            <w:gridSpan w:val="2"/>
          </w:tcPr>
          <w:p>
            <w:pPr>
              <w:jc w:val="right"/>
              <w:ind w:right="160"/>
              <w:spacing w:after="0"/>
              <w:rPr>
                <w:sz w:val="20"/>
                <w:szCs w:val="20"/>
                <w:color w:val="auto"/>
              </w:rPr>
            </w:pPr>
            <w:r>
              <w:rPr>
                <w:rFonts w:ascii="Arial" w:cs="Arial" w:eastAsia="Arial" w:hAnsi="Arial"/>
                <w:sz w:val="14"/>
                <w:szCs w:val="14"/>
                <w:color w:val="auto"/>
                <w:w w:val="93"/>
              </w:rPr>
              <w:t>thousand)</w:t>
            </w:r>
          </w:p>
        </w:tc>
        <w:tc>
          <w:tcPr>
            <w:tcW w:w="780" w:type="dxa"/>
            <w:vAlign w:val="bottom"/>
            <w:tcBorders>
              <w:top w:val="single" w:sz="8" w:color="auto"/>
            </w:tcBorders>
          </w:tcPr>
          <w:p>
            <w:pPr>
              <w:spacing w:after="0"/>
              <w:rPr>
                <w:sz w:val="15"/>
                <w:szCs w:val="15"/>
                <w:color w:val="auto"/>
              </w:rPr>
            </w:pPr>
          </w:p>
        </w:tc>
        <w:tc>
          <w:tcPr>
            <w:tcW w:w="240" w:type="dxa"/>
            <w:vAlign w:val="bottom"/>
            <w:tcBorders>
              <w:top w:val="single" w:sz="8" w:color="auto"/>
            </w:tcBorders>
          </w:tcPr>
          <w:p>
            <w:pPr>
              <w:spacing w:after="0"/>
              <w:rPr>
                <w:sz w:val="15"/>
                <w:szCs w:val="15"/>
                <w:color w:val="auto"/>
              </w:rPr>
            </w:pPr>
          </w:p>
        </w:tc>
        <w:tc>
          <w:tcPr>
            <w:tcW w:w="140" w:type="dxa"/>
            <w:vAlign w:val="bottom"/>
            <w:tcBorders>
              <w:top w:val="single" w:sz="8" w:color="auto"/>
            </w:tcBorders>
          </w:tcPr>
          <w:p>
            <w:pPr>
              <w:spacing w:after="0"/>
              <w:rPr>
                <w:sz w:val="15"/>
                <w:szCs w:val="15"/>
                <w:color w:val="auto"/>
              </w:rPr>
            </w:pPr>
          </w:p>
        </w:tc>
        <w:tc>
          <w:tcPr>
            <w:tcW w:w="640" w:type="dxa"/>
            <w:vAlign w:val="bottom"/>
            <w:tcBorders>
              <w:top w:val="single" w:sz="8" w:color="auto"/>
            </w:tcBorders>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560" w:type="dxa"/>
            <w:vAlign w:val="bottom"/>
            <w:tcBorders>
              <w:top w:val="single" w:sz="8" w:color="auto"/>
            </w:tcBorders>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140" w:type="dxa"/>
            <w:vAlign w:val="bottom"/>
            <w:tcBorders>
              <w:top w:val="single" w:sz="8" w:color="auto"/>
            </w:tcBorders>
          </w:tcPr>
          <w:p>
            <w:pPr>
              <w:spacing w:after="0"/>
              <w:rPr>
                <w:sz w:val="15"/>
                <w:szCs w:val="15"/>
                <w:color w:val="auto"/>
              </w:rPr>
            </w:pPr>
          </w:p>
        </w:tc>
        <w:tc>
          <w:tcPr>
            <w:tcW w:w="780" w:type="dxa"/>
            <w:vAlign w:val="bottom"/>
            <w:tcBorders>
              <w:top w:val="single" w:sz="8" w:color="auto"/>
            </w:tcBorders>
          </w:tcPr>
          <w:p>
            <w:pPr>
              <w:spacing w:after="0"/>
              <w:rPr>
                <w:sz w:val="15"/>
                <w:szCs w:val="15"/>
                <w:color w:val="auto"/>
              </w:rPr>
            </w:pPr>
          </w:p>
        </w:tc>
        <w:tc>
          <w:tcPr>
            <w:tcW w:w="1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15"/>
        </w:trPr>
        <w:tc>
          <w:tcPr>
            <w:tcW w:w="20" w:type="dxa"/>
            <w:vAlign w:val="bottom"/>
            <w:vMerge w:val="restart"/>
          </w:tcPr>
          <w:p>
            <w:pPr>
              <w:spacing w:after="0"/>
              <w:rPr>
                <w:sz w:val="9"/>
                <w:szCs w:val="9"/>
                <w:color w:val="auto"/>
              </w:rPr>
            </w:pPr>
          </w:p>
        </w:tc>
        <w:tc>
          <w:tcPr>
            <w:tcW w:w="2280" w:type="dxa"/>
            <w:vAlign w:val="bottom"/>
          </w:tcPr>
          <w:p>
            <w:pPr>
              <w:spacing w:after="0"/>
              <w:rPr>
                <w:sz w:val="9"/>
                <w:szCs w:val="9"/>
                <w:color w:val="auto"/>
              </w:rPr>
            </w:pPr>
          </w:p>
        </w:tc>
        <w:tc>
          <w:tcPr>
            <w:tcW w:w="80" w:type="dxa"/>
            <w:vAlign w:val="bottom"/>
          </w:tcPr>
          <w:p>
            <w:pPr>
              <w:spacing w:after="0"/>
              <w:rPr>
                <w:sz w:val="9"/>
                <w:szCs w:val="9"/>
                <w:color w:val="auto"/>
              </w:rPr>
            </w:pPr>
          </w:p>
        </w:tc>
        <w:tc>
          <w:tcPr>
            <w:tcW w:w="74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560" w:type="dxa"/>
            <w:vAlign w:val="bottom"/>
          </w:tcPr>
          <w:p>
            <w:pPr>
              <w:spacing w:after="0"/>
              <w:rPr>
                <w:sz w:val="9"/>
                <w:szCs w:val="9"/>
                <w:color w:val="auto"/>
              </w:rPr>
            </w:pPr>
          </w:p>
        </w:tc>
        <w:tc>
          <w:tcPr>
            <w:tcW w:w="260" w:type="dxa"/>
            <w:vAlign w:val="bottom"/>
          </w:tcPr>
          <w:p>
            <w:pPr>
              <w:spacing w:after="0"/>
              <w:rPr>
                <w:sz w:val="9"/>
                <w:szCs w:val="9"/>
                <w:color w:val="auto"/>
              </w:rPr>
            </w:pPr>
          </w:p>
        </w:tc>
        <w:tc>
          <w:tcPr>
            <w:tcW w:w="800" w:type="dxa"/>
            <w:vAlign w:val="bottom"/>
          </w:tcPr>
          <w:p>
            <w:pPr>
              <w:spacing w:after="0"/>
              <w:rPr>
                <w:sz w:val="9"/>
                <w:szCs w:val="9"/>
                <w:color w:val="auto"/>
              </w:rPr>
            </w:pPr>
          </w:p>
        </w:tc>
        <w:tc>
          <w:tcPr>
            <w:tcW w:w="180" w:type="dxa"/>
            <w:vAlign w:val="bottom"/>
          </w:tcPr>
          <w:p>
            <w:pPr>
              <w:spacing w:after="0"/>
              <w:rPr>
                <w:sz w:val="9"/>
                <w:szCs w:val="9"/>
                <w:color w:val="auto"/>
              </w:rPr>
            </w:pPr>
          </w:p>
        </w:tc>
        <w:tc>
          <w:tcPr>
            <w:tcW w:w="80" w:type="dxa"/>
            <w:vAlign w:val="bottom"/>
          </w:tcPr>
          <w:p>
            <w:pPr>
              <w:spacing w:after="0"/>
              <w:rPr>
                <w:sz w:val="9"/>
                <w:szCs w:val="9"/>
                <w:color w:val="auto"/>
              </w:rPr>
            </w:pPr>
          </w:p>
        </w:tc>
        <w:tc>
          <w:tcPr>
            <w:tcW w:w="60" w:type="dxa"/>
            <w:vAlign w:val="bottom"/>
          </w:tcPr>
          <w:p>
            <w:pPr>
              <w:spacing w:after="0"/>
              <w:rPr>
                <w:sz w:val="9"/>
                <w:szCs w:val="9"/>
                <w:color w:val="auto"/>
              </w:rPr>
            </w:pPr>
          </w:p>
        </w:tc>
        <w:tc>
          <w:tcPr>
            <w:tcW w:w="740" w:type="dxa"/>
            <w:vAlign w:val="bottom"/>
          </w:tcPr>
          <w:p>
            <w:pPr>
              <w:spacing w:after="0"/>
              <w:rPr>
                <w:sz w:val="9"/>
                <w:szCs w:val="9"/>
                <w:color w:val="auto"/>
              </w:rPr>
            </w:pPr>
          </w:p>
        </w:tc>
        <w:tc>
          <w:tcPr>
            <w:tcW w:w="100" w:type="dxa"/>
            <w:vAlign w:val="bottom"/>
          </w:tcPr>
          <w:p>
            <w:pPr>
              <w:spacing w:after="0"/>
              <w:rPr>
                <w:sz w:val="9"/>
                <w:szCs w:val="9"/>
                <w:color w:val="auto"/>
              </w:rPr>
            </w:pPr>
          </w:p>
        </w:tc>
        <w:tc>
          <w:tcPr>
            <w:tcW w:w="120" w:type="dxa"/>
            <w:vAlign w:val="bottom"/>
          </w:tcPr>
          <w:p>
            <w:pPr>
              <w:spacing w:after="0"/>
              <w:rPr>
                <w:sz w:val="9"/>
                <w:szCs w:val="9"/>
                <w:color w:val="auto"/>
              </w:rPr>
            </w:pPr>
          </w:p>
        </w:tc>
        <w:tc>
          <w:tcPr>
            <w:tcW w:w="240" w:type="dxa"/>
            <w:vAlign w:val="bottom"/>
          </w:tcPr>
          <w:p>
            <w:pPr>
              <w:spacing w:after="0"/>
              <w:rPr>
                <w:sz w:val="9"/>
                <w:szCs w:val="9"/>
                <w:color w:val="auto"/>
              </w:rPr>
            </w:pPr>
          </w:p>
        </w:tc>
        <w:tc>
          <w:tcPr>
            <w:tcW w:w="540" w:type="dxa"/>
            <w:vAlign w:val="bottom"/>
          </w:tcPr>
          <w:p>
            <w:pPr>
              <w:spacing w:after="0"/>
              <w:rPr>
                <w:sz w:val="9"/>
                <w:szCs w:val="9"/>
                <w:color w:val="auto"/>
              </w:rPr>
            </w:pPr>
          </w:p>
        </w:tc>
        <w:tc>
          <w:tcPr>
            <w:tcW w:w="220" w:type="dxa"/>
            <w:vAlign w:val="bottom"/>
          </w:tcPr>
          <w:p>
            <w:pPr>
              <w:spacing w:after="0"/>
              <w:rPr>
                <w:sz w:val="9"/>
                <w:szCs w:val="9"/>
                <w:color w:val="auto"/>
              </w:rPr>
            </w:pPr>
          </w:p>
        </w:tc>
        <w:tc>
          <w:tcPr>
            <w:tcW w:w="780" w:type="dxa"/>
            <w:vAlign w:val="bottom"/>
          </w:tcPr>
          <w:p>
            <w:pPr>
              <w:spacing w:after="0"/>
              <w:rPr>
                <w:sz w:val="9"/>
                <w:szCs w:val="9"/>
                <w:color w:val="auto"/>
              </w:rPr>
            </w:pPr>
          </w:p>
        </w:tc>
        <w:tc>
          <w:tcPr>
            <w:tcW w:w="2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20" w:type="dxa"/>
            <w:vAlign w:val="bottom"/>
          </w:tcPr>
          <w:p>
            <w:pPr>
              <w:spacing w:after="0"/>
              <w:rPr>
                <w:sz w:val="9"/>
                <w:szCs w:val="9"/>
                <w:color w:val="auto"/>
              </w:rPr>
            </w:pPr>
          </w:p>
        </w:tc>
        <w:tc>
          <w:tcPr>
            <w:tcW w:w="100" w:type="dxa"/>
            <w:vAlign w:val="bottom"/>
          </w:tcPr>
          <w:p>
            <w:pPr>
              <w:spacing w:after="0"/>
              <w:rPr>
                <w:sz w:val="9"/>
                <w:szCs w:val="9"/>
                <w:color w:val="auto"/>
              </w:rPr>
            </w:pPr>
          </w:p>
        </w:tc>
        <w:tc>
          <w:tcPr>
            <w:tcW w:w="22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140" w:type="dxa"/>
            <w:vAlign w:val="bottom"/>
          </w:tcPr>
          <w:p>
            <w:pPr>
              <w:spacing w:after="0"/>
              <w:rPr>
                <w:sz w:val="9"/>
                <w:szCs w:val="9"/>
                <w:color w:val="auto"/>
              </w:rPr>
            </w:pP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22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INTEREST EARNING ASSETS</w:t>
            </w: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280" w:type="dxa"/>
            <w:vAlign w:val="bottom"/>
          </w:tcPr>
          <w:p>
            <w:pPr>
              <w:spacing w:after="0" w:line="149" w:lineRule="exact"/>
              <w:rPr>
                <w:sz w:val="20"/>
                <w:szCs w:val="20"/>
                <w:color w:val="auto"/>
              </w:rPr>
            </w:pPr>
            <w:r>
              <w:rPr>
                <w:rFonts w:ascii="Arial" w:cs="Arial" w:eastAsia="Arial" w:hAnsi="Arial"/>
                <w:sz w:val="14"/>
                <w:szCs w:val="14"/>
                <w:color w:val="auto"/>
              </w:rPr>
              <w:t>Cash and cash equivalents</w:t>
            </w:r>
          </w:p>
        </w:tc>
        <w:tc>
          <w:tcPr>
            <w:tcW w:w="80" w:type="dxa"/>
            <w:vAlign w:val="bottom"/>
          </w:tcPr>
          <w:p>
            <w:pPr>
              <w:jc w:val="right"/>
              <w:spacing w:after="0" w:line="149" w:lineRule="exact"/>
              <w:rPr>
                <w:sz w:val="20"/>
                <w:szCs w:val="20"/>
                <w:color w:val="auto"/>
              </w:rPr>
            </w:pPr>
            <w:r>
              <w:rPr>
                <w:rFonts w:ascii="Arial" w:cs="Arial" w:eastAsia="Arial" w:hAnsi="Arial"/>
                <w:sz w:val="14"/>
                <w:szCs w:val="14"/>
                <w:color w:val="auto"/>
                <w:w w:val="76"/>
              </w:rPr>
              <w:t>$</w:t>
            </w:r>
          </w:p>
        </w:tc>
        <w:tc>
          <w:tcPr>
            <w:tcW w:w="98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689,288</w:t>
            </w:r>
          </w:p>
        </w:tc>
        <w:tc>
          <w:tcPr>
            <w:tcW w:w="240" w:type="dxa"/>
            <w:vAlign w:val="bottom"/>
          </w:tcPr>
          <w:p>
            <w:pPr>
              <w:spacing w:after="0"/>
              <w:rPr>
                <w:sz w:val="12"/>
                <w:szCs w:val="12"/>
                <w:color w:val="auto"/>
              </w:rPr>
            </w:pPr>
          </w:p>
        </w:tc>
        <w:tc>
          <w:tcPr>
            <w:tcW w:w="820" w:type="dxa"/>
            <w:vAlign w:val="bottom"/>
            <w:gridSpan w:val="2"/>
          </w:tcPr>
          <w:p>
            <w:pPr>
              <w:jc w:val="right"/>
              <w:ind w:right="260"/>
              <w:spacing w:after="0" w:line="149" w:lineRule="exact"/>
              <w:rPr>
                <w:sz w:val="20"/>
                <w:szCs w:val="20"/>
                <w:color w:val="auto"/>
              </w:rPr>
            </w:pPr>
            <w:r>
              <w:rPr>
                <w:rFonts w:ascii="Arial" w:cs="Arial" w:eastAsia="Arial" w:hAnsi="Arial"/>
                <w:sz w:val="14"/>
                <w:szCs w:val="14"/>
                <w:color w:val="auto"/>
              </w:rPr>
              <w:t>3,225</w:t>
            </w:r>
          </w:p>
        </w:tc>
        <w:tc>
          <w:tcPr>
            <w:tcW w:w="980" w:type="dxa"/>
            <w:vAlign w:val="bottom"/>
            <w:gridSpan w:val="2"/>
          </w:tcPr>
          <w:p>
            <w:pPr>
              <w:ind w:left="540"/>
              <w:spacing w:after="0" w:line="149" w:lineRule="exact"/>
              <w:rPr>
                <w:sz w:val="20"/>
                <w:szCs w:val="20"/>
                <w:color w:val="auto"/>
              </w:rPr>
            </w:pPr>
            <w:r>
              <w:rPr>
                <w:rFonts w:ascii="Arial" w:cs="Arial" w:eastAsia="Arial" w:hAnsi="Arial"/>
                <w:sz w:val="14"/>
                <w:szCs w:val="14"/>
                <w:color w:val="auto"/>
              </w:rPr>
              <w:t>1.85%</w:t>
            </w:r>
          </w:p>
        </w:tc>
        <w:tc>
          <w:tcPr>
            <w:tcW w:w="14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752,628</w:t>
            </w:r>
          </w:p>
        </w:tc>
        <w:tc>
          <w:tcPr>
            <w:tcW w:w="360" w:type="dxa"/>
            <w:vAlign w:val="bottom"/>
            <w:gridSpan w:val="2"/>
          </w:tcPr>
          <w:p>
            <w:pPr>
              <w:jc w:val="right"/>
              <w:ind w:right="88"/>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2,939</w:t>
            </w:r>
          </w:p>
        </w:tc>
        <w:tc>
          <w:tcPr>
            <w:tcW w:w="1020" w:type="dxa"/>
            <w:vAlign w:val="bottom"/>
            <w:gridSpan w:val="2"/>
          </w:tcPr>
          <w:p>
            <w:pPr>
              <w:ind w:left="540"/>
              <w:spacing w:after="0" w:line="149" w:lineRule="exact"/>
              <w:rPr>
                <w:sz w:val="20"/>
                <w:szCs w:val="20"/>
                <w:color w:val="auto"/>
              </w:rPr>
            </w:pPr>
            <w:r>
              <w:rPr>
                <w:rFonts w:ascii="Arial" w:cs="Arial" w:eastAsia="Arial" w:hAnsi="Arial"/>
                <w:sz w:val="14"/>
                <w:szCs w:val="14"/>
                <w:color w:val="auto"/>
              </w:rPr>
              <w:t>1.56%</w:t>
            </w:r>
          </w:p>
        </w:tc>
        <w:tc>
          <w:tcPr>
            <w:tcW w:w="140" w:type="dxa"/>
            <w:vAlign w:val="bottom"/>
          </w:tcPr>
          <w:p>
            <w:pPr>
              <w:jc w:val="right"/>
              <w:ind w:right="24"/>
              <w:spacing w:after="0"/>
              <w:rPr>
                <w:sz w:val="20"/>
                <w:szCs w:val="20"/>
                <w:color w:val="auto"/>
              </w:rPr>
            </w:pPr>
            <w:r>
              <w:rPr>
                <w:rFonts w:ascii="Arial" w:cs="Arial" w:eastAsia="Arial" w:hAnsi="Arial"/>
                <w:sz w:val="10"/>
                <w:szCs w:val="10"/>
                <w:color w:val="auto"/>
                <w:w w:val="71"/>
              </w:rPr>
              <w:t>$</w:t>
            </w:r>
          </w:p>
        </w:tc>
        <w:tc>
          <w:tcPr>
            <w:tcW w:w="76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w w:val="99"/>
              </w:rPr>
              <w:t>1,077,011</w:t>
            </w:r>
          </w:p>
        </w:tc>
        <w:tc>
          <w:tcPr>
            <w:tcW w:w="320" w:type="dxa"/>
            <w:vAlign w:val="bottom"/>
            <w:gridSpan w:val="2"/>
          </w:tcPr>
          <w:p>
            <w:pPr>
              <w:ind w:left="100"/>
              <w:spacing w:after="0" w:line="149" w:lineRule="exact"/>
              <w:rPr>
                <w:sz w:val="20"/>
                <w:szCs w:val="20"/>
                <w:color w:val="auto"/>
              </w:rPr>
            </w:pPr>
            <w:r>
              <w:rPr>
                <w:rFonts w:ascii="Arial" w:cs="Arial" w:eastAsia="Arial" w:hAnsi="Arial"/>
                <w:sz w:val="14"/>
                <w:szCs w:val="14"/>
                <w:color w:val="auto"/>
              </w:rPr>
              <w:t>$</w:t>
            </w:r>
          </w:p>
        </w:tc>
        <w:tc>
          <w:tcPr>
            <w:tcW w:w="64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2,822</w:t>
            </w:r>
          </w:p>
        </w:tc>
        <w:tc>
          <w:tcPr>
            <w:tcW w:w="1040" w:type="dxa"/>
            <w:vAlign w:val="bottom"/>
            <w:gridSpan w:val="3"/>
          </w:tcPr>
          <w:p>
            <w:pPr>
              <w:ind w:left="660"/>
              <w:spacing w:after="0" w:line="149" w:lineRule="exact"/>
              <w:rPr>
                <w:sz w:val="20"/>
                <w:szCs w:val="20"/>
                <w:color w:val="auto"/>
              </w:rPr>
            </w:pPr>
            <w:r>
              <w:rPr>
                <w:rFonts w:ascii="Arial" w:cs="Arial" w:eastAsia="Arial" w:hAnsi="Arial"/>
                <w:sz w:val="14"/>
                <w:szCs w:val="14"/>
                <w:color w:val="auto"/>
                <w:w w:val="90"/>
              </w:rPr>
              <w:t>1.04%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2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Securities at fair value through OCI</w:t>
            </w:r>
          </w:p>
        </w:tc>
        <w:tc>
          <w:tcPr>
            <w:tcW w:w="8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16,291</w:t>
            </w:r>
          </w:p>
        </w:tc>
        <w:tc>
          <w:tcPr>
            <w:tcW w:w="240" w:type="dxa"/>
            <w:vAlign w:val="bottom"/>
            <w:shd w:val="clear" w:color="auto" w:fill="CCEEFF"/>
          </w:tcPr>
          <w:p>
            <w:pPr>
              <w:spacing w:after="0"/>
              <w:rPr>
                <w:sz w:val="12"/>
                <w:szCs w:val="12"/>
                <w:color w:val="auto"/>
              </w:rPr>
            </w:pPr>
          </w:p>
        </w:tc>
        <w:tc>
          <w:tcPr>
            <w:tcW w:w="5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143</w:t>
            </w:r>
          </w:p>
        </w:tc>
        <w:tc>
          <w:tcPr>
            <w:tcW w:w="260" w:type="dxa"/>
            <w:vAlign w:val="bottom"/>
            <w:shd w:val="clear" w:color="auto" w:fill="CCEEFF"/>
          </w:tcPr>
          <w:p>
            <w:pPr>
              <w:spacing w:after="0"/>
              <w:rPr>
                <w:sz w:val="12"/>
                <w:szCs w:val="12"/>
                <w:color w:val="auto"/>
              </w:rPr>
            </w:pPr>
          </w:p>
        </w:tc>
        <w:tc>
          <w:tcPr>
            <w:tcW w:w="980" w:type="dxa"/>
            <w:vAlign w:val="bottom"/>
            <w:gridSpan w:val="2"/>
            <w:shd w:val="clear" w:color="auto" w:fill="CCEEFF"/>
          </w:tcPr>
          <w:p>
            <w:pPr>
              <w:ind w:left="540"/>
              <w:spacing w:after="0" w:line="149" w:lineRule="exact"/>
              <w:rPr>
                <w:sz w:val="20"/>
                <w:szCs w:val="20"/>
                <w:color w:val="auto"/>
              </w:rPr>
            </w:pPr>
            <w:r>
              <w:rPr>
                <w:rFonts w:ascii="Arial" w:cs="Arial" w:eastAsia="Arial" w:hAnsi="Arial"/>
                <w:sz w:val="14"/>
                <w:szCs w:val="14"/>
                <w:color w:val="auto"/>
              </w:rPr>
              <w:t>3.47</w:t>
            </w:r>
          </w:p>
        </w:tc>
        <w:tc>
          <w:tcPr>
            <w:tcW w:w="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16,652</w:t>
            </w:r>
          </w:p>
        </w:tc>
        <w:tc>
          <w:tcPr>
            <w:tcW w:w="1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123</w:t>
            </w:r>
          </w:p>
        </w:tc>
        <w:tc>
          <w:tcPr>
            <w:tcW w:w="1020" w:type="dxa"/>
            <w:vAlign w:val="bottom"/>
            <w:gridSpan w:val="2"/>
            <w:shd w:val="clear" w:color="auto" w:fill="CCEEFF"/>
          </w:tcPr>
          <w:p>
            <w:pPr>
              <w:ind w:left="540"/>
              <w:spacing w:after="0" w:line="149" w:lineRule="exact"/>
              <w:rPr>
                <w:sz w:val="20"/>
                <w:szCs w:val="20"/>
                <w:color w:val="auto"/>
              </w:rPr>
            </w:pPr>
            <w:r>
              <w:rPr>
                <w:rFonts w:ascii="Arial" w:cs="Arial" w:eastAsia="Arial" w:hAnsi="Arial"/>
                <w:sz w:val="14"/>
                <w:szCs w:val="14"/>
                <w:color w:val="auto"/>
              </w:rPr>
              <w:t>2.95</w:t>
            </w:r>
          </w:p>
        </w:tc>
        <w:tc>
          <w:tcPr>
            <w:tcW w:w="14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17,776</w:t>
            </w:r>
          </w:p>
        </w:tc>
        <w:tc>
          <w:tcPr>
            <w:tcW w:w="1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5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126</w:t>
            </w:r>
          </w:p>
        </w:tc>
        <w:tc>
          <w:tcPr>
            <w:tcW w:w="80" w:type="dxa"/>
            <w:vAlign w:val="bottom"/>
            <w:shd w:val="clear" w:color="auto" w:fill="CCEEFF"/>
          </w:tcPr>
          <w:p>
            <w:pPr>
              <w:spacing w:after="0"/>
              <w:rPr>
                <w:sz w:val="12"/>
                <w:szCs w:val="12"/>
                <w:color w:val="auto"/>
              </w:rPr>
            </w:pPr>
          </w:p>
        </w:tc>
        <w:tc>
          <w:tcPr>
            <w:tcW w:w="1040" w:type="dxa"/>
            <w:vAlign w:val="bottom"/>
            <w:gridSpan w:val="3"/>
            <w:shd w:val="clear" w:color="auto" w:fill="CCEEFF"/>
          </w:tcPr>
          <w:p>
            <w:pPr>
              <w:ind w:left="660"/>
              <w:spacing w:after="0" w:line="149" w:lineRule="exact"/>
              <w:rPr>
                <w:sz w:val="20"/>
                <w:szCs w:val="20"/>
                <w:color w:val="auto"/>
              </w:rPr>
            </w:pPr>
            <w:r>
              <w:rPr>
                <w:rFonts w:ascii="Arial" w:cs="Arial" w:eastAsia="Arial" w:hAnsi="Arial"/>
                <w:sz w:val="14"/>
                <w:szCs w:val="14"/>
                <w:color w:val="auto"/>
              </w:rPr>
              <w:t>2.79</w:t>
            </w:r>
          </w:p>
        </w:tc>
        <w:tc>
          <w:tcPr>
            <w:tcW w:w="0" w:type="dxa"/>
            <w:vAlign w:val="bottom"/>
          </w:tcPr>
          <w:p>
            <w:pPr>
              <w:spacing w:after="0"/>
              <w:rPr>
                <w:sz w:val="1"/>
                <w:szCs w:val="1"/>
                <w:color w:val="auto"/>
              </w:rPr>
            </w:pPr>
          </w:p>
        </w:tc>
      </w:tr>
      <w:tr>
        <w:trPr>
          <w:trHeight w:val="189"/>
        </w:trPr>
        <w:tc>
          <w:tcPr>
            <w:tcW w:w="20" w:type="dxa"/>
            <w:vAlign w:val="bottom"/>
          </w:tcPr>
          <w:p>
            <w:pPr>
              <w:spacing w:after="0"/>
              <w:rPr>
                <w:sz w:val="16"/>
                <w:szCs w:val="16"/>
                <w:color w:val="auto"/>
              </w:rPr>
            </w:pPr>
          </w:p>
        </w:tc>
        <w:tc>
          <w:tcPr>
            <w:tcW w:w="2280" w:type="dxa"/>
            <w:vAlign w:val="bottom"/>
          </w:tcPr>
          <w:p>
            <w:pPr>
              <w:spacing w:after="0" w:line="189" w:lineRule="exact"/>
              <w:rPr>
                <w:sz w:val="20"/>
                <w:szCs w:val="20"/>
                <w:color w:val="auto"/>
              </w:rPr>
            </w:pPr>
            <w:r>
              <w:rPr>
                <w:rFonts w:ascii="Arial" w:cs="Arial" w:eastAsia="Arial" w:hAnsi="Arial"/>
                <w:sz w:val="13"/>
                <w:szCs w:val="13"/>
                <w:color w:val="auto"/>
              </w:rPr>
              <w:t xml:space="preserve">Securities at amortized cost </w:t>
            </w:r>
            <w:r>
              <w:rPr>
                <w:rFonts w:ascii="Arial" w:cs="Arial" w:eastAsia="Arial" w:hAnsi="Arial"/>
                <w:sz w:val="21"/>
                <w:szCs w:val="21"/>
                <w:color w:val="auto"/>
                <w:vertAlign w:val="superscript"/>
              </w:rPr>
              <w:t>(1)</w:t>
            </w:r>
          </w:p>
        </w:tc>
        <w:tc>
          <w:tcPr>
            <w:tcW w:w="80" w:type="dxa"/>
            <w:vAlign w:val="bottom"/>
          </w:tcPr>
          <w:p>
            <w:pPr>
              <w:spacing w:after="0"/>
              <w:rPr>
                <w:sz w:val="16"/>
                <w:szCs w:val="16"/>
                <w:color w:val="auto"/>
              </w:rPr>
            </w:pPr>
          </w:p>
        </w:tc>
        <w:tc>
          <w:tcPr>
            <w:tcW w:w="980" w:type="dxa"/>
            <w:vAlign w:val="bottom"/>
            <w:gridSpan w:val="2"/>
          </w:tcPr>
          <w:p>
            <w:pPr>
              <w:jc w:val="right"/>
              <w:ind w:right="240"/>
              <w:spacing w:after="0"/>
              <w:rPr>
                <w:sz w:val="20"/>
                <w:szCs w:val="20"/>
                <w:color w:val="auto"/>
              </w:rPr>
            </w:pPr>
            <w:r>
              <w:rPr>
                <w:rFonts w:ascii="Arial" w:cs="Arial" w:eastAsia="Arial" w:hAnsi="Arial"/>
                <w:sz w:val="14"/>
                <w:szCs w:val="14"/>
                <w:color w:val="auto"/>
              </w:rPr>
              <w:t>71,467</w:t>
            </w:r>
          </w:p>
        </w:tc>
        <w:tc>
          <w:tcPr>
            <w:tcW w:w="240" w:type="dxa"/>
            <w:vAlign w:val="bottom"/>
          </w:tcPr>
          <w:p>
            <w:pPr>
              <w:spacing w:after="0"/>
              <w:rPr>
                <w:sz w:val="16"/>
                <w:szCs w:val="16"/>
                <w:color w:val="auto"/>
              </w:rPr>
            </w:pPr>
          </w:p>
        </w:tc>
        <w:tc>
          <w:tcPr>
            <w:tcW w:w="560" w:type="dxa"/>
            <w:vAlign w:val="bottom"/>
          </w:tcPr>
          <w:p>
            <w:pPr>
              <w:jc w:val="right"/>
              <w:spacing w:after="0"/>
              <w:rPr>
                <w:sz w:val="20"/>
                <w:szCs w:val="20"/>
                <w:color w:val="auto"/>
              </w:rPr>
            </w:pPr>
            <w:r>
              <w:rPr>
                <w:rFonts w:ascii="Arial" w:cs="Arial" w:eastAsia="Arial" w:hAnsi="Arial"/>
                <w:sz w:val="14"/>
                <w:szCs w:val="14"/>
                <w:color w:val="auto"/>
              </w:rPr>
              <w:t>521</w:t>
            </w:r>
          </w:p>
        </w:tc>
        <w:tc>
          <w:tcPr>
            <w:tcW w:w="260" w:type="dxa"/>
            <w:vAlign w:val="bottom"/>
          </w:tcPr>
          <w:p>
            <w:pPr>
              <w:spacing w:after="0"/>
              <w:rPr>
                <w:sz w:val="16"/>
                <w:szCs w:val="16"/>
                <w:color w:val="auto"/>
              </w:rPr>
            </w:pPr>
          </w:p>
        </w:tc>
        <w:tc>
          <w:tcPr>
            <w:tcW w:w="980" w:type="dxa"/>
            <w:vAlign w:val="bottom"/>
            <w:gridSpan w:val="2"/>
          </w:tcPr>
          <w:p>
            <w:pPr>
              <w:ind w:left="540"/>
              <w:spacing w:after="0"/>
              <w:rPr>
                <w:sz w:val="20"/>
                <w:szCs w:val="20"/>
                <w:color w:val="auto"/>
              </w:rPr>
            </w:pPr>
            <w:r>
              <w:rPr>
                <w:rFonts w:ascii="Arial" w:cs="Arial" w:eastAsia="Arial" w:hAnsi="Arial"/>
                <w:sz w:val="14"/>
                <w:szCs w:val="14"/>
                <w:color w:val="auto"/>
              </w:rPr>
              <w:t>2.88</w:t>
            </w:r>
          </w:p>
        </w:tc>
        <w:tc>
          <w:tcPr>
            <w:tcW w:w="8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4"/>
                <w:szCs w:val="14"/>
                <w:color w:val="auto"/>
              </w:rPr>
              <w:t>68,835</w:t>
            </w:r>
          </w:p>
        </w:tc>
        <w:tc>
          <w:tcPr>
            <w:tcW w:w="1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4"/>
                <w:szCs w:val="14"/>
                <w:color w:val="auto"/>
              </w:rPr>
              <w:t>485</w:t>
            </w:r>
          </w:p>
        </w:tc>
        <w:tc>
          <w:tcPr>
            <w:tcW w:w="1020" w:type="dxa"/>
            <w:vAlign w:val="bottom"/>
            <w:gridSpan w:val="2"/>
          </w:tcPr>
          <w:p>
            <w:pPr>
              <w:ind w:left="540"/>
              <w:spacing w:after="0"/>
              <w:rPr>
                <w:sz w:val="20"/>
                <w:szCs w:val="20"/>
                <w:color w:val="auto"/>
              </w:rPr>
            </w:pPr>
            <w:r>
              <w:rPr>
                <w:rFonts w:ascii="Arial" w:cs="Arial" w:eastAsia="Arial" w:hAnsi="Arial"/>
                <w:sz w:val="14"/>
                <w:szCs w:val="14"/>
                <w:color w:val="auto"/>
              </w:rPr>
              <w:t>2.82</w:t>
            </w:r>
          </w:p>
        </w:tc>
        <w:tc>
          <w:tcPr>
            <w:tcW w:w="140" w:type="dxa"/>
            <w:vAlign w:val="bottom"/>
          </w:tcPr>
          <w:p>
            <w:pPr>
              <w:spacing w:after="0"/>
              <w:rPr>
                <w:sz w:val="16"/>
                <w:szCs w:val="16"/>
                <w:color w:val="auto"/>
              </w:rPr>
            </w:pPr>
          </w:p>
        </w:tc>
        <w:tc>
          <w:tcPr>
            <w:tcW w:w="760" w:type="dxa"/>
            <w:vAlign w:val="bottom"/>
            <w:gridSpan w:val="2"/>
          </w:tcPr>
          <w:p>
            <w:pPr>
              <w:jc w:val="right"/>
              <w:ind w:right="120"/>
              <w:spacing w:after="0"/>
              <w:rPr>
                <w:sz w:val="20"/>
                <w:szCs w:val="20"/>
                <w:color w:val="auto"/>
              </w:rPr>
            </w:pPr>
            <w:r>
              <w:rPr>
                <w:rFonts w:ascii="Arial" w:cs="Arial" w:eastAsia="Arial" w:hAnsi="Arial"/>
                <w:sz w:val="14"/>
                <w:szCs w:val="14"/>
                <w:color w:val="auto"/>
              </w:rPr>
              <w:t>64,000</w:t>
            </w:r>
          </w:p>
        </w:tc>
        <w:tc>
          <w:tcPr>
            <w:tcW w:w="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560" w:type="dxa"/>
            <w:vAlign w:val="bottom"/>
          </w:tcPr>
          <w:p>
            <w:pPr>
              <w:jc w:val="right"/>
              <w:spacing w:after="0"/>
              <w:rPr>
                <w:sz w:val="20"/>
                <w:szCs w:val="20"/>
                <w:color w:val="auto"/>
              </w:rPr>
            </w:pPr>
            <w:r>
              <w:rPr>
                <w:rFonts w:ascii="Arial" w:cs="Arial" w:eastAsia="Arial" w:hAnsi="Arial"/>
                <w:sz w:val="14"/>
                <w:szCs w:val="14"/>
                <w:color w:val="auto"/>
              </w:rPr>
              <w:t>441</w:t>
            </w:r>
          </w:p>
        </w:tc>
        <w:tc>
          <w:tcPr>
            <w:tcW w:w="80" w:type="dxa"/>
            <w:vAlign w:val="bottom"/>
          </w:tcPr>
          <w:p>
            <w:pPr>
              <w:spacing w:after="0"/>
              <w:rPr>
                <w:sz w:val="16"/>
                <w:szCs w:val="16"/>
                <w:color w:val="auto"/>
              </w:rPr>
            </w:pPr>
          </w:p>
        </w:tc>
        <w:tc>
          <w:tcPr>
            <w:tcW w:w="1040" w:type="dxa"/>
            <w:vAlign w:val="bottom"/>
            <w:gridSpan w:val="3"/>
          </w:tcPr>
          <w:p>
            <w:pPr>
              <w:ind w:left="660"/>
              <w:spacing w:after="0"/>
              <w:rPr>
                <w:sz w:val="20"/>
                <w:szCs w:val="20"/>
                <w:color w:val="auto"/>
              </w:rPr>
            </w:pPr>
            <w:r>
              <w:rPr>
                <w:rFonts w:ascii="Arial" w:cs="Arial" w:eastAsia="Arial" w:hAnsi="Arial"/>
                <w:sz w:val="14"/>
                <w:szCs w:val="14"/>
                <w:color w:val="auto"/>
              </w:rPr>
              <w:t>2.73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2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Loans, net of unearned interest</w:t>
            </w: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5,398,233</w:t>
            </w:r>
          </w:p>
        </w:tc>
        <w:tc>
          <w:tcPr>
            <w:tcW w:w="24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260"/>
              <w:spacing w:after="0" w:line="149" w:lineRule="exact"/>
              <w:rPr>
                <w:sz w:val="20"/>
                <w:szCs w:val="20"/>
                <w:color w:val="auto"/>
              </w:rPr>
            </w:pPr>
            <w:r>
              <w:rPr>
                <w:rFonts w:ascii="Arial" w:cs="Arial" w:eastAsia="Arial" w:hAnsi="Arial"/>
                <w:sz w:val="14"/>
                <w:szCs w:val="14"/>
                <w:color w:val="auto"/>
              </w:rPr>
              <w:t>58,030</w:t>
            </w:r>
          </w:p>
        </w:tc>
        <w:tc>
          <w:tcPr>
            <w:tcW w:w="980" w:type="dxa"/>
            <w:vAlign w:val="bottom"/>
            <w:gridSpan w:val="2"/>
            <w:shd w:val="clear" w:color="auto" w:fill="CCEEFF"/>
          </w:tcPr>
          <w:p>
            <w:pPr>
              <w:ind w:left="540"/>
              <w:spacing w:after="0" w:line="149" w:lineRule="exact"/>
              <w:rPr>
                <w:sz w:val="20"/>
                <w:szCs w:val="20"/>
                <w:color w:val="auto"/>
              </w:rPr>
            </w:pPr>
            <w:r>
              <w:rPr>
                <w:rFonts w:ascii="Arial" w:cs="Arial" w:eastAsia="Arial" w:hAnsi="Arial"/>
                <w:sz w:val="14"/>
                <w:szCs w:val="14"/>
                <w:color w:val="auto"/>
              </w:rPr>
              <w:t>4.25</w:t>
            </w:r>
          </w:p>
        </w:tc>
        <w:tc>
          <w:tcPr>
            <w:tcW w:w="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5,576,646</w:t>
            </w:r>
          </w:p>
        </w:tc>
        <w:tc>
          <w:tcPr>
            <w:tcW w:w="1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53,890</w:t>
            </w:r>
          </w:p>
        </w:tc>
        <w:tc>
          <w:tcPr>
            <w:tcW w:w="1020" w:type="dxa"/>
            <w:vAlign w:val="bottom"/>
            <w:gridSpan w:val="2"/>
            <w:shd w:val="clear" w:color="auto" w:fill="CCEEFF"/>
          </w:tcPr>
          <w:p>
            <w:pPr>
              <w:ind w:left="540"/>
              <w:spacing w:after="0" w:line="149" w:lineRule="exact"/>
              <w:rPr>
                <w:sz w:val="20"/>
                <w:szCs w:val="20"/>
                <w:color w:val="auto"/>
              </w:rPr>
            </w:pPr>
            <w:r>
              <w:rPr>
                <w:rFonts w:ascii="Arial" w:cs="Arial" w:eastAsia="Arial" w:hAnsi="Arial"/>
                <w:sz w:val="14"/>
                <w:szCs w:val="14"/>
                <w:color w:val="auto"/>
              </w:rPr>
              <w:t>3.87</w:t>
            </w:r>
          </w:p>
        </w:tc>
        <w:tc>
          <w:tcPr>
            <w:tcW w:w="14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99"/>
              </w:rPr>
              <w:t>5,385,901</w:t>
            </w: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52,710</w:t>
            </w:r>
          </w:p>
        </w:tc>
        <w:tc>
          <w:tcPr>
            <w:tcW w:w="1040" w:type="dxa"/>
            <w:vAlign w:val="bottom"/>
            <w:gridSpan w:val="3"/>
            <w:shd w:val="clear" w:color="auto" w:fill="CCEEFF"/>
          </w:tcPr>
          <w:p>
            <w:pPr>
              <w:ind w:left="660"/>
              <w:spacing w:after="0" w:line="149" w:lineRule="exact"/>
              <w:rPr>
                <w:sz w:val="20"/>
                <w:szCs w:val="20"/>
                <w:color w:val="auto"/>
              </w:rPr>
            </w:pPr>
            <w:r>
              <w:rPr>
                <w:rFonts w:ascii="Arial" w:cs="Arial" w:eastAsia="Arial" w:hAnsi="Arial"/>
                <w:sz w:val="14"/>
                <w:szCs w:val="14"/>
                <w:color w:val="auto"/>
              </w:rPr>
              <w:t>3.87</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2280" w:type="dxa"/>
            <w:vAlign w:val="bottom"/>
            <w:tcBorders>
              <w:bottom w:val="single" w:sz="8" w:color="CCEEFF"/>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740" w:type="dxa"/>
            <w:vAlign w:val="bottom"/>
            <w:tcBorders>
              <w:bottom w:val="single" w:sz="8" w:color="auto"/>
            </w:tcBorders>
          </w:tcPr>
          <w:p>
            <w:pPr>
              <w:spacing w:after="0"/>
              <w:rPr>
                <w:sz w:val="14"/>
                <w:szCs w:val="14"/>
                <w:color w:val="auto"/>
              </w:rPr>
            </w:pPr>
          </w:p>
        </w:tc>
        <w:tc>
          <w:tcPr>
            <w:tcW w:w="240" w:type="dxa"/>
            <w:vAlign w:val="bottom"/>
            <w:tcBorders>
              <w:bottom w:val="single" w:sz="8" w:color="CCEEFF"/>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spacing w:after="0"/>
              <w:rPr>
                <w:sz w:val="14"/>
                <w:szCs w:val="14"/>
                <w:color w:val="auto"/>
              </w:rPr>
            </w:pPr>
          </w:p>
        </w:tc>
        <w:tc>
          <w:tcPr>
            <w:tcW w:w="260" w:type="dxa"/>
            <w:vAlign w:val="bottom"/>
            <w:tcBorders>
              <w:bottom w:val="single" w:sz="8" w:color="CCEEFF"/>
            </w:tcBorders>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180" w:type="dxa"/>
            <w:vAlign w:val="bottom"/>
            <w:tcBorders>
              <w:bottom w:val="single" w:sz="8" w:color="CCEEFF"/>
            </w:tcBorders>
          </w:tcPr>
          <w:p>
            <w:pPr>
              <w:spacing w:after="0"/>
              <w:rPr>
                <w:sz w:val="14"/>
                <w:szCs w:val="14"/>
                <w:color w:val="auto"/>
              </w:rPr>
            </w:pPr>
          </w:p>
        </w:tc>
        <w:tc>
          <w:tcPr>
            <w:tcW w:w="80" w:type="dxa"/>
            <w:vAlign w:val="bottom"/>
            <w:tcBorders>
              <w:bottom w:val="single" w:sz="8" w:color="CCEEFF"/>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740" w:type="dxa"/>
            <w:vAlign w:val="bottom"/>
            <w:tcBorders>
              <w:bottom w:val="single" w:sz="8" w:color="auto"/>
            </w:tcBorders>
          </w:tcPr>
          <w:p>
            <w:pPr>
              <w:spacing w:after="0"/>
              <w:rPr>
                <w:sz w:val="14"/>
                <w:szCs w:val="14"/>
                <w:color w:val="auto"/>
              </w:rPr>
            </w:pPr>
          </w:p>
        </w:tc>
        <w:tc>
          <w:tcPr>
            <w:tcW w:w="100" w:type="dxa"/>
            <w:vAlign w:val="bottom"/>
            <w:tcBorders>
              <w:bottom w:val="single" w:sz="8" w:color="CCEEFF"/>
            </w:tcBorders>
          </w:tcPr>
          <w:p>
            <w:pPr>
              <w:spacing w:after="0"/>
              <w:rPr>
                <w:sz w:val="14"/>
                <w:szCs w:val="14"/>
                <w:color w:val="auto"/>
              </w:rPr>
            </w:pPr>
          </w:p>
        </w:tc>
        <w:tc>
          <w:tcPr>
            <w:tcW w:w="120" w:type="dxa"/>
            <w:vAlign w:val="bottom"/>
            <w:tcBorders>
              <w:bottom w:val="single" w:sz="8" w:color="CCEEFF"/>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220" w:type="dxa"/>
            <w:vAlign w:val="bottom"/>
            <w:tcBorders>
              <w:bottom w:val="single" w:sz="8" w:color="CCEEFF"/>
            </w:tcBorders>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240" w:type="dxa"/>
            <w:vAlign w:val="bottom"/>
            <w:tcBorders>
              <w:bottom w:val="single" w:sz="8" w:color="CCEEFF"/>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640" w:type="dxa"/>
            <w:vAlign w:val="bottom"/>
            <w:tcBorders>
              <w:bottom w:val="single" w:sz="8" w:color="auto"/>
            </w:tcBorders>
          </w:tcPr>
          <w:p>
            <w:pPr>
              <w:spacing w:after="0"/>
              <w:rPr>
                <w:sz w:val="14"/>
                <w:szCs w:val="14"/>
                <w:color w:val="auto"/>
              </w:rPr>
            </w:pPr>
          </w:p>
        </w:tc>
        <w:tc>
          <w:tcPr>
            <w:tcW w:w="120" w:type="dxa"/>
            <w:vAlign w:val="bottom"/>
            <w:tcBorders>
              <w:bottom w:val="single" w:sz="8" w:color="CCEEFF"/>
            </w:tcBorders>
          </w:tcPr>
          <w:p>
            <w:pPr>
              <w:spacing w:after="0"/>
              <w:rPr>
                <w:sz w:val="14"/>
                <w:szCs w:val="14"/>
                <w:color w:val="auto"/>
              </w:rPr>
            </w:pPr>
          </w:p>
        </w:tc>
        <w:tc>
          <w:tcPr>
            <w:tcW w:w="100" w:type="dxa"/>
            <w:vAlign w:val="bottom"/>
            <w:tcBorders>
              <w:bottom w:val="single" w:sz="8" w:color="CCEEFF"/>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spacing w:after="0"/>
              <w:rPr>
                <w:sz w:val="14"/>
                <w:szCs w:val="14"/>
                <w:color w:val="auto"/>
              </w:rPr>
            </w:pPr>
          </w:p>
        </w:tc>
        <w:tc>
          <w:tcPr>
            <w:tcW w:w="80" w:type="dxa"/>
            <w:vAlign w:val="bottom"/>
            <w:tcBorders>
              <w:bottom w:val="single" w:sz="8" w:color="CCEEFF"/>
            </w:tcBorders>
          </w:tcPr>
          <w:p>
            <w:pPr>
              <w:spacing w:after="0"/>
              <w:rPr>
                <w:sz w:val="14"/>
                <w:szCs w:val="14"/>
                <w:color w:val="auto"/>
              </w:rPr>
            </w:pPr>
          </w:p>
        </w:tc>
        <w:tc>
          <w:tcPr>
            <w:tcW w:w="140" w:type="dxa"/>
            <w:vAlign w:val="bottom"/>
            <w:tcBorders>
              <w:bottom w:val="single" w:sz="8" w:color="CCEEFF"/>
            </w:tcBorders>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12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10"/>
        </w:trPr>
        <w:tc>
          <w:tcPr>
            <w:tcW w:w="20" w:type="dxa"/>
            <w:vAlign w:val="bottom"/>
          </w:tcPr>
          <w:p>
            <w:pPr>
              <w:spacing w:after="0"/>
              <w:rPr>
                <w:sz w:val="9"/>
                <w:szCs w:val="9"/>
                <w:color w:val="auto"/>
              </w:rPr>
            </w:pPr>
          </w:p>
        </w:tc>
        <w:tc>
          <w:tcPr>
            <w:tcW w:w="2280" w:type="dxa"/>
            <w:vAlign w:val="bottom"/>
            <w:shd w:val="clear" w:color="auto" w:fill="CCEEFF"/>
          </w:tcPr>
          <w:p>
            <w:pPr>
              <w:spacing w:after="0" w:line="110" w:lineRule="exact"/>
              <w:rPr>
                <w:sz w:val="20"/>
                <w:szCs w:val="20"/>
                <w:color w:val="auto"/>
              </w:rPr>
            </w:pPr>
            <w:r>
              <w:rPr>
                <w:rFonts w:ascii="Arial" w:cs="Arial" w:eastAsia="Arial" w:hAnsi="Arial"/>
                <w:sz w:val="12"/>
                <w:szCs w:val="12"/>
                <w:color w:val="auto"/>
              </w:rPr>
              <w:t>TOTAL INTEREST EARNING</w:t>
            </w:r>
          </w:p>
        </w:tc>
        <w:tc>
          <w:tcPr>
            <w:tcW w:w="80" w:type="dxa"/>
            <w:vAlign w:val="bottom"/>
            <w:shd w:val="clear" w:color="auto" w:fill="CCEEFF"/>
          </w:tcPr>
          <w:p>
            <w:pPr>
              <w:spacing w:after="0"/>
              <w:rPr>
                <w:sz w:val="9"/>
                <w:szCs w:val="9"/>
                <w:color w:val="auto"/>
              </w:rPr>
            </w:pPr>
          </w:p>
        </w:tc>
        <w:tc>
          <w:tcPr>
            <w:tcW w:w="74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6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81"/>
        </w:trPr>
        <w:tc>
          <w:tcPr>
            <w:tcW w:w="20" w:type="dxa"/>
            <w:vAlign w:val="bottom"/>
          </w:tcPr>
          <w:p>
            <w:pPr>
              <w:spacing w:after="0"/>
              <w:rPr>
                <w:sz w:val="15"/>
                <w:szCs w:val="15"/>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4"/>
                <w:szCs w:val="14"/>
                <w:color w:val="auto"/>
              </w:rPr>
              <w:t>ASSETS</w:t>
            </w:r>
          </w:p>
        </w:tc>
        <w:tc>
          <w:tcPr>
            <w:tcW w:w="8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7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6,175,279</w:t>
            </w:r>
          </w:p>
        </w:tc>
        <w:tc>
          <w:tcPr>
            <w:tcW w:w="240" w:type="dxa"/>
            <w:vAlign w:val="bottom"/>
            <w:shd w:val="clear" w:color="auto" w:fill="CCEEFF"/>
          </w:tcPr>
          <w:p>
            <w:pPr>
              <w:spacing w:after="0"/>
              <w:rPr>
                <w:sz w:val="15"/>
                <w:szCs w:val="15"/>
                <w:color w:val="auto"/>
              </w:rPr>
            </w:pPr>
          </w:p>
        </w:tc>
        <w:tc>
          <w:tcPr>
            <w:tcW w:w="24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260"/>
              <w:spacing w:after="0"/>
              <w:rPr>
                <w:sz w:val="20"/>
                <w:szCs w:val="20"/>
                <w:color w:val="auto"/>
              </w:rPr>
            </w:pPr>
            <w:r>
              <w:rPr>
                <w:rFonts w:ascii="Arial" w:cs="Arial" w:eastAsia="Arial" w:hAnsi="Arial"/>
                <w:sz w:val="14"/>
                <w:szCs w:val="14"/>
                <w:color w:val="auto"/>
              </w:rPr>
              <w:t>61,919</w:t>
            </w:r>
          </w:p>
        </w:tc>
        <w:tc>
          <w:tcPr>
            <w:tcW w:w="980" w:type="dxa"/>
            <w:vAlign w:val="bottom"/>
            <w:gridSpan w:val="2"/>
            <w:shd w:val="clear" w:color="auto" w:fill="CCEEFF"/>
          </w:tcPr>
          <w:p>
            <w:pPr>
              <w:ind w:left="540"/>
              <w:spacing w:after="0"/>
              <w:rPr>
                <w:sz w:val="20"/>
                <w:szCs w:val="20"/>
                <w:color w:val="auto"/>
              </w:rPr>
            </w:pPr>
            <w:r>
              <w:rPr>
                <w:rFonts w:ascii="Arial" w:cs="Arial" w:eastAsia="Arial" w:hAnsi="Arial"/>
                <w:sz w:val="14"/>
                <w:szCs w:val="14"/>
                <w:color w:val="auto"/>
              </w:rPr>
              <w:t>3.97%</w:t>
            </w:r>
          </w:p>
        </w:tc>
        <w:tc>
          <w:tcPr>
            <w:tcW w:w="1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6,414,761</w:t>
            </w:r>
          </w:p>
        </w:tc>
        <w:tc>
          <w:tcPr>
            <w:tcW w:w="36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w:t>
            </w: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57,437</w:t>
            </w:r>
          </w:p>
        </w:tc>
        <w:tc>
          <w:tcPr>
            <w:tcW w:w="1020" w:type="dxa"/>
            <w:vAlign w:val="bottom"/>
            <w:gridSpan w:val="2"/>
            <w:shd w:val="clear" w:color="auto" w:fill="CCEEFF"/>
          </w:tcPr>
          <w:p>
            <w:pPr>
              <w:ind w:left="540"/>
              <w:spacing w:after="0"/>
              <w:rPr>
                <w:sz w:val="20"/>
                <w:szCs w:val="20"/>
                <w:color w:val="auto"/>
              </w:rPr>
            </w:pPr>
            <w:r>
              <w:rPr>
                <w:rFonts w:ascii="Arial" w:cs="Arial" w:eastAsia="Arial" w:hAnsi="Arial"/>
                <w:sz w:val="14"/>
                <w:szCs w:val="14"/>
                <w:color w:val="auto"/>
              </w:rPr>
              <w:t>3.58%</w:t>
            </w:r>
          </w:p>
        </w:tc>
        <w:tc>
          <w:tcPr>
            <w:tcW w:w="140" w:type="dxa"/>
            <w:vAlign w:val="bottom"/>
            <w:shd w:val="clear" w:color="auto" w:fill="CCEEFF"/>
          </w:tcPr>
          <w:p>
            <w:pPr>
              <w:jc w:val="right"/>
              <w:ind w:right="24"/>
              <w:spacing w:after="0"/>
              <w:rPr>
                <w:sz w:val="20"/>
                <w:szCs w:val="20"/>
                <w:color w:val="auto"/>
              </w:rPr>
            </w:pPr>
            <w:r>
              <w:rPr>
                <w:rFonts w:ascii="Arial" w:cs="Arial" w:eastAsia="Arial" w:hAnsi="Arial"/>
                <w:sz w:val="10"/>
                <w:szCs w:val="10"/>
                <w:color w:val="auto"/>
                <w:w w:val="71"/>
              </w:rPr>
              <w:t>$</w:t>
            </w: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w w:val="99"/>
              </w:rPr>
              <w:t>6,544,688</w:t>
            </w:r>
          </w:p>
        </w:tc>
        <w:tc>
          <w:tcPr>
            <w:tcW w:w="120" w:type="dxa"/>
            <w:vAlign w:val="bottom"/>
            <w:shd w:val="clear" w:color="auto" w:fill="CCEEFF"/>
          </w:tcPr>
          <w:p>
            <w:pPr>
              <w:spacing w:after="0"/>
              <w:rPr>
                <w:sz w:val="15"/>
                <w:szCs w:val="15"/>
                <w:color w:val="auto"/>
              </w:rPr>
            </w:pPr>
          </w:p>
        </w:tc>
        <w:tc>
          <w:tcPr>
            <w:tcW w:w="320" w:type="dxa"/>
            <w:vAlign w:val="bottom"/>
            <w:gridSpan w:val="2"/>
            <w:shd w:val="clear" w:color="auto" w:fill="CCEEFF"/>
          </w:tcPr>
          <w:p>
            <w:pPr>
              <w:ind w:left="100"/>
              <w:spacing w:after="0"/>
              <w:rPr>
                <w:sz w:val="20"/>
                <w:szCs w:val="20"/>
                <w:color w:val="auto"/>
              </w:rPr>
            </w:pPr>
            <w:r>
              <w:rPr>
                <w:rFonts w:ascii="Arial" w:cs="Arial" w:eastAsia="Arial" w:hAnsi="Arial"/>
                <w:sz w:val="14"/>
                <w:szCs w:val="14"/>
                <w:color w:val="auto"/>
              </w:rPr>
              <w:t>$</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56,099</w:t>
            </w:r>
          </w:p>
        </w:tc>
        <w:tc>
          <w:tcPr>
            <w:tcW w:w="1040" w:type="dxa"/>
            <w:vAlign w:val="bottom"/>
            <w:gridSpan w:val="3"/>
            <w:shd w:val="clear" w:color="auto" w:fill="CCEEFF"/>
          </w:tcPr>
          <w:p>
            <w:pPr>
              <w:ind w:left="660"/>
              <w:spacing w:after="0"/>
              <w:rPr>
                <w:sz w:val="20"/>
                <w:szCs w:val="20"/>
                <w:color w:val="auto"/>
              </w:rPr>
            </w:pPr>
            <w:r>
              <w:rPr>
                <w:rFonts w:ascii="Arial" w:cs="Arial" w:eastAsia="Arial" w:hAnsi="Arial"/>
                <w:sz w:val="14"/>
                <w:szCs w:val="14"/>
                <w:color w:val="auto"/>
                <w:w w:val="90"/>
              </w:rPr>
              <w:t>3.39%</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228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4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560" w:type="dxa"/>
            <w:vAlign w:val="bottom"/>
            <w:tcBorders>
              <w:top w:val="single" w:sz="8" w:color="auto"/>
            </w:tcBorders>
          </w:tcPr>
          <w:p>
            <w:pPr>
              <w:spacing w:after="0"/>
              <w:rPr>
                <w:sz w:val="12"/>
                <w:szCs w:val="12"/>
                <w:color w:val="auto"/>
              </w:rPr>
            </w:pPr>
          </w:p>
        </w:tc>
        <w:tc>
          <w:tcPr>
            <w:tcW w:w="260" w:type="dxa"/>
            <w:vAlign w:val="bottom"/>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 w:type="dxa"/>
            <w:vAlign w:val="bottom"/>
            <w:tcBorders>
              <w:top w:val="single" w:sz="8" w:color="auto"/>
            </w:tcBorders>
          </w:tcPr>
          <w:p>
            <w:pPr>
              <w:spacing w:after="0"/>
              <w:rPr>
                <w:sz w:val="12"/>
                <w:szCs w:val="12"/>
                <w:color w:val="auto"/>
              </w:rPr>
            </w:pPr>
          </w:p>
        </w:tc>
        <w:tc>
          <w:tcPr>
            <w:tcW w:w="74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64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560" w:type="dxa"/>
            <w:vAlign w:val="bottom"/>
            <w:tcBorders>
              <w:top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vMerge w:val="continue"/>
          </w:tcPr>
          <w:p>
            <w:pPr>
              <w:spacing w:after="0"/>
              <w:rPr>
                <w:sz w:val="11"/>
                <w:szCs w:val="11"/>
                <w:color w:val="auto"/>
              </w:rPr>
            </w:pPr>
          </w:p>
        </w:tc>
        <w:tc>
          <w:tcPr>
            <w:tcW w:w="22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w w:val="99"/>
              </w:rPr>
              <w:t>Allowance for expected credit losses</w:t>
            </w: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4"/>
                <w:szCs w:val="14"/>
                <w:color w:val="auto"/>
              </w:rPr>
              <w:t>on loans</w:t>
            </w:r>
          </w:p>
        </w:tc>
        <w:tc>
          <w:tcPr>
            <w:tcW w:w="8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(86,664)</w:t>
            </w:r>
          </w:p>
        </w:tc>
        <w:tc>
          <w:tcPr>
            <w:tcW w:w="240" w:type="dxa"/>
            <w:vAlign w:val="bottom"/>
            <w:shd w:val="clear" w:color="auto" w:fill="CCEEFF"/>
          </w:tcPr>
          <w:p>
            <w:pPr>
              <w:spacing w:after="0"/>
              <w:rPr>
                <w:sz w:val="14"/>
                <w:szCs w:val="14"/>
                <w:color w:val="auto"/>
              </w:rPr>
            </w:pPr>
          </w:p>
        </w:tc>
        <w:tc>
          <w:tcPr>
            <w:tcW w:w="56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80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(81,474)</w:t>
            </w:r>
          </w:p>
        </w:tc>
        <w:tc>
          <w:tcPr>
            <w:tcW w:w="12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54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78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(110,357)</w:t>
            </w:r>
          </w:p>
        </w:tc>
        <w:tc>
          <w:tcPr>
            <w:tcW w:w="1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5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7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2280" w:type="dxa"/>
            <w:vAlign w:val="bottom"/>
          </w:tcPr>
          <w:p>
            <w:pPr>
              <w:spacing w:after="0"/>
              <w:rPr>
                <w:sz w:val="20"/>
                <w:szCs w:val="20"/>
                <w:color w:val="auto"/>
              </w:rPr>
            </w:pPr>
            <w:r>
              <w:rPr>
                <w:rFonts w:ascii="Arial" w:cs="Arial" w:eastAsia="Arial" w:hAnsi="Arial"/>
                <w:sz w:val="14"/>
                <w:szCs w:val="14"/>
                <w:color w:val="auto"/>
              </w:rPr>
              <w:t>Non interest earning assets</w:t>
            </w:r>
          </w:p>
        </w:tc>
        <w:tc>
          <w:tcPr>
            <w:tcW w:w="80" w:type="dxa"/>
            <w:vAlign w:val="bottom"/>
          </w:tcPr>
          <w:p>
            <w:pPr>
              <w:spacing w:after="0"/>
              <w:rPr>
                <w:sz w:val="14"/>
                <w:szCs w:val="14"/>
                <w:color w:val="auto"/>
              </w:rPr>
            </w:pPr>
          </w:p>
        </w:tc>
        <w:tc>
          <w:tcPr>
            <w:tcW w:w="980" w:type="dxa"/>
            <w:vAlign w:val="bottom"/>
            <w:gridSpan w:val="2"/>
          </w:tcPr>
          <w:p>
            <w:pPr>
              <w:jc w:val="right"/>
              <w:ind w:right="240"/>
              <w:spacing w:after="0"/>
              <w:rPr>
                <w:sz w:val="20"/>
                <w:szCs w:val="20"/>
                <w:color w:val="auto"/>
              </w:rPr>
            </w:pPr>
            <w:r>
              <w:rPr>
                <w:rFonts w:ascii="Arial" w:cs="Arial" w:eastAsia="Arial" w:hAnsi="Arial"/>
                <w:sz w:val="14"/>
                <w:szCs w:val="14"/>
                <w:color w:val="auto"/>
              </w:rPr>
              <w:t>132,226</w:t>
            </w:r>
          </w:p>
        </w:tc>
        <w:tc>
          <w:tcPr>
            <w:tcW w:w="240" w:type="dxa"/>
            <w:vAlign w:val="bottom"/>
          </w:tcPr>
          <w:p>
            <w:pPr>
              <w:spacing w:after="0"/>
              <w:rPr>
                <w:sz w:val="14"/>
                <w:szCs w:val="14"/>
                <w:color w:val="auto"/>
              </w:rPr>
            </w:pPr>
          </w:p>
        </w:tc>
        <w:tc>
          <w:tcPr>
            <w:tcW w:w="56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4"/>
                <w:szCs w:val="14"/>
                <w:color w:val="auto"/>
              </w:rPr>
              <w:t>114,985</w:t>
            </w:r>
          </w:p>
        </w:tc>
        <w:tc>
          <w:tcPr>
            <w:tcW w:w="1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5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60" w:type="dxa"/>
            <w:vAlign w:val="bottom"/>
            <w:gridSpan w:val="2"/>
          </w:tcPr>
          <w:p>
            <w:pPr>
              <w:jc w:val="right"/>
              <w:ind w:right="120"/>
              <w:spacing w:after="0"/>
              <w:rPr>
                <w:sz w:val="20"/>
                <w:szCs w:val="20"/>
                <w:color w:val="auto"/>
              </w:rPr>
            </w:pPr>
            <w:r>
              <w:rPr>
                <w:rFonts w:ascii="Arial" w:cs="Arial" w:eastAsia="Arial" w:hAnsi="Arial"/>
                <w:sz w:val="14"/>
                <w:szCs w:val="14"/>
                <w:color w:val="auto"/>
              </w:rPr>
              <w:t>83,297</w:t>
            </w:r>
          </w:p>
        </w:tc>
        <w:tc>
          <w:tcPr>
            <w:tcW w:w="1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5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22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56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auto"/>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54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56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2280" w:type="dxa"/>
            <w:vAlign w:val="bottom"/>
          </w:tcPr>
          <w:p>
            <w:pPr>
              <w:spacing w:after="0"/>
              <w:rPr>
                <w:sz w:val="20"/>
                <w:szCs w:val="20"/>
                <w:color w:val="auto"/>
              </w:rPr>
            </w:pPr>
            <w:r>
              <w:rPr>
                <w:rFonts w:ascii="Arial" w:cs="Arial" w:eastAsia="Arial" w:hAnsi="Arial"/>
                <w:sz w:val="14"/>
                <w:szCs w:val="14"/>
                <w:color w:val="auto"/>
              </w:rPr>
              <w:t>TOTAL ASSETS</w:t>
            </w:r>
          </w:p>
        </w:tc>
        <w:tc>
          <w:tcPr>
            <w:tcW w:w="8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740" w:type="dxa"/>
            <w:vAlign w:val="bottom"/>
          </w:tcPr>
          <w:p>
            <w:pPr>
              <w:jc w:val="right"/>
              <w:spacing w:after="0"/>
              <w:rPr>
                <w:sz w:val="20"/>
                <w:szCs w:val="20"/>
                <w:color w:val="auto"/>
              </w:rPr>
            </w:pPr>
            <w:r>
              <w:rPr>
                <w:rFonts w:ascii="Arial" w:cs="Arial" w:eastAsia="Arial" w:hAnsi="Arial"/>
                <w:sz w:val="14"/>
                <w:szCs w:val="14"/>
                <w:color w:val="auto"/>
              </w:rPr>
              <w:t>6,220,841</w:t>
            </w:r>
          </w:p>
        </w:tc>
        <w:tc>
          <w:tcPr>
            <w:tcW w:w="24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56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4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100"/>
              <w:spacing w:after="0"/>
              <w:rPr>
                <w:sz w:val="20"/>
                <w:szCs w:val="20"/>
                <w:color w:val="auto"/>
              </w:rPr>
            </w:pPr>
            <w:r>
              <w:rPr>
                <w:rFonts w:ascii="Arial" w:cs="Arial" w:eastAsia="Arial" w:hAnsi="Arial"/>
                <w:sz w:val="14"/>
                <w:szCs w:val="14"/>
                <w:color w:val="auto"/>
              </w:rPr>
              <w:t>6,448,272</w:t>
            </w:r>
          </w:p>
        </w:tc>
        <w:tc>
          <w:tcPr>
            <w:tcW w:w="1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5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40" w:type="dxa"/>
            <w:vAlign w:val="bottom"/>
          </w:tcPr>
          <w:p>
            <w:pPr>
              <w:jc w:val="right"/>
              <w:ind w:right="24"/>
              <w:spacing w:after="0"/>
              <w:rPr>
                <w:sz w:val="20"/>
                <w:szCs w:val="20"/>
                <w:color w:val="auto"/>
              </w:rPr>
            </w:pPr>
            <w:r>
              <w:rPr>
                <w:rFonts w:ascii="Arial" w:cs="Arial" w:eastAsia="Arial" w:hAnsi="Arial"/>
                <w:sz w:val="10"/>
                <w:szCs w:val="10"/>
                <w:color w:val="auto"/>
                <w:w w:val="71"/>
              </w:rPr>
              <w:t>$</w:t>
            </w:r>
          </w:p>
        </w:tc>
        <w:tc>
          <w:tcPr>
            <w:tcW w:w="640" w:type="dxa"/>
            <w:vAlign w:val="bottom"/>
          </w:tcPr>
          <w:p>
            <w:pPr>
              <w:jc w:val="right"/>
              <w:spacing w:after="0"/>
              <w:rPr>
                <w:sz w:val="20"/>
                <w:szCs w:val="20"/>
                <w:color w:val="auto"/>
              </w:rPr>
            </w:pPr>
            <w:r>
              <w:rPr>
                <w:rFonts w:ascii="Arial" w:cs="Arial" w:eastAsia="Arial" w:hAnsi="Arial"/>
                <w:sz w:val="14"/>
                <w:szCs w:val="14"/>
                <w:color w:val="auto"/>
                <w:w w:val="99"/>
              </w:rPr>
              <w:t>6,517,628</w:t>
            </w:r>
          </w:p>
        </w:tc>
        <w:tc>
          <w:tcPr>
            <w:tcW w:w="1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5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22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56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auto"/>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54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56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2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vMerge w:val="continue"/>
          </w:tcPr>
          <w:p>
            <w:pPr>
              <w:spacing w:after="0"/>
              <w:rPr>
                <w:sz w:val="11"/>
                <w:szCs w:val="11"/>
                <w:color w:val="auto"/>
              </w:rPr>
            </w:pPr>
          </w:p>
        </w:tc>
        <w:tc>
          <w:tcPr>
            <w:tcW w:w="22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INTEREST BEARING</w:t>
            </w: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4"/>
                <w:szCs w:val="14"/>
                <w:color w:val="auto"/>
              </w:rPr>
              <w:t>LIABILITIES</w:t>
            </w:r>
          </w:p>
        </w:tc>
        <w:tc>
          <w:tcPr>
            <w:tcW w:w="80" w:type="dxa"/>
            <w:vAlign w:val="bottom"/>
            <w:shd w:val="clear" w:color="auto" w:fill="CCEEFF"/>
          </w:tcPr>
          <w:p>
            <w:pPr>
              <w:spacing w:after="0"/>
              <w:rPr>
                <w:sz w:val="14"/>
                <w:szCs w:val="14"/>
                <w:color w:val="auto"/>
              </w:rPr>
            </w:pPr>
          </w:p>
        </w:tc>
        <w:tc>
          <w:tcPr>
            <w:tcW w:w="74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56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80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7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54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78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64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5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7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280" w:type="dxa"/>
            <w:vAlign w:val="bottom"/>
          </w:tcPr>
          <w:p>
            <w:pPr>
              <w:spacing w:after="0" w:line="149" w:lineRule="exact"/>
              <w:rPr>
                <w:sz w:val="20"/>
                <w:szCs w:val="20"/>
                <w:color w:val="auto"/>
              </w:rPr>
            </w:pPr>
            <w:r>
              <w:rPr>
                <w:rFonts w:ascii="Arial" w:cs="Arial" w:eastAsia="Arial" w:hAnsi="Arial"/>
                <w:sz w:val="14"/>
                <w:szCs w:val="14"/>
                <w:color w:val="auto"/>
              </w:rPr>
              <w:t>Deposits</w:t>
            </w: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3,130,345</w:t>
            </w:r>
          </w:p>
        </w:tc>
        <w:tc>
          <w:tcPr>
            <w:tcW w:w="240" w:type="dxa"/>
            <w:vAlign w:val="bottom"/>
          </w:tcPr>
          <w:p>
            <w:pPr>
              <w:spacing w:after="0"/>
              <w:rPr>
                <w:sz w:val="12"/>
                <w:szCs w:val="12"/>
                <w:color w:val="auto"/>
              </w:rPr>
            </w:pPr>
          </w:p>
        </w:tc>
        <w:tc>
          <w:tcPr>
            <w:tcW w:w="24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260"/>
              <w:spacing w:after="0" w:line="149" w:lineRule="exact"/>
              <w:rPr>
                <w:sz w:val="20"/>
                <w:szCs w:val="20"/>
                <w:color w:val="auto"/>
              </w:rPr>
            </w:pPr>
            <w:r>
              <w:rPr>
                <w:rFonts w:ascii="Arial" w:cs="Arial" w:eastAsia="Arial" w:hAnsi="Arial"/>
                <w:sz w:val="14"/>
                <w:szCs w:val="14"/>
                <w:color w:val="auto"/>
              </w:rPr>
              <w:t>16,388</w:t>
            </w:r>
          </w:p>
        </w:tc>
        <w:tc>
          <w:tcPr>
            <w:tcW w:w="980" w:type="dxa"/>
            <w:vAlign w:val="bottom"/>
            <w:gridSpan w:val="2"/>
          </w:tcPr>
          <w:p>
            <w:pPr>
              <w:ind w:left="540"/>
              <w:spacing w:after="0" w:line="149" w:lineRule="exact"/>
              <w:rPr>
                <w:sz w:val="20"/>
                <w:szCs w:val="20"/>
                <w:color w:val="auto"/>
              </w:rPr>
            </w:pPr>
            <w:r>
              <w:rPr>
                <w:rFonts w:ascii="Arial" w:cs="Arial" w:eastAsia="Arial" w:hAnsi="Arial"/>
                <w:sz w:val="14"/>
                <w:szCs w:val="14"/>
                <w:color w:val="auto"/>
              </w:rPr>
              <w:t>2.07%</w:t>
            </w:r>
          </w:p>
        </w:tc>
        <w:tc>
          <w:tcPr>
            <w:tcW w:w="14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3,223,641</w:t>
            </w:r>
          </w:p>
        </w:tc>
        <w:tc>
          <w:tcPr>
            <w:tcW w:w="360" w:type="dxa"/>
            <w:vAlign w:val="bottom"/>
            <w:gridSpan w:val="2"/>
          </w:tcPr>
          <w:p>
            <w:pPr>
              <w:jc w:val="right"/>
              <w:ind w:right="88"/>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14,004</w:t>
            </w:r>
          </w:p>
        </w:tc>
        <w:tc>
          <w:tcPr>
            <w:tcW w:w="1020" w:type="dxa"/>
            <w:vAlign w:val="bottom"/>
            <w:gridSpan w:val="2"/>
          </w:tcPr>
          <w:p>
            <w:pPr>
              <w:ind w:left="540"/>
              <w:spacing w:after="0" w:line="149" w:lineRule="exact"/>
              <w:rPr>
                <w:sz w:val="20"/>
                <w:szCs w:val="20"/>
                <w:color w:val="auto"/>
              </w:rPr>
            </w:pPr>
            <w:r>
              <w:rPr>
                <w:rFonts w:ascii="Arial" w:cs="Arial" w:eastAsia="Arial" w:hAnsi="Arial"/>
                <w:sz w:val="14"/>
                <w:szCs w:val="14"/>
                <w:color w:val="auto"/>
              </w:rPr>
              <w:t>1.74%</w:t>
            </w:r>
          </w:p>
        </w:tc>
        <w:tc>
          <w:tcPr>
            <w:tcW w:w="140" w:type="dxa"/>
            <w:vAlign w:val="bottom"/>
          </w:tcPr>
          <w:p>
            <w:pPr>
              <w:jc w:val="right"/>
              <w:ind w:right="24"/>
              <w:spacing w:after="0"/>
              <w:rPr>
                <w:sz w:val="20"/>
                <w:szCs w:val="20"/>
                <w:color w:val="auto"/>
              </w:rPr>
            </w:pPr>
            <w:r>
              <w:rPr>
                <w:rFonts w:ascii="Arial" w:cs="Arial" w:eastAsia="Arial" w:hAnsi="Arial"/>
                <w:sz w:val="10"/>
                <w:szCs w:val="10"/>
                <w:color w:val="auto"/>
                <w:w w:val="71"/>
              </w:rPr>
              <w:t>$</w:t>
            </w: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w w:val="99"/>
              </w:rPr>
              <w:t>3,253,009</w:t>
            </w:r>
          </w:p>
        </w:tc>
        <w:tc>
          <w:tcPr>
            <w:tcW w:w="120" w:type="dxa"/>
            <w:vAlign w:val="bottom"/>
          </w:tcPr>
          <w:p>
            <w:pPr>
              <w:spacing w:after="0"/>
              <w:rPr>
                <w:sz w:val="12"/>
                <w:szCs w:val="12"/>
                <w:color w:val="auto"/>
              </w:rPr>
            </w:pPr>
          </w:p>
        </w:tc>
        <w:tc>
          <w:tcPr>
            <w:tcW w:w="320" w:type="dxa"/>
            <w:vAlign w:val="bottom"/>
            <w:gridSpan w:val="2"/>
          </w:tcPr>
          <w:p>
            <w:pPr>
              <w:ind w:left="100"/>
              <w:spacing w:after="0" w:line="149" w:lineRule="exact"/>
              <w:rPr>
                <w:sz w:val="20"/>
                <w:szCs w:val="20"/>
                <w:color w:val="auto"/>
              </w:rPr>
            </w:pPr>
            <w:r>
              <w:rPr>
                <w:rFonts w:ascii="Arial" w:cs="Arial" w:eastAsia="Arial" w:hAnsi="Arial"/>
                <w:sz w:val="14"/>
                <w:szCs w:val="14"/>
                <w:color w:val="auto"/>
              </w:rPr>
              <w:t>$</w:t>
            </w:r>
          </w:p>
        </w:tc>
        <w:tc>
          <w:tcPr>
            <w:tcW w:w="560" w:type="dxa"/>
            <w:vAlign w:val="bottom"/>
          </w:tcPr>
          <w:p>
            <w:pPr>
              <w:jc w:val="right"/>
              <w:spacing w:after="0" w:line="149" w:lineRule="exact"/>
              <w:rPr>
                <w:sz w:val="20"/>
                <w:szCs w:val="20"/>
                <w:color w:val="auto"/>
              </w:rPr>
            </w:pPr>
            <w:r>
              <w:rPr>
                <w:rFonts w:ascii="Arial" w:cs="Arial" w:eastAsia="Arial" w:hAnsi="Arial"/>
                <w:sz w:val="14"/>
                <w:szCs w:val="14"/>
                <w:color w:val="auto"/>
              </w:rPr>
              <w:t>11,593</w:t>
            </w:r>
          </w:p>
        </w:tc>
        <w:tc>
          <w:tcPr>
            <w:tcW w:w="80" w:type="dxa"/>
            <w:vAlign w:val="bottom"/>
          </w:tcPr>
          <w:p>
            <w:pPr>
              <w:spacing w:after="0"/>
              <w:rPr>
                <w:sz w:val="12"/>
                <w:szCs w:val="12"/>
                <w:color w:val="auto"/>
              </w:rPr>
            </w:pPr>
          </w:p>
        </w:tc>
        <w:tc>
          <w:tcPr>
            <w:tcW w:w="1040" w:type="dxa"/>
            <w:vAlign w:val="bottom"/>
            <w:gridSpan w:val="3"/>
          </w:tcPr>
          <w:p>
            <w:pPr>
              <w:ind w:left="660"/>
              <w:spacing w:after="0" w:line="149" w:lineRule="exact"/>
              <w:rPr>
                <w:sz w:val="20"/>
                <w:szCs w:val="20"/>
                <w:color w:val="auto"/>
              </w:rPr>
            </w:pPr>
            <w:r>
              <w:rPr>
                <w:rFonts w:ascii="Arial" w:cs="Arial" w:eastAsia="Arial" w:hAnsi="Arial"/>
                <w:sz w:val="14"/>
                <w:szCs w:val="14"/>
                <w:color w:val="auto"/>
                <w:w w:val="90"/>
              </w:rPr>
              <w:t>1.41%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2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Trading liabilities</w:t>
            </w:r>
          </w:p>
        </w:tc>
        <w:tc>
          <w:tcPr>
            <w:tcW w:w="8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11</w:t>
            </w:r>
          </w:p>
        </w:tc>
        <w:tc>
          <w:tcPr>
            <w:tcW w:w="240" w:type="dxa"/>
            <w:vAlign w:val="bottom"/>
            <w:shd w:val="clear" w:color="auto" w:fill="CCEEFF"/>
          </w:tcPr>
          <w:p>
            <w:pPr>
              <w:spacing w:after="0"/>
              <w:rPr>
                <w:sz w:val="12"/>
                <w:szCs w:val="12"/>
                <w:color w:val="auto"/>
              </w:rPr>
            </w:pPr>
          </w:p>
        </w:tc>
        <w:tc>
          <w:tcPr>
            <w:tcW w:w="5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60" w:type="dxa"/>
            <w:vAlign w:val="bottom"/>
            <w:shd w:val="clear" w:color="auto" w:fill="CCEEFF"/>
          </w:tcPr>
          <w:p>
            <w:pPr>
              <w:spacing w:after="0"/>
              <w:rPr>
                <w:sz w:val="12"/>
                <w:szCs w:val="12"/>
                <w:color w:val="auto"/>
              </w:rPr>
            </w:pPr>
          </w:p>
        </w:tc>
        <w:tc>
          <w:tcPr>
            <w:tcW w:w="980" w:type="dxa"/>
            <w:vAlign w:val="bottom"/>
            <w:gridSpan w:val="2"/>
            <w:shd w:val="clear" w:color="auto" w:fill="CCEEFF"/>
          </w:tcPr>
          <w:p>
            <w:pPr>
              <w:ind w:left="540"/>
              <w:spacing w:after="0" w:line="149" w:lineRule="exact"/>
              <w:rPr>
                <w:sz w:val="20"/>
                <w:szCs w:val="20"/>
                <w:color w:val="auto"/>
              </w:rPr>
            </w:pPr>
            <w:r>
              <w:rPr>
                <w:rFonts w:ascii="Arial" w:cs="Arial" w:eastAsia="Arial" w:hAnsi="Arial"/>
                <w:sz w:val="14"/>
                <w:szCs w:val="14"/>
                <w:color w:val="auto"/>
              </w:rPr>
              <w:t>0.00</w:t>
            </w:r>
          </w:p>
        </w:tc>
        <w:tc>
          <w:tcPr>
            <w:tcW w:w="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1020" w:type="dxa"/>
            <w:vAlign w:val="bottom"/>
            <w:gridSpan w:val="2"/>
            <w:shd w:val="clear" w:color="auto" w:fill="CCEEFF"/>
          </w:tcPr>
          <w:p>
            <w:pPr>
              <w:ind w:left="540"/>
              <w:spacing w:after="0" w:line="149" w:lineRule="exact"/>
              <w:rPr>
                <w:sz w:val="20"/>
                <w:szCs w:val="20"/>
                <w:color w:val="auto"/>
              </w:rPr>
            </w:pPr>
            <w:r>
              <w:rPr>
                <w:rFonts w:ascii="Arial" w:cs="Arial" w:eastAsia="Arial" w:hAnsi="Arial"/>
                <w:sz w:val="14"/>
                <w:szCs w:val="14"/>
                <w:color w:val="auto"/>
              </w:rPr>
              <w:t>0.00</w:t>
            </w:r>
          </w:p>
        </w:tc>
        <w:tc>
          <w:tcPr>
            <w:tcW w:w="14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51</w:t>
            </w: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5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80" w:type="dxa"/>
            <w:vAlign w:val="bottom"/>
            <w:shd w:val="clear" w:color="auto" w:fill="CCEEFF"/>
          </w:tcPr>
          <w:p>
            <w:pPr>
              <w:spacing w:after="0"/>
              <w:rPr>
                <w:sz w:val="12"/>
                <w:szCs w:val="12"/>
                <w:color w:val="auto"/>
              </w:rPr>
            </w:pPr>
          </w:p>
        </w:tc>
        <w:tc>
          <w:tcPr>
            <w:tcW w:w="1040" w:type="dxa"/>
            <w:vAlign w:val="bottom"/>
            <w:gridSpan w:val="3"/>
            <w:shd w:val="clear" w:color="auto" w:fill="CCEEFF"/>
          </w:tcPr>
          <w:p>
            <w:pPr>
              <w:ind w:left="6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2280" w:type="dxa"/>
            <w:vAlign w:val="bottom"/>
          </w:tcPr>
          <w:p>
            <w:pPr>
              <w:spacing w:after="0" w:line="130" w:lineRule="exact"/>
              <w:rPr>
                <w:sz w:val="20"/>
                <w:szCs w:val="20"/>
                <w:color w:val="auto"/>
              </w:rPr>
            </w:pPr>
            <w:r>
              <w:rPr>
                <w:rFonts w:ascii="Arial" w:cs="Arial" w:eastAsia="Arial" w:hAnsi="Arial"/>
                <w:sz w:val="14"/>
                <w:szCs w:val="14"/>
                <w:color w:val="auto"/>
              </w:rPr>
              <w:t>Securities sold under repurchase</w:t>
            </w:r>
          </w:p>
        </w:tc>
        <w:tc>
          <w:tcPr>
            <w:tcW w:w="8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300" w:type="dxa"/>
            <w:vAlign w:val="bottom"/>
            <w:gridSpan w:val="2"/>
          </w:tcPr>
          <w:p>
            <w:pPr>
              <w:spacing w:after="0" w:line="149" w:lineRule="exact"/>
              <w:rPr>
                <w:sz w:val="20"/>
                <w:szCs w:val="20"/>
                <w:color w:val="auto"/>
              </w:rPr>
            </w:pPr>
            <w:r>
              <w:rPr>
                <w:rFonts w:ascii="Arial" w:cs="Arial" w:eastAsia="Arial" w:hAnsi="Arial"/>
                <w:sz w:val="14"/>
                <w:szCs w:val="14"/>
                <w:color w:val="auto"/>
                <w:w w:val="97"/>
              </w:rPr>
              <w:t>agreement and short-term borrowings</w:t>
            </w:r>
          </w:p>
        </w:tc>
        <w:tc>
          <w:tcPr>
            <w:tcW w:w="8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7"/>
        </w:trPr>
        <w:tc>
          <w:tcPr>
            <w:tcW w:w="2300" w:type="dxa"/>
            <w:vAlign w:val="bottom"/>
            <w:gridSpan w:val="2"/>
          </w:tcPr>
          <w:p>
            <w:pPr>
              <w:spacing w:after="0"/>
              <w:rPr>
                <w:sz w:val="20"/>
                <w:szCs w:val="20"/>
                <w:color w:val="auto"/>
              </w:rPr>
            </w:pPr>
            <w:r>
              <w:rPr>
                <w:rFonts w:ascii="Arial" w:cs="Arial" w:eastAsia="Arial" w:hAnsi="Arial"/>
                <w:sz w:val="14"/>
                <w:szCs w:val="14"/>
                <w:color w:val="auto"/>
              </w:rPr>
              <w:t>and debt</w:t>
            </w:r>
          </w:p>
        </w:tc>
        <w:tc>
          <w:tcPr>
            <w:tcW w:w="80" w:type="dxa"/>
            <w:vAlign w:val="bottom"/>
          </w:tcPr>
          <w:p>
            <w:pPr>
              <w:spacing w:after="0"/>
              <w:rPr>
                <w:sz w:val="14"/>
                <w:szCs w:val="14"/>
                <w:color w:val="auto"/>
              </w:rPr>
            </w:pPr>
          </w:p>
        </w:tc>
        <w:tc>
          <w:tcPr>
            <w:tcW w:w="980" w:type="dxa"/>
            <w:vAlign w:val="bottom"/>
            <w:gridSpan w:val="2"/>
          </w:tcPr>
          <w:p>
            <w:pPr>
              <w:jc w:val="right"/>
              <w:ind w:right="240"/>
              <w:spacing w:after="0"/>
              <w:rPr>
                <w:sz w:val="20"/>
                <w:szCs w:val="20"/>
                <w:color w:val="auto"/>
              </w:rPr>
            </w:pPr>
            <w:r>
              <w:rPr>
                <w:rFonts w:ascii="Arial" w:cs="Arial" w:eastAsia="Arial" w:hAnsi="Arial"/>
                <w:sz w:val="14"/>
                <w:szCs w:val="14"/>
                <w:color w:val="auto"/>
              </w:rPr>
              <w:t>820,052</w:t>
            </w:r>
          </w:p>
        </w:tc>
        <w:tc>
          <w:tcPr>
            <w:tcW w:w="240" w:type="dxa"/>
            <w:vAlign w:val="bottom"/>
          </w:tcPr>
          <w:p>
            <w:pPr>
              <w:spacing w:after="0"/>
              <w:rPr>
                <w:sz w:val="14"/>
                <w:szCs w:val="14"/>
                <w:color w:val="auto"/>
              </w:rPr>
            </w:pPr>
          </w:p>
        </w:tc>
        <w:tc>
          <w:tcPr>
            <w:tcW w:w="820" w:type="dxa"/>
            <w:vAlign w:val="bottom"/>
            <w:gridSpan w:val="2"/>
          </w:tcPr>
          <w:p>
            <w:pPr>
              <w:jc w:val="right"/>
              <w:ind w:right="260"/>
              <w:spacing w:after="0"/>
              <w:rPr>
                <w:sz w:val="20"/>
                <w:szCs w:val="20"/>
                <w:color w:val="auto"/>
              </w:rPr>
            </w:pPr>
            <w:r>
              <w:rPr>
                <w:rFonts w:ascii="Arial" w:cs="Arial" w:eastAsia="Arial" w:hAnsi="Arial"/>
                <w:sz w:val="14"/>
                <w:szCs w:val="14"/>
                <w:color w:val="auto"/>
              </w:rPr>
              <w:t>6,293</w:t>
            </w:r>
          </w:p>
        </w:tc>
        <w:tc>
          <w:tcPr>
            <w:tcW w:w="980" w:type="dxa"/>
            <w:vAlign w:val="bottom"/>
            <w:gridSpan w:val="2"/>
          </w:tcPr>
          <w:p>
            <w:pPr>
              <w:ind w:left="540"/>
              <w:spacing w:after="0"/>
              <w:rPr>
                <w:sz w:val="20"/>
                <w:szCs w:val="20"/>
                <w:color w:val="auto"/>
              </w:rPr>
            </w:pPr>
            <w:r>
              <w:rPr>
                <w:rFonts w:ascii="Arial" w:cs="Arial" w:eastAsia="Arial" w:hAnsi="Arial"/>
                <w:sz w:val="14"/>
                <w:szCs w:val="14"/>
                <w:color w:val="auto"/>
              </w:rPr>
              <w:t>3.04</w:t>
            </w:r>
          </w:p>
        </w:tc>
        <w:tc>
          <w:tcPr>
            <w:tcW w:w="8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4"/>
                <w:szCs w:val="14"/>
                <w:color w:val="auto"/>
              </w:rPr>
              <w:t>984,930</w:t>
            </w:r>
          </w:p>
        </w:tc>
        <w:tc>
          <w:tcPr>
            <w:tcW w:w="1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4"/>
                <w:szCs w:val="14"/>
                <w:color w:val="auto"/>
              </w:rPr>
              <w:t>6,575</w:t>
            </w:r>
          </w:p>
        </w:tc>
        <w:tc>
          <w:tcPr>
            <w:tcW w:w="1020" w:type="dxa"/>
            <w:vAlign w:val="bottom"/>
            <w:gridSpan w:val="2"/>
          </w:tcPr>
          <w:p>
            <w:pPr>
              <w:ind w:left="540"/>
              <w:spacing w:after="0"/>
              <w:rPr>
                <w:sz w:val="20"/>
                <w:szCs w:val="20"/>
                <w:color w:val="auto"/>
              </w:rPr>
            </w:pPr>
            <w:r>
              <w:rPr>
                <w:rFonts w:ascii="Arial" w:cs="Arial" w:eastAsia="Arial" w:hAnsi="Arial"/>
                <w:sz w:val="14"/>
                <w:szCs w:val="14"/>
                <w:color w:val="auto"/>
              </w:rPr>
              <w:t>2.67</w:t>
            </w:r>
          </w:p>
        </w:tc>
        <w:tc>
          <w:tcPr>
            <w:tcW w:w="140" w:type="dxa"/>
            <w:vAlign w:val="bottom"/>
          </w:tcPr>
          <w:p>
            <w:pPr>
              <w:spacing w:after="0"/>
              <w:rPr>
                <w:sz w:val="14"/>
                <w:szCs w:val="14"/>
                <w:color w:val="auto"/>
              </w:rPr>
            </w:pPr>
          </w:p>
        </w:tc>
        <w:tc>
          <w:tcPr>
            <w:tcW w:w="760" w:type="dxa"/>
            <w:vAlign w:val="bottom"/>
            <w:gridSpan w:val="2"/>
          </w:tcPr>
          <w:p>
            <w:pPr>
              <w:jc w:val="right"/>
              <w:ind w:right="120"/>
              <w:spacing w:after="0"/>
              <w:rPr>
                <w:sz w:val="20"/>
                <w:szCs w:val="20"/>
                <w:color w:val="auto"/>
              </w:rPr>
            </w:pPr>
            <w:r>
              <w:rPr>
                <w:rFonts w:ascii="Arial" w:cs="Arial" w:eastAsia="Arial" w:hAnsi="Arial"/>
                <w:sz w:val="14"/>
                <w:szCs w:val="14"/>
                <w:color w:val="auto"/>
              </w:rPr>
              <w:t>647,524</w:t>
            </w:r>
          </w:p>
        </w:tc>
        <w:tc>
          <w:tcPr>
            <w:tcW w:w="1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640" w:type="dxa"/>
            <w:vAlign w:val="bottom"/>
            <w:gridSpan w:val="2"/>
          </w:tcPr>
          <w:p>
            <w:pPr>
              <w:jc w:val="right"/>
              <w:ind w:right="80"/>
              <w:spacing w:after="0"/>
              <w:rPr>
                <w:sz w:val="20"/>
                <w:szCs w:val="20"/>
                <w:color w:val="auto"/>
              </w:rPr>
            </w:pPr>
            <w:r>
              <w:rPr>
                <w:rFonts w:ascii="Arial" w:cs="Arial" w:eastAsia="Arial" w:hAnsi="Arial"/>
                <w:sz w:val="14"/>
                <w:szCs w:val="14"/>
                <w:color w:val="auto"/>
              </w:rPr>
              <w:t>2,487</w:t>
            </w:r>
          </w:p>
        </w:tc>
        <w:tc>
          <w:tcPr>
            <w:tcW w:w="1040" w:type="dxa"/>
            <w:vAlign w:val="bottom"/>
            <w:gridSpan w:val="3"/>
          </w:tcPr>
          <w:p>
            <w:pPr>
              <w:ind w:left="660"/>
              <w:spacing w:after="0"/>
              <w:rPr>
                <w:sz w:val="20"/>
                <w:szCs w:val="20"/>
                <w:color w:val="auto"/>
              </w:rPr>
            </w:pPr>
            <w:r>
              <w:rPr>
                <w:rFonts w:ascii="Arial" w:cs="Arial" w:eastAsia="Arial" w:hAnsi="Arial"/>
                <w:sz w:val="14"/>
                <w:szCs w:val="14"/>
                <w:color w:val="auto"/>
              </w:rPr>
              <w:t>1.52</w:t>
            </w:r>
          </w:p>
        </w:tc>
        <w:tc>
          <w:tcPr>
            <w:tcW w:w="0" w:type="dxa"/>
            <w:vAlign w:val="bottom"/>
          </w:tcPr>
          <w:p>
            <w:pPr>
              <w:spacing w:after="0"/>
              <w:rPr>
                <w:sz w:val="1"/>
                <w:szCs w:val="1"/>
                <w:color w:val="auto"/>
              </w:rPr>
            </w:pPr>
          </w:p>
        </w:tc>
      </w:tr>
      <w:tr>
        <w:trPr>
          <w:trHeight w:val="140"/>
        </w:trPr>
        <w:tc>
          <w:tcPr>
            <w:tcW w:w="20" w:type="dxa"/>
            <w:vAlign w:val="bottom"/>
          </w:tcPr>
          <w:p>
            <w:pPr>
              <w:spacing w:after="0"/>
              <w:rPr>
                <w:sz w:val="12"/>
                <w:szCs w:val="12"/>
                <w:color w:val="auto"/>
              </w:rPr>
            </w:pPr>
          </w:p>
        </w:tc>
        <w:tc>
          <w:tcPr>
            <w:tcW w:w="2280" w:type="dxa"/>
            <w:vAlign w:val="bottom"/>
            <w:shd w:val="clear" w:color="auto" w:fill="CCEEFF"/>
          </w:tcPr>
          <w:p>
            <w:pPr>
              <w:spacing w:after="0" w:line="140" w:lineRule="exact"/>
              <w:rPr>
                <w:sz w:val="20"/>
                <w:szCs w:val="20"/>
                <w:color w:val="auto"/>
              </w:rPr>
            </w:pPr>
            <w:r>
              <w:rPr>
                <w:rFonts w:ascii="Arial" w:cs="Arial" w:eastAsia="Arial" w:hAnsi="Arial"/>
                <w:sz w:val="14"/>
                <w:szCs w:val="14"/>
                <w:color w:val="auto"/>
              </w:rPr>
              <w:t>Long-term borrowings and debt, net</w:t>
            </w: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84"/>
        </w:trPr>
        <w:tc>
          <w:tcPr>
            <w:tcW w:w="20" w:type="dxa"/>
            <w:vAlign w:val="bottom"/>
          </w:tcPr>
          <w:p>
            <w:pPr>
              <w:spacing w:after="0"/>
              <w:rPr>
                <w:sz w:val="16"/>
                <w:szCs w:val="16"/>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2"/>
                <w:szCs w:val="12"/>
                <w:color w:val="auto"/>
              </w:rPr>
              <w:t>(2)</w:t>
            </w:r>
          </w:p>
        </w:tc>
        <w:tc>
          <w:tcPr>
            <w:tcW w:w="80" w:type="dxa"/>
            <w:vAlign w:val="bottom"/>
            <w:shd w:val="clear" w:color="auto" w:fill="CCEEFF"/>
          </w:tcPr>
          <w:p>
            <w:pPr>
              <w:spacing w:after="0"/>
              <w:rPr>
                <w:sz w:val="16"/>
                <w:szCs w:val="16"/>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1,121,591</w:t>
            </w:r>
          </w:p>
        </w:tc>
        <w:tc>
          <w:tcPr>
            <w:tcW w:w="24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820" w:type="dxa"/>
            <w:vAlign w:val="bottom"/>
            <w:gridSpan w:val="2"/>
            <w:shd w:val="clear" w:color="auto" w:fill="CCEEFF"/>
          </w:tcPr>
          <w:p>
            <w:pPr>
              <w:jc w:val="right"/>
              <w:ind w:right="260"/>
              <w:spacing w:after="0"/>
              <w:rPr>
                <w:sz w:val="20"/>
                <w:szCs w:val="20"/>
                <w:color w:val="auto"/>
              </w:rPr>
            </w:pPr>
            <w:r>
              <w:rPr>
                <w:rFonts w:ascii="Arial" w:cs="Arial" w:eastAsia="Arial" w:hAnsi="Arial"/>
                <w:sz w:val="14"/>
                <w:szCs w:val="14"/>
                <w:color w:val="auto"/>
              </w:rPr>
              <w:t>11,349</w:t>
            </w:r>
          </w:p>
        </w:tc>
        <w:tc>
          <w:tcPr>
            <w:tcW w:w="980" w:type="dxa"/>
            <w:vAlign w:val="bottom"/>
            <w:gridSpan w:val="2"/>
            <w:shd w:val="clear" w:color="auto" w:fill="CCEEFF"/>
          </w:tcPr>
          <w:p>
            <w:pPr>
              <w:ind w:left="540"/>
              <w:spacing w:after="0"/>
              <w:rPr>
                <w:sz w:val="20"/>
                <w:szCs w:val="20"/>
                <w:color w:val="auto"/>
              </w:rPr>
            </w:pPr>
            <w:r>
              <w:rPr>
                <w:rFonts w:ascii="Arial" w:cs="Arial" w:eastAsia="Arial" w:hAnsi="Arial"/>
                <w:sz w:val="14"/>
                <w:szCs w:val="14"/>
                <w:color w:val="auto"/>
              </w:rPr>
              <w:t>4.00</w:t>
            </w:r>
          </w:p>
        </w:tc>
        <w:tc>
          <w:tcPr>
            <w:tcW w:w="8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1,111,615</w:t>
            </w:r>
          </w:p>
        </w:tc>
        <w:tc>
          <w:tcPr>
            <w:tcW w:w="12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10,268</w:t>
            </w:r>
          </w:p>
        </w:tc>
        <w:tc>
          <w:tcPr>
            <w:tcW w:w="1020" w:type="dxa"/>
            <w:vAlign w:val="bottom"/>
            <w:gridSpan w:val="2"/>
            <w:shd w:val="clear" w:color="auto" w:fill="CCEEFF"/>
          </w:tcPr>
          <w:p>
            <w:pPr>
              <w:ind w:left="540"/>
              <w:spacing w:after="0"/>
              <w:rPr>
                <w:sz w:val="20"/>
                <w:szCs w:val="20"/>
                <w:color w:val="auto"/>
              </w:rPr>
            </w:pPr>
            <w:r>
              <w:rPr>
                <w:rFonts w:ascii="Arial" w:cs="Arial" w:eastAsia="Arial" w:hAnsi="Arial"/>
                <w:sz w:val="14"/>
                <w:szCs w:val="14"/>
                <w:color w:val="auto"/>
              </w:rPr>
              <w:t>3.69</w:t>
            </w:r>
          </w:p>
        </w:tc>
        <w:tc>
          <w:tcPr>
            <w:tcW w:w="140" w:type="dxa"/>
            <w:vAlign w:val="bottom"/>
            <w:shd w:val="clear" w:color="auto" w:fill="CCEEFF"/>
          </w:tcPr>
          <w:p>
            <w:pPr>
              <w:spacing w:after="0"/>
              <w:rPr>
                <w:sz w:val="16"/>
                <w:szCs w:val="16"/>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w w:val="99"/>
              </w:rPr>
              <w:t>1,517,279</w:t>
            </w:r>
          </w:p>
        </w:tc>
        <w:tc>
          <w:tcPr>
            <w:tcW w:w="1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12,674</w:t>
            </w:r>
          </w:p>
        </w:tc>
        <w:tc>
          <w:tcPr>
            <w:tcW w:w="1040" w:type="dxa"/>
            <w:vAlign w:val="bottom"/>
            <w:gridSpan w:val="3"/>
            <w:shd w:val="clear" w:color="auto" w:fill="CCEEFF"/>
          </w:tcPr>
          <w:p>
            <w:pPr>
              <w:ind w:left="660"/>
              <w:spacing w:after="0"/>
              <w:rPr>
                <w:sz w:val="20"/>
                <w:szCs w:val="20"/>
                <w:color w:val="auto"/>
              </w:rPr>
            </w:pPr>
            <w:r>
              <w:rPr>
                <w:rFonts w:ascii="Arial" w:cs="Arial" w:eastAsia="Arial" w:hAnsi="Arial"/>
                <w:sz w:val="14"/>
                <w:szCs w:val="14"/>
                <w:color w:val="auto"/>
              </w:rPr>
              <w:t>3.30</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228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4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560" w:type="dxa"/>
            <w:vAlign w:val="bottom"/>
            <w:tcBorders>
              <w:top w:val="single" w:sz="8" w:color="auto"/>
            </w:tcBorders>
          </w:tcPr>
          <w:p>
            <w:pPr>
              <w:spacing w:after="0"/>
              <w:rPr>
                <w:sz w:val="12"/>
                <w:szCs w:val="12"/>
                <w:color w:val="auto"/>
              </w:rPr>
            </w:pPr>
          </w:p>
        </w:tc>
        <w:tc>
          <w:tcPr>
            <w:tcW w:w="260" w:type="dxa"/>
            <w:vAlign w:val="bottom"/>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 w:type="dxa"/>
            <w:vAlign w:val="bottom"/>
            <w:tcBorders>
              <w:top w:val="single" w:sz="8" w:color="auto"/>
            </w:tcBorders>
          </w:tcPr>
          <w:p>
            <w:pPr>
              <w:spacing w:after="0"/>
              <w:rPr>
                <w:sz w:val="12"/>
                <w:szCs w:val="12"/>
                <w:color w:val="auto"/>
              </w:rPr>
            </w:pPr>
          </w:p>
        </w:tc>
        <w:tc>
          <w:tcPr>
            <w:tcW w:w="74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64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560" w:type="dxa"/>
            <w:vAlign w:val="bottom"/>
            <w:tcBorders>
              <w:top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vMerge w:val="continue"/>
          </w:tcPr>
          <w:p>
            <w:pPr>
              <w:spacing w:after="0"/>
              <w:rPr>
                <w:sz w:val="11"/>
                <w:szCs w:val="11"/>
                <w:color w:val="auto"/>
              </w:rPr>
            </w:pPr>
          </w:p>
        </w:tc>
        <w:tc>
          <w:tcPr>
            <w:tcW w:w="22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TOTAL INTEREST BEARING</w:t>
            </w: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81"/>
        </w:trPr>
        <w:tc>
          <w:tcPr>
            <w:tcW w:w="20" w:type="dxa"/>
            <w:vAlign w:val="bottom"/>
          </w:tcPr>
          <w:p>
            <w:pPr>
              <w:spacing w:after="0"/>
              <w:rPr>
                <w:sz w:val="15"/>
                <w:szCs w:val="15"/>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4"/>
                <w:szCs w:val="14"/>
                <w:color w:val="auto"/>
              </w:rPr>
              <w:t>LIABILITIES</w:t>
            </w:r>
          </w:p>
        </w:tc>
        <w:tc>
          <w:tcPr>
            <w:tcW w:w="8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7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5,071,999</w:t>
            </w:r>
          </w:p>
        </w:tc>
        <w:tc>
          <w:tcPr>
            <w:tcW w:w="240" w:type="dxa"/>
            <w:vAlign w:val="bottom"/>
            <w:shd w:val="clear" w:color="auto" w:fill="CCEEFF"/>
          </w:tcPr>
          <w:p>
            <w:pPr>
              <w:spacing w:after="0"/>
              <w:rPr>
                <w:sz w:val="15"/>
                <w:szCs w:val="15"/>
                <w:color w:val="auto"/>
              </w:rPr>
            </w:pPr>
          </w:p>
        </w:tc>
        <w:tc>
          <w:tcPr>
            <w:tcW w:w="24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260"/>
              <w:spacing w:after="0"/>
              <w:rPr>
                <w:sz w:val="20"/>
                <w:szCs w:val="20"/>
                <w:color w:val="auto"/>
              </w:rPr>
            </w:pPr>
            <w:r>
              <w:rPr>
                <w:rFonts w:ascii="Arial" w:cs="Arial" w:eastAsia="Arial" w:hAnsi="Arial"/>
                <w:sz w:val="14"/>
                <w:szCs w:val="14"/>
                <w:color w:val="auto"/>
              </w:rPr>
              <w:t>34,030</w:t>
            </w:r>
          </w:p>
        </w:tc>
        <w:tc>
          <w:tcPr>
            <w:tcW w:w="980" w:type="dxa"/>
            <w:vAlign w:val="bottom"/>
            <w:gridSpan w:val="2"/>
            <w:shd w:val="clear" w:color="auto" w:fill="CCEEFF"/>
          </w:tcPr>
          <w:p>
            <w:pPr>
              <w:ind w:left="540"/>
              <w:spacing w:after="0"/>
              <w:rPr>
                <w:sz w:val="20"/>
                <w:szCs w:val="20"/>
                <w:color w:val="auto"/>
              </w:rPr>
            </w:pPr>
            <w:r>
              <w:rPr>
                <w:rFonts w:ascii="Arial" w:cs="Arial" w:eastAsia="Arial" w:hAnsi="Arial"/>
                <w:sz w:val="14"/>
                <w:szCs w:val="14"/>
                <w:color w:val="auto"/>
              </w:rPr>
              <w:t>2.65%</w:t>
            </w:r>
          </w:p>
        </w:tc>
        <w:tc>
          <w:tcPr>
            <w:tcW w:w="1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5,320,187</w:t>
            </w:r>
          </w:p>
        </w:tc>
        <w:tc>
          <w:tcPr>
            <w:tcW w:w="36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w:t>
            </w: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30,847</w:t>
            </w:r>
          </w:p>
        </w:tc>
        <w:tc>
          <w:tcPr>
            <w:tcW w:w="1020" w:type="dxa"/>
            <w:vAlign w:val="bottom"/>
            <w:gridSpan w:val="2"/>
            <w:shd w:val="clear" w:color="auto" w:fill="CCEEFF"/>
          </w:tcPr>
          <w:p>
            <w:pPr>
              <w:ind w:left="540"/>
              <w:spacing w:after="0"/>
              <w:rPr>
                <w:sz w:val="20"/>
                <w:szCs w:val="20"/>
                <w:color w:val="auto"/>
              </w:rPr>
            </w:pPr>
            <w:r>
              <w:rPr>
                <w:rFonts w:ascii="Arial" w:cs="Arial" w:eastAsia="Arial" w:hAnsi="Arial"/>
                <w:sz w:val="14"/>
                <w:szCs w:val="14"/>
                <w:color w:val="auto"/>
              </w:rPr>
              <w:t>2.32%</w:t>
            </w:r>
          </w:p>
        </w:tc>
        <w:tc>
          <w:tcPr>
            <w:tcW w:w="140" w:type="dxa"/>
            <w:vAlign w:val="bottom"/>
            <w:shd w:val="clear" w:color="auto" w:fill="CCEEFF"/>
          </w:tcPr>
          <w:p>
            <w:pPr>
              <w:jc w:val="right"/>
              <w:ind w:right="24"/>
              <w:spacing w:after="0"/>
              <w:rPr>
                <w:sz w:val="20"/>
                <w:szCs w:val="20"/>
                <w:color w:val="auto"/>
              </w:rPr>
            </w:pPr>
            <w:r>
              <w:rPr>
                <w:rFonts w:ascii="Arial" w:cs="Arial" w:eastAsia="Arial" w:hAnsi="Arial"/>
                <w:sz w:val="10"/>
                <w:szCs w:val="10"/>
                <w:color w:val="auto"/>
                <w:w w:val="71"/>
              </w:rPr>
              <w:t>$</w:t>
            </w: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w w:val="99"/>
              </w:rPr>
              <w:t>5,417,863</w:t>
            </w:r>
          </w:p>
        </w:tc>
        <w:tc>
          <w:tcPr>
            <w:tcW w:w="120" w:type="dxa"/>
            <w:vAlign w:val="bottom"/>
            <w:shd w:val="clear" w:color="auto" w:fill="CCEEFF"/>
          </w:tcPr>
          <w:p>
            <w:pPr>
              <w:spacing w:after="0"/>
              <w:rPr>
                <w:sz w:val="15"/>
                <w:szCs w:val="15"/>
                <w:color w:val="auto"/>
              </w:rPr>
            </w:pPr>
          </w:p>
        </w:tc>
        <w:tc>
          <w:tcPr>
            <w:tcW w:w="320" w:type="dxa"/>
            <w:vAlign w:val="bottom"/>
            <w:gridSpan w:val="2"/>
            <w:shd w:val="clear" w:color="auto" w:fill="CCEEFF"/>
          </w:tcPr>
          <w:p>
            <w:pPr>
              <w:ind w:left="100"/>
              <w:spacing w:after="0"/>
              <w:rPr>
                <w:sz w:val="20"/>
                <w:szCs w:val="20"/>
                <w:color w:val="auto"/>
              </w:rPr>
            </w:pPr>
            <w:r>
              <w:rPr>
                <w:rFonts w:ascii="Arial" w:cs="Arial" w:eastAsia="Arial" w:hAnsi="Arial"/>
                <w:sz w:val="14"/>
                <w:szCs w:val="14"/>
                <w:color w:val="auto"/>
              </w:rPr>
              <w:t>$</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26,754</w:t>
            </w:r>
          </w:p>
        </w:tc>
        <w:tc>
          <w:tcPr>
            <w:tcW w:w="1040" w:type="dxa"/>
            <w:vAlign w:val="bottom"/>
            <w:gridSpan w:val="3"/>
            <w:shd w:val="clear" w:color="auto" w:fill="CCEEFF"/>
          </w:tcPr>
          <w:p>
            <w:pPr>
              <w:ind w:left="660"/>
              <w:spacing w:after="0"/>
              <w:rPr>
                <w:sz w:val="20"/>
                <w:szCs w:val="20"/>
                <w:color w:val="auto"/>
              </w:rPr>
            </w:pPr>
            <w:r>
              <w:rPr>
                <w:rFonts w:ascii="Arial" w:cs="Arial" w:eastAsia="Arial" w:hAnsi="Arial"/>
                <w:sz w:val="14"/>
                <w:szCs w:val="14"/>
                <w:color w:val="auto"/>
                <w:w w:val="90"/>
              </w:rPr>
              <w:t>1.95%</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228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4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560" w:type="dxa"/>
            <w:vAlign w:val="bottom"/>
            <w:tcBorders>
              <w:top w:val="single" w:sz="8" w:color="auto"/>
            </w:tcBorders>
          </w:tcPr>
          <w:p>
            <w:pPr>
              <w:spacing w:after="0"/>
              <w:rPr>
                <w:sz w:val="12"/>
                <w:szCs w:val="12"/>
                <w:color w:val="auto"/>
              </w:rPr>
            </w:pPr>
          </w:p>
        </w:tc>
        <w:tc>
          <w:tcPr>
            <w:tcW w:w="260" w:type="dxa"/>
            <w:vAlign w:val="bottom"/>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 w:type="dxa"/>
            <w:vAlign w:val="bottom"/>
            <w:tcBorders>
              <w:top w:val="single" w:sz="8" w:color="auto"/>
            </w:tcBorders>
          </w:tcPr>
          <w:p>
            <w:pPr>
              <w:spacing w:after="0"/>
              <w:rPr>
                <w:sz w:val="12"/>
                <w:szCs w:val="12"/>
                <w:color w:val="auto"/>
              </w:rPr>
            </w:pPr>
          </w:p>
        </w:tc>
        <w:tc>
          <w:tcPr>
            <w:tcW w:w="74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64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560" w:type="dxa"/>
            <w:vAlign w:val="bottom"/>
            <w:tcBorders>
              <w:top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vMerge w:val="continue"/>
          </w:tcPr>
          <w:p>
            <w:pPr>
              <w:spacing w:after="0"/>
              <w:rPr>
                <w:sz w:val="11"/>
                <w:szCs w:val="11"/>
                <w:color w:val="auto"/>
              </w:rPr>
            </w:pPr>
          </w:p>
        </w:tc>
        <w:tc>
          <w:tcPr>
            <w:tcW w:w="22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Non interest bearing liabilities and</w:t>
            </w: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4"/>
                <w:szCs w:val="14"/>
                <w:color w:val="auto"/>
              </w:rPr>
              <w:t>other liabilities</w:t>
            </w:r>
          </w:p>
        </w:tc>
        <w:tc>
          <w:tcPr>
            <w:tcW w:w="8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98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104,967</w:t>
            </w:r>
          </w:p>
        </w:tc>
        <w:tc>
          <w:tcPr>
            <w:tcW w:w="240" w:type="dxa"/>
            <w:vAlign w:val="bottom"/>
            <w:shd w:val="clear" w:color="auto" w:fill="CCEEFF"/>
          </w:tcPr>
          <w:p>
            <w:pPr>
              <w:spacing w:after="0"/>
              <w:rPr>
                <w:sz w:val="14"/>
                <w:szCs w:val="14"/>
                <w:color w:val="auto"/>
              </w:rPr>
            </w:pPr>
          </w:p>
        </w:tc>
        <w:tc>
          <w:tcPr>
            <w:tcW w:w="56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80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1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84,258</w:t>
            </w:r>
          </w:p>
        </w:tc>
        <w:tc>
          <w:tcPr>
            <w:tcW w:w="12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54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78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140" w:type="dxa"/>
            <w:vAlign w:val="bottom"/>
            <w:shd w:val="clear" w:color="auto" w:fill="CCEEFF"/>
          </w:tcPr>
          <w:p>
            <w:pPr>
              <w:jc w:val="right"/>
              <w:ind w:right="24"/>
              <w:spacing w:after="0"/>
              <w:rPr>
                <w:sz w:val="20"/>
                <w:szCs w:val="20"/>
                <w:color w:val="auto"/>
              </w:rPr>
            </w:pPr>
            <w:r>
              <w:rPr>
                <w:rFonts w:ascii="Arial" w:cs="Arial" w:eastAsia="Arial" w:hAnsi="Arial"/>
                <w:sz w:val="10"/>
                <w:szCs w:val="10"/>
                <w:color w:val="auto"/>
                <w:w w:val="71"/>
              </w:rPr>
              <w:t>$</w:t>
            </w:r>
          </w:p>
        </w:tc>
        <w:tc>
          <w:tcPr>
            <w:tcW w:w="76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79,595</w:t>
            </w:r>
          </w:p>
        </w:tc>
        <w:tc>
          <w:tcPr>
            <w:tcW w:w="1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5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7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2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22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TOTAL LIABILITIES</w:t>
            </w: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5,176,966</w:t>
            </w:r>
          </w:p>
        </w:tc>
        <w:tc>
          <w:tcPr>
            <w:tcW w:w="24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5,404,444</w:t>
            </w:r>
          </w:p>
        </w:tc>
        <w:tc>
          <w:tcPr>
            <w:tcW w:w="1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99"/>
              </w:rPr>
              <w:t>5,497,457</w:t>
            </w: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2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22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STOCKHOLDERS' EQUITY</w:t>
            </w: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1,043,875</w:t>
            </w:r>
          </w:p>
        </w:tc>
        <w:tc>
          <w:tcPr>
            <w:tcW w:w="24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1,043,827</w:t>
            </w:r>
          </w:p>
        </w:tc>
        <w:tc>
          <w:tcPr>
            <w:tcW w:w="1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99"/>
              </w:rPr>
              <w:t>1,020,170</w:t>
            </w: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228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4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 w:type="dxa"/>
            <w:vAlign w:val="bottom"/>
            <w:tcBorders>
              <w:top w:val="single" w:sz="8" w:color="auto"/>
            </w:tcBorders>
          </w:tcPr>
          <w:p>
            <w:pPr>
              <w:spacing w:after="0"/>
              <w:rPr>
                <w:sz w:val="12"/>
                <w:szCs w:val="12"/>
                <w:color w:val="auto"/>
              </w:rPr>
            </w:pPr>
          </w:p>
        </w:tc>
        <w:tc>
          <w:tcPr>
            <w:tcW w:w="74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64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vMerge w:val="continue"/>
          </w:tcPr>
          <w:p>
            <w:pPr>
              <w:spacing w:after="0"/>
              <w:rPr>
                <w:sz w:val="11"/>
                <w:szCs w:val="11"/>
                <w:color w:val="auto"/>
              </w:rPr>
            </w:pPr>
          </w:p>
        </w:tc>
        <w:tc>
          <w:tcPr>
            <w:tcW w:w="22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TOTAL LIABILITIES AND</w:t>
            </w: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81"/>
        </w:trPr>
        <w:tc>
          <w:tcPr>
            <w:tcW w:w="20" w:type="dxa"/>
            <w:vAlign w:val="bottom"/>
          </w:tcPr>
          <w:p>
            <w:pPr>
              <w:spacing w:after="0"/>
              <w:rPr>
                <w:sz w:val="15"/>
                <w:szCs w:val="15"/>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4"/>
                <w:szCs w:val="14"/>
                <w:color w:val="auto"/>
              </w:rPr>
              <w:t>STOCKHOLDERS' EQUITY</w:t>
            </w:r>
          </w:p>
        </w:tc>
        <w:tc>
          <w:tcPr>
            <w:tcW w:w="8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7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6,220,841</w:t>
            </w:r>
          </w:p>
        </w:tc>
        <w:tc>
          <w:tcPr>
            <w:tcW w:w="240" w:type="dxa"/>
            <w:vAlign w:val="bottom"/>
            <w:shd w:val="clear" w:color="auto" w:fill="CCEEFF"/>
          </w:tcPr>
          <w:p>
            <w:pPr>
              <w:spacing w:after="0"/>
              <w:rPr>
                <w:sz w:val="15"/>
                <w:szCs w:val="15"/>
                <w:color w:val="auto"/>
              </w:rPr>
            </w:pPr>
          </w:p>
        </w:tc>
        <w:tc>
          <w:tcPr>
            <w:tcW w:w="240" w:type="dxa"/>
            <w:vAlign w:val="bottom"/>
            <w:shd w:val="clear" w:color="auto" w:fill="CCEEFF"/>
          </w:tcPr>
          <w:p>
            <w:pPr>
              <w:spacing w:after="0"/>
              <w:rPr>
                <w:sz w:val="15"/>
                <w:szCs w:val="15"/>
                <w:color w:val="auto"/>
              </w:rPr>
            </w:pPr>
          </w:p>
        </w:tc>
        <w:tc>
          <w:tcPr>
            <w:tcW w:w="56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80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1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6,448,272</w:t>
            </w:r>
          </w:p>
        </w:tc>
        <w:tc>
          <w:tcPr>
            <w:tcW w:w="120" w:type="dxa"/>
            <w:vAlign w:val="bottom"/>
            <w:shd w:val="clear" w:color="auto" w:fill="CCEEFF"/>
          </w:tcPr>
          <w:p>
            <w:pPr>
              <w:spacing w:after="0"/>
              <w:rPr>
                <w:sz w:val="15"/>
                <w:szCs w:val="15"/>
                <w:color w:val="auto"/>
              </w:rPr>
            </w:pPr>
          </w:p>
        </w:tc>
        <w:tc>
          <w:tcPr>
            <w:tcW w:w="240" w:type="dxa"/>
            <w:vAlign w:val="bottom"/>
            <w:shd w:val="clear" w:color="auto" w:fill="CCEEFF"/>
          </w:tcPr>
          <w:p>
            <w:pPr>
              <w:spacing w:after="0"/>
              <w:rPr>
                <w:sz w:val="15"/>
                <w:szCs w:val="15"/>
                <w:color w:val="auto"/>
              </w:rPr>
            </w:pPr>
          </w:p>
        </w:tc>
        <w:tc>
          <w:tcPr>
            <w:tcW w:w="54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780" w:type="dxa"/>
            <w:vAlign w:val="bottom"/>
            <w:shd w:val="clear" w:color="auto" w:fill="CCEEFF"/>
          </w:tcPr>
          <w:p>
            <w:pPr>
              <w:spacing w:after="0"/>
              <w:rPr>
                <w:sz w:val="15"/>
                <w:szCs w:val="15"/>
                <w:color w:val="auto"/>
              </w:rPr>
            </w:pPr>
          </w:p>
        </w:tc>
        <w:tc>
          <w:tcPr>
            <w:tcW w:w="240" w:type="dxa"/>
            <w:vAlign w:val="bottom"/>
            <w:shd w:val="clear" w:color="auto" w:fill="CCEEFF"/>
          </w:tcPr>
          <w:p>
            <w:pPr>
              <w:spacing w:after="0"/>
              <w:rPr>
                <w:sz w:val="15"/>
                <w:szCs w:val="15"/>
                <w:color w:val="auto"/>
              </w:rPr>
            </w:pPr>
          </w:p>
        </w:tc>
        <w:tc>
          <w:tcPr>
            <w:tcW w:w="140" w:type="dxa"/>
            <w:vAlign w:val="bottom"/>
            <w:shd w:val="clear" w:color="auto" w:fill="CCEEFF"/>
          </w:tcPr>
          <w:p>
            <w:pPr>
              <w:jc w:val="right"/>
              <w:ind w:right="24"/>
              <w:spacing w:after="0"/>
              <w:rPr>
                <w:sz w:val="20"/>
                <w:szCs w:val="20"/>
                <w:color w:val="auto"/>
              </w:rPr>
            </w:pPr>
            <w:r>
              <w:rPr>
                <w:rFonts w:ascii="Arial" w:cs="Arial" w:eastAsia="Arial" w:hAnsi="Arial"/>
                <w:sz w:val="10"/>
                <w:szCs w:val="10"/>
                <w:color w:val="auto"/>
                <w:w w:val="71"/>
              </w:rPr>
              <w:t>$</w:t>
            </w: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w w:val="99"/>
              </w:rPr>
              <w:t>6,517,628</w:t>
            </w:r>
          </w:p>
        </w:tc>
        <w:tc>
          <w:tcPr>
            <w:tcW w:w="1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56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78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228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4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 w:type="dxa"/>
            <w:vAlign w:val="bottom"/>
            <w:tcBorders>
              <w:top w:val="single" w:sz="8" w:color="auto"/>
            </w:tcBorders>
          </w:tcPr>
          <w:p>
            <w:pPr>
              <w:spacing w:after="0"/>
              <w:rPr>
                <w:sz w:val="12"/>
                <w:szCs w:val="12"/>
                <w:color w:val="auto"/>
              </w:rPr>
            </w:pPr>
          </w:p>
        </w:tc>
        <w:tc>
          <w:tcPr>
            <w:tcW w:w="74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64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4"/>
                <w:szCs w:val="14"/>
                <w:color w:val="auto"/>
              </w:rPr>
              <w:t>NET INTEREST SPREAD</w:t>
            </w:r>
          </w:p>
        </w:tc>
        <w:tc>
          <w:tcPr>
            <w:tcW w:w="80" w:type="dxa"/>
            <w:vAlign w:val="bottom"/>
            <w:shd w:val="clear" w:color="auto" w:fill="CCEEFF"/>
          </w:tcPr>
          <w:p>
            <w:pPr>
              <w:spacing w:after="0"/>
              <w:rPr>
                <w:sz w:val="14"/>
                <w:szCs w:val="14"/>
                <w:color w:val="auto"/>
              </w:rPr>
            </w:pPr>
          </w:p>
        </w:tc>
        <w:tc>
          <w:tcPr>
            <w:tcW w:w="74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56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980" w:type="dxa"/>
            <w:vAlign w:val="bottom"/>
            <w:gridSpan w:val="2"/>
            <w:shd w:val="clear" w:color="auto" w:fill="CCEEFF"/>
          </w:tcPr>
          <w:p>
            <w:pPr>
              <w:ind w:left="540"/>
              <w:spacing w:after="0"/>
              <w:rPr>
                <w:sz w:val="20"/>
                <w:szCs w:val="20"/>
                <w:color w:val="auto"/>
              </w:rPr>
            </w:pPr>
            <w:r>
              <w:rPr>
                <w:rFonts w:ascii="Arial" w:cs="Arial" w:eastAsia="Arial" w:hAnsi="Arial"/>
                <w:sz w:val="14"/>
                <w:szCs w:val="14"/>
                <w:color w:val="auto"/>
              </w:rPr>
              <w:t>1.31%</w:t>
            </w:r>
          </w:p>
        </w:tc>
        <w:tc>
          <w:tcPr>
            <w:tcW w:w="8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7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54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020" w:type="dxa"/>
            <w:vAlign w:val="bottom"/>
            <w:gridSpan w:val="2"/>
            <w:shd w:val="clear" w:color="auto" w:fill="CCEEFF"/>
          </w:tcPr>
          <w:p>
            <w:pPr>
              <w:ind w:left="540"/>
              <w:spacing w:after="0"/>
              <w:rPr>
                <w:sz w:val="20"/>
                <w:szCs w:val="20"/>
                <w:color w:val="auto"/>
              </w:rPr>
            </w:pPr>
            <w:r>
              <w:rPr>
                <w:rFonts w:ascii="Arial" w:cs="Arial" w:eastAsia="Arial" w:hAnsi="Arial"/>
                <w:sz w:val="14"/>
                <w:szCs w:val="14"/>
                <w:color w:val="auto"/>
              </w:rPr>
              <w:t>1.26%</w:t>
            </w:r>
          </w:p>
        </w:tc>
        <w:tc>
          <w:tcPr>
            <w:tcW w:w="140" w:type="dxa"/>
            <w:vAlign w:val="bottom"/>
            <w:shd w:val="clear" w:color="auto" w:fill="CCEEFF"/>
          </w:tcPr>
          <w:p>
            <w:pPr>
              <w:spacing w:after="0"/>
              <w:rPr>
                <w:sz w:val="14"/>
                <w:szCs w:val="14"/>
                <w:color w:val="auto"/>
              </w:rPr>
            </w:pPr>
          </w:p>
        </w:tc>
        <w:tc>
          <w:tcPr>
            <w:tcW w:w="64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5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040" w:type="dxa"/>
            <w:vAlign w:val="bottom"/>
            <w:gridSpan w:val="3"/>
            <w:shd w:val="clear" w:color="auto" w:fill="CCEEFF"/>
          </w:tcPr>
          <w:p>
            <w:pPr>
              <w:ind w:left="660"/>
              <w:spacing w:after="0"/>
              <w:rPr>
                <w:sz w:val="20"/>
                <w:szCs w:val="20"/>
                <w:color w:val="auto"/>
              </w:rPr>
            </w:pPr>
            <w:r>
              <w:rPr>
                <w:rFonts w:ascii="Arial" w:cs="Arial" w:eastAsia="Arial" w:hAnsi="Arial"/>
                <w:sz w:val="14"/>
                <w:szCs w:val="14"/>
                <w:color w:val="auto"/>
                <w:w w:val="90"/>
              </w:rPr>
              <w:t>1.44%</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2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vMerge w:val="continue"/>
          </w:tcPr>
          <w:p>
            <w:pPr>
              <w:spacing w:after="0"/>
              <w:rPr>
                <w:sz w:val="11"/>
                <w:szCs w:val="11"/>
                <w:color w:val="auto"/>
              </w:rPr>
            </w:pPr>
          </w:p>
        </w:tc>
        <w:tc>
          <w:tcPr>
            <w:tcW w:w="22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NET INTEREST INCOME AND</w:t>
            </w: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81"/>
        </w:trPr>
        <w:tc>
          <w:tcPr>
            <w:tcW w:w="20" w:type="dxa"/>
            <w:vAlign w:val="bottom"/>
          </w:tcPr>
          <w:p>
            <w:pPr>
              <w:spacing w:after="0"/>
              <w:rPr>
                <w:sz w:val="15"/>
                <w:szCs w:val="15"/>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4"/>
                <w:szCs w:val="14"/>
                <w:color w:val="auto"/>
              </w:rPr>
              <w:t>NET INTEREST MARGIN</w:t>
            </w:r>
          </w:p>
        </w:tc>
        <w:tc>
          <w:tcPr>
            <w:tcW w:w="80" w:type="dxa"/>
            <w:vAlign w:val="bottom"/>
            <w:shd w:val="clear" w:color="auto" w:fill="CCEEFF"/>
          </w:tcPr>
          <w:p>
            <w:pPr>
              <w:spacing w:after="0"/>
              <w:rPr>
                <w:sz w:val="15"/>
                <w:szCs w:val="15"/>
                <w:color w:val="auto"/>
              </w:rPr>
            </w:pPr>
          </w:p>
        </w:tc>
        <w:tc>
          <w:tcPr>
            <w:tcW w:w="740" w:type="dxa"/>
            <w:vAlign w:val="bottom"/>
            <w:shd w:val="clear" w:color="auto" w:fill="CCEEFF"/>
          </w:tcPr>
          <w:p>
            <w:pPr>
              <w:spacing w:after="0"/>
              <w:rPr>
                <w:sz w:val="15"/>
                <w:szCs w:val="15"/>
                <w:color w:val="auto"/>
              </w:rPr>
            </w:pPr>
          </w:p>
        </w:tc>
        <w:tc>
          <w:tcPr>
            <w:tcW w:w="240" w:type="dxa"/>
            <w:vAlign w:val="bottom"/>
            <w:shd w:val="clear" w:color="auto" w:fill="CCEEFF"/>
          </w:tcPr>
          <w:p>
            <w:pPr>
              <w:spacing w:after="0"/>
              <w:rPr>
                <w:sz w:val="15"/>
                <w:szCs w:val="15"/>
                <w:color w:val="auto"/>
              </w:rPr>
            </w:pPr>
          </w:p>
        </w:tc>
        <w:tc>
          <w:tcPr>
            <w:tcW w:w="24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260"/>
              <w:spacing w:after="0"/>
              <w:rPr>
                <w:sz w:val="20"/>
                <w:szCs w:val="20"/>
                <w:color w:val="auto"/>
              </w:rPr>
            </w:pPr>
            <w:r>
              <w:rPr>
                <w:rFonts w:ascii="Arial" w:cs="Arial" w:eastAsia="Arial" w:hAnsi="Arial"/>
                <w:sz w:val="14"/>
                <w:szCs w:val="14"/>
                <w:color w:val="auto"/>
              </w:rPr>
              <w:t>27,889</w:t>
            </w:r>
          </w:p>
        </w:tc>
        <w:tc>
          <w:tcPr>
            <w:tcW w:w="980" w:type="dxa"/>
            <w:vAlign w:val="bottom"/>
            <w:gridSpan w:val="2"/>
            <w:shd w:val="clear" w:color="auto" w:fill="CCEEFF"/>
          </w:tcPr>
          <w:p>
            <w:pPr>
              <w:ind w:left="540"/>
              <w:spacing w:after="0"/>
              <w:rPr>
                <w:sz w:val="20"/>
                <w:szCs w:val="20"/>
                <w:color w:val="auto"/>
              </w:rPr>
            </w:pPr>
            <w:r>
              <w:rPr>
                <w:rFonts w:ascii="Arial" w:cs="Arial" w:eastAsia="Arial" w:hAnsi="Arial"/>
                <w:sz w:val="14"/>
                <w:szCs w:val="14"/>
                <w:color w:val="auto"/>
              </w:rPr>
              <w:t>1.81%</w:t>
            </w:r>
          </w:p>
        </w:tc>
        <w:tc>
          <w:tcPr>
            <w:tcW w:w="8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74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36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w:t>
            </w: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26,590</w:t>
            </w:r>
          </w:p>
        </w:tc>
        <w:tc>
          <w:tcPr>
            <w:tcW w:w="1020" w:type="dxa"/>
            <w:vAlign w:val="bottom"/>
            <w:gridSpan w:val="2"/>
            <w:shd w:val="clear" w:color="auto" w:fill="CCEEFF"/>
          </w:tcPr>
          <w:p>
            <w:pPr>
              <w:ind w:left="540"/>
              <w:spacing w:after="0"/>
              <w:rPr>
                <w:sz w:val="20"/>
                <w:szCs w:val="20"/>
                <w:color w:val="auto"/>
              </w:rPr>
            </w:pPr>
            <w:r>
              <w:rPr>
                <w:rFonts w:ascii="Arial" w:cs="Arial" w:eastAsia="Arial" w:hAnsi="Arial"/>
                <w:sz w:val="14"/>
                <w:szCs w:val="14"/>
                <w:color w:val="auto"/>
              </w:rPr>
              <w:t>1.68%</w:t>
            </w:r>
          </w:p>
        </w:tc>
        <w:tc>
          <w:tcPr>
            <w:tcW w:w="140" w:type="dxa"/>
            <w:vAlign w:val="bottom"/>
            <w:shd w:val="clear" w:color="auto" w:fill="CCEEFF"/>
          </w:tcPr>
          <w:p>
            <w:pPr>
              <w:spacing w:after="0"/>
              <w:rPr>
                <w:sz w:val="15"/>
                <w:szCs w:val="15"/>
                <w:color w:val="auto"/>
              </w:rPr>
            </w:pPr>
          </w:p>
        </w:tc>
        <w:tc>
          <w:tcPr>
            <w:tcW w:w="64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320" w:type="dxa"/>
            <w:vAlign w:val="bottom"/>
            <w:gridSpan w:val="2"/>
            <w:shd w:val="clear" w:color="auto" w:fill="CCEEFF"/>
          </w:tcPr>
          <w:p>
            <w:pPr>
              <w:ind w:left="100"/>
              <w:spacing w:after="0"/>
              <w:rPr>
                <w:sz w:val="20"/>
                <w:szCs w:val="20"/>
                <w:color w:val="auto"/>
              </w:rPr>
            </w:pPr>
            <w:r>
              <w:rPr>
                <w:rFonts w:ascii="Arial" w:cs="Arial" w:eastAsia="Arial" w:hAnsi="Arial"/>
                <w:sz w:val="14"/>
                <w:szCs w:val="14"/>
                <w:color w:val="auto"/>
              </w:rPr>
              <w:t>$</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29,345</w:t>
            </w:r>
          </w:p>
        </w:tc>
        <w:tc>
          <w:tcPr>
            <w:tcW w:w="1040" w:type="dxa"/>
            <w:vAlign w:val="bottom"/>
            <w:gridSpan w:val="3"/>
            <w:shd w:val="clear" w:color="auto" w:fill="CCEEFF"/>
          </w:tcPr>
          <w:p>
            <w:pPr>
              <w:ind w:left="660"/>
              <w:spacing w:after="0"/>
              <w:rPr>
                <w:sz w:val="20"/>
                <w:szCs w:val="20"/>
                <w:color w:val="auto"/>
              </w:rPr>
            </w:pPr>
            <w:r>
              <w:rPr>
                <w:rFonts w:ascii="Arial" w:cs="Arial" w:eastAsia="Arial" w:hAnsi="Arial"/>
                <w:sz w:val="14"/>
                <w:szCs w:val="14"/>
                <w:color w:val="auto"/>
                <w:w w:val="90"/>
              </w:rPr>
              <w:t>1.80%</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2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56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54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shd w:val="clear" w:color="auto" w:fill="000000"/>
          </w:tcPr>
          <w:p>
            <w:pPr>
              <w:spacing w:after="0" w:line="20" w:lineRule="exact"/>
              <w:rPr>
                <w:sz w:val="1"/>
                <w:szCs w:val="1"/>
                <w:color w:val="auto"/>
              </w:rPr>
            </w:pPr>
          </w:p>
        </w:tc>
        <w:tc>
          <w:tcPr>
            <w:tcW w:w="560" w:type="dxa"/>
            <w:vAlign w:val="bottom"/>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87" w:lineRule="exact"/>
        <w:rPr>
          <w:sz w:val="20"/>
          <w:szCs w:val="20"/>
          <w:color w:val="auto"/>
        </w:rPr>
      </w:pPr>
    </w:p>
    <w:p>
      <w:pPr>
        <w:ind w:left="340" w:hanging="332"/>
        <w:spacing w:after="0"/>
        <w:tabs>
          <w:tab w:leader="none" w:pos="340" w:val="left"/>
        </w:tabs>
        <w:numPr>
          <w:ilvl w:val="0"/>
          <w:numId w:val="13"/>
        </w:numPr>
        <w:rPr>
          <w:rFonts w:ascii="Arial" w:cs="Arial" w:eastAsia="Arial" w:hAnsi="Arial"/>
          <w:sz w:val="30"/>
          <w:szCs w:val="30"/>
          <w:color w:val="auto"/>
          <w:vertAlign w:val="superscript"/>
        </w:rPr>
      </w:pPr>
      <w:r>
        <w:rPr>
          <w:rFonts w:ascii="Arial" w:cs="Arial" w:eastAsia="Arial" w:hAnsi="Arial"/>
          <w:sz w:val="18"/>
          <w:szCs w:val="18"/>
          <w:color w:val="auto"/>
        </w:rPr>
        <w:t>Gross of the allowance for expected credit losses relating to securities at amortized cost.</w:t>
      </w:r>
    </w:p>
    <w:p>
      <w:pPr>
        <w:spacing w:after="0" w:line="1" w:lineRule="exact"/>
        <w:rPr>
          <w:rFonts w:ascii="Arial" w:cs="Arial" w:eastAsia="Arial" w:hAnsi="Arial"/>
          <w:sz w:val="30"/>
          <w:szCs w:val="30"/>
          <w:color w:val="auto"/>
          <w:vertAlign w:val="superscript"/>
        </w:rPr>
      </w:pPr>
    </w:p>
    <w:p>
      <w:pPr>
        <w:ind w:left="340" w:hanging="332"/>
        <w:spacing w:after="0" w:line="186" w:lineRule="auto"/>
        <w:tabs>
          <w:tab w:leader="none" w:pos="340" w:val="left"/>
        </w:tabs>
        <w:numPr>
          <w:ilvl w:val="0"/>
          <w:numId w:val="13"/>
        </w:numPr>
        <w:rPr>
          <w:rFonts w:ascii="Arial" w:cs="Arial" w:eastAsia="Arial" w:hAnsi="Arial"/>
          <w:sz w:val="24"/>
          <w:szCs w:val="24"/>
          <w:color w:val="auto"/>
          <w:vertAlign w:val="superscript"/>
        </w:rPr>
      </w:pPr>
      <w:r>
        <w:rPr>
          <w:rFonts w:ascii="Arial" w:cs="Arial" w:eastAsia="Arial" w:hAnsi="Arial"/>
          <w:sz w:val="15"/>
          <w:szCs w:val="15"/>
          <w:color w:val="auto"/>
        </w:rPr>
        <w:t>Net of prepaid commissions.</w:t>
      </w:r>
    </w:p>
    <w:p>
      <w:pPr>
        <w:spacing w:after="0" w:line="2" w:lineRule="exact"/>
        <w:rPr>
          <w:rFonts w:ascii="Arial" w:cs="Arial" w:eastAsia="Arial" w:hAnsi="Arial"/>
          <w:sz w:val="24"/>
          <w:szCs w:val="24"/>
          <w:color w:val="auto"/>
          <w:vertAlign w:val="superscript"/>
        </w:rPr>
      </w:pPr>
    </w:p>
    <w:p>
      <w:pPr>
        <w:ind w:left="340"/>
        <w:spacing w:after="0"/>
        <w:rPr>
          <w:rFonts w:ascii="Arial" w:cs="Arial" w:eastAsia="Arial" w:hAnsi="Arial"/>
          <w:sz w:val="24"/>
          <w:szCs w:val="24"/>
          <w:color w:val="auto"/>
          <w:vertAlign w:val="superscript"/>
        </w:rPr>
      </w:pPr>
      <w:r>
        <w:rPr>
          <w:rFonts w:ascii="Arial" w:cs="Arial" w:eastAsia="Arial" w:hAnsi="Arial"/>
          <w:sz w:val="18"/>
          <w:szCs w:val="18"/>
          <w:color w:val="auto"/>
        </w:rPr>
        <w:t>Note: Interest income and/or expense includes the effect of derivative financial instruments used for hedging.</w:t>
      </w:r>
    </w:p>
    <w:p>
      <w:pPr>
        <w:spacing w:after="0" w:line="200" w:lineRule="exact"/>
        <w:rPr>
          <w:sz w:val="20"/>
          <w:szCs w:val="20"/>
          <w:color w:val="auto"/>
        </w:rPr>
      </w:pPr>
    </w:p>
    <w:p>
      <w:pPr>
        <w:spacing w:after="0" w:line="225"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9" w:name="page20"/>
    <w:bookmarkEnd w:id="19"/>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ind w:right="580"/>
        <w:spacing w:after="0" w:line="249" w:lineRule="auto"/>
        <w:rPr>
          <w:sz w:val="20"/>
          <w:szCs w:val="20"/>
          <w:color w:val="auto"/>
        </w:rPr>
      </w:pPr>
      <w:r>
        <w:rPr>
          <w:rFonts w:ascii="Arial" w:cs="Arial" w:eastAsia="Arial" w:hAnsi="Arial"/>
          <w:sz w:val="13"/>
          <w:szCs w:val="13"/>
          <w:color w:val="auto"/>
        </w:rPr>
        <w:t>INTEREST EARNING ASSETS Cash and cash equivalents Securities at fair value through OCI</w:t>
      </w:r>
    </w:p>
    <w:p>
      <w:pPr>
        <w:spacing w:after="0" w:line="180" w:lineRule="auto"/>
        <w:rPr>
          <w:sz w:val="20"/>
          <w:szCs w:val="20"/>
          <w:color w:val="auto"/>
        </w:rPr>
      </w:pPr>
      <w:r>
        <w:rPr>
          <w:rFonts w:ascii="Arial" w:cs="Arial" w:eastAsia="Arial" w:hAnsi="Arial"/>
          <w:sz w:val="13"/>
          <w:szCs w:val="13"/>
          <w:color w:val="auto"/>
        </w:rPr>
        <w:t xml:space="preserve">Securities at amortized cost </w:t>
      </w:r>
      <w:r>
        <w:rPr>
          <w:rFonts w:ascii="Arial" w:cs="Arial" w:eastAsia="Arial" w:hAnsi="Arial"/>
          <w:sz w:val="21"/>
          <w:szCs w:val="21"/>
          <w:color w:val="auto"/>
          <w:vertAlign w:val="superscript"/>
        </w:rPr>
        <w:t>(1)</w:t>
      </w:r>
    </w:p>
    <w:p>
      <w:pPr>
        <w:spacing w:after="0"/>
        <w:rPr>
          <w:sz w:val="20"/>
          <w:szCs w:val="20"/>
          <w:color w:val="auto"/>
        </w:rPr>
      </w:pPr>
      <w:r>
        <w:rPr>
          <w:rFonts w:ascii="Arial" w:cs="Arial" w:eastAsia="Arial" w:hAnsi="Arial"/>
          <w:sz w:val="14"/>
          <w:szCs w:val="14"/>
          <w:color w:val="auto"/>
        </w:rPr>
        <w:t>Loans, net of unearned interest</w:t>
      </w:r>
    </w:p>
    <w:p>
      <w:pPr>
        <w:spacing w:after="0" w:line="151" w:lineRule="exact"/>
        <w:rPr>
          <w:sz w:val="20"/>
          <w:szCs w:val="20"/>
          <w:color w:val="auto"/>
        </w:rPr>
      </w:pPr>
    </w:p>
    <w:p>
      <w:pPr>
        <w:spacing w:after="0"/>
        <w:rPr>
          <w:sz w:val="20"/>
          <w:szCs w:val="20"/>
          <w:color w:val="auto"/>
        </w:rPr>
      </w:pPr>
      <w:r>
        <w:rPr>
          <w:rFonts w:ascii="Arial" w:cs="Arial" w:eastAsia="Arial" w:hAnsi="Arial"/>
          <w:sz w:val="14"/>
          <w:szCs w:val="14"/>
          <w:color w:val="auto"/>
        </w:rPr>
        <w:t>TOTAL INTEREST EARNING ASSETS</w:t>
      </w:r>
    </w:p>
    <w:p>
      <w:pPr>
        <w:spacing w:after="0" w:line="163" w:lineRule="exact"/>
        <w:rPr>
          <w:sz w:val="20"/>
          <w:szCs w:val="20"/>
          <w:color w:val="auto"/>
        </w:rPr>
      </w:pPr>
    </w:p>
    <w:p>
      <w:pPr>
        <w:spacing w:after="0" w:line="253" w:lineRule="auto"/>
        <w:rPr>
          <w:sz w:val="20"/>
          <w:szCs w:val="20"/>
          <w:color w:val="auto"/>
        </w:rPr>
      </w:pPr>
      <w:r>
        <w:rPr>
          <w:rFonts w:ascii="Arial" w:cs="Arial" w:eastAsia="Arial" w:hAnsi="Arial"/>
          <w:sz w:val="14"/>
          <w:szCs w:val="14"/>
          <w:color w:val="auto"/>
        </w:rPr>
        <w:t>Allowance for expected credit losses on loans Non interest earning assets</w:t>
      </w:r>
    </w:p>
    <w:p>
      <w:pPr>
        <w:spacing w:after="0" w:line="133" w:lineRule="exact"/>
        <w:rPr>
          <w:sz w:val="20"/>
          <w:szCs w:val="20"/>
          <w:color w:val="auto"/>
        </w:rPr>
      </w:pPr>
    </w:p>
    <w:p>
      <w:pPr>
        <w:spacing w:after="0"/>
        <w:rPr>
          <w:sz w:val="20"/>
          <w:szCs w:val="20"/>
          <w:color w:val="auto"/>
        </w:rPr>
      </w:pPr>
      <w:r>
        <w:rPr>
          <w:rFonts w:ascii="Arial" w:cs="Arial" w:eastAsia="Arial" w:hAnsi="Arial"/>
          <w:sz w:val="14"/>
          <w:szCs w:val="14"/>
          <w:color w:val="auto"/>
        </w:rPr>
        <w:t>TOTAL ASSETS</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jc w:val="right"/>
        <w:spacing w:after="0"/>
        <w:rPr>
          <w:sz w:val="20"/>
          <w:szCs w:val="20"/>
          <w:color w:val="auto"/>
        </w:rPr>
      </w:pPr>
      <w:r>
        <w:rPr>
          <w:rFonts w:ascii="Arial" w:cs="Arial" w:eastAsia="Arial" w:hAnsi="Arial"/>
          <w:sz w:val="18"/>
          <w:szCs w:val="18"/>
          <w:color w:val="auto"/>
        </w:rPr>
        <w:t>EXHIBIT V</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-1055370</wp:posOffset>
            </wp:positionH>
            <wp:positionV relativeFrom="paragraph">
              <wp:posOffset>-1296670</wp:posOffset>
            </wp:positionV>
            <wp:extent cx="5746115" cy="103759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5746115" cy="1037590"/>
                    </a:xfrm>
                    <a:prstGeom prst="rect">
                      <a:avLst/>
                    </a:prstGeom>
                    <a:noFill/>
                  </pic:spPr>
                </pic:pic>
              </a:graphicData>
            </a:graphic>
          </wp:anchor>
        </w:drawing>
      </w:r>
    </w:p>
    <w:p>
      <w:pPr>
        <w:spacing w:after="0" w:line="205" w:lineRule="exact"/>
        <w:rPr>
          <w:sz w:val="20"/>
          <w:szCs w:val="20"/>
          <w:color w:val="auto"/>
        </w:rPr>
      </w:pPr>
    </w:p>
    <w:p>
      <w:pPr>
        <w:spacing w:after="0"/>
        <w:rPr>
          <w:sz w:val="20"/>
          <w:szCs w:val="20"/>
          <w:color w:val="auto"/>
        </w:rPr>
      </w:pPr>
      <w:r>
        <w:rPr>
          <w:rFonts w:ascii="Arial" w:cs="Arial" w:eastAsia="Arial" w:hAnsi="Arial"/>
          <w:sz w:val="18"/>
          <w:szCs w:val="18"/>
          <w:color w:val="auto"/>
        </w:rPr>
        <w:t>CONSOLIDATED NET INTEREST INCOME AND AVERAGE BALANCES</w:t>
      </w:r>
    </w:p>
    <w:p>
      <w:pPr>
        <w:spacing w:after="0" w:line="234" w:lineRule="exact"/>
        <w:rPr>
          <w:sz w:val="20"/>
          <w:szCs w:val="20"/>
          <w:color w:val="auto"/>
        </w:rPr>
      </w:pPr>
    </w:p>
    <w:p>
      <w:pPr>
        <w:ind w:left="4460"/>
        <w:spacing w:after="0"/>
        <w:rPr>
          <w:sz w:val="20"/>
          <w:szCs w:val="20"/>
          <w:color w:val="auto"/>
        </w:rPr>
      </w:pPr>
      <w:r>
        <w:rPr>
          <w:rFonts w:ascii="Arial" w:cs="Arial" w:eastAsia="Arial" w:hAnsi="Arial"/>
          <w:sz w:val="14"/>
          <w:szCs w:val="14"/>
          <w:color w:val="auto"/>
        </w:rPr>
        <w:t>FOR THE SIX MONTHS ENDED</w:t>
      </w:r>
    </w:p>
    <w:p>
      <w:pPr>
        <w:spacing w:after="0" w:line="6" w:lineRule="exact"/>
        <w:rPr>
          <w:sz w:val="20"/>
          <w:szCs w:val="20"/>
          <w:color w:val="auto"/>
        </w:rPr>
      </w:pPr>
    </w:p>
    <w:tbl>
      <w:tblPr>
        <w:tblLayout w:type="fixed"/>
        <w:tblInd w:w="2520" w:type="dxa"/>
        <w:tblCellMar>
          <w:top w:w="0" w:type="dxa"/>
          <w:left w:w="0" w:type="dxa"/>
          <w:bottom w:w="0" w:type="dxa"/>
          <w:right w:w="0" w:type="dxa"/>
        </w:tblCellMar>
      </w:tblPr>
      <w:tr>
        <w:trPr>
          <w:trHeight w:val="156"/>
        </w:trPr>
        <w:tc>
          <w:tcPr>
            <w:tcW w:w="80" w:type="dxa"/>
            <w:vAlign w:val="bottom"/>
            <w:tcBorders>
              <w:top w:val="single" w:sz="8" w:color="auto"/>
              <w:bottom w:val="single" w:sz="8" w:color="auto"/>
            </w:tcBorders>
          </w:tcPr>
          <w:p>
            <w:pPr>
              <w:spacing w:after="0"/>
              <w:rPr>
                <w:sz w:val="13"/>
                <w:szCs w:val="13"/>
                <w:color w:val="auto"/>
              </w:rPr>
            </w:pPr>
          </w:p>
        </w:tc>
        <w:tc>
          <w:tcPr>
            <w:tcW w:w="740" w:type="dxa"/>
            <w:vAlign w:val="bottom"/>
            <w:tcBorders>
              <w:top w:val="single" w:sz="8" w:color="auto"/>
              <w:bottom w:val="single" w:sz="8" w:color="auto"/>
            </w:tcBorders>
          </w:tcPr>
          <w:p>
            <w:pPr>
              <w:spacing w:after="0"/>
              <w:rPr>
                <w:sz w:val="13"/>
                <w:szCs w:val="13"/>
                <w:color w:val="auto"/>
              </w:rPr>
            </w:pPr>
          </w:p>
        </w:tc>
        <w:tc>
          <w:tcPr>
            <w:tcW w:w="140" w:type="dxa"/>
            <w:vAlign w:val="bottom"/>
            <w:tcBorders>
              <w:top w:val="single" w:sz="8" w:color="auto"/>
              <w:bottom w:val="single" w:sz="8" w:color="auto"/>
            </w:tcBorders>
          </w:tcPr>
          <w:p>
            <w:pPr>
              <w:spacing w:after="0"/>
              <w:rPr>
                <w:sz w:val="13"/>
                <w:szCs w:val="13"/>
                <w:color w:val="auto"/>
              </w:rPr>
            </w:pPr>
          </w:p>
        </w:tc>
        <w:tc>
          <w:tcPr>
            <w:tcW w:w="1140" w:type="dxa"/>
            <w:vAlign w:val="bottom"/>
            <w:tcBorders>
              <w:top w:val="single" w:sz="8" w:color="auto"/>
              <w:bottom w:val="single" w:sz="8" w:color="auto"/>
            </w:tcBorders>
            <w:gridSpan w:val="4"/>
          </w:tcPr>
          <w:p>
            <w:pPr>
              <w:ind w:left="100"/>
              <w:spacing w:after="0" w:line="155" w:lineRule="exact"/>
              <w:rPr>
                <w:sz w:val="20"/>
                <w:szCs w:val="20"/>
                <w:color w:val="auto"/>
              </w:rPr>
            </w:pPr>
            <w:r>
              <w:rPr>
                <w:rFonts w:ascii="Arial" w:cs="Arial" w:eastAsia="Arial" w:hAnsi="Arial"/>
                <w:sz w:val="14"/>
                <w:szCs w:val="14"/>
                <w:color w:val="auto"/>
              </w:rPr>
              <w:t>June 30, 2018</w:t>
            </w:r>
          </w:p>
        </w:tc>
        <w:tc>
          <w:tcPr>
            <w:tcW w:w="800" w:type="dxa"/>
            <w:vAlign w:val="bottom"/>
            <w:tcBorders>
              <w:top w:val="single" w:sz="8" w:color="auto"/>
              <w:bottom w:val="single" w:sz="8" w:color="auto"/>
            </w:tcBorders>
          </w:tcPr>
          <w:p>
            <w:pPr>
              <w:spacing w:after="0"/>
              <w:rPr>
                <w:sz w:val="13"/>
                <w:szCs w:val="13"/>
                <w:color w:val="auto"/>
              </w:rPr>
            </w:pPr>
          </w:p>
        </w:tc>
        <w:tc>
          <w:tcPr>
            <w:tcW w:w="240" w:type="dxa"/>
            <w:vAlign w:val="bottom"/>
            <w:tcBorders>
              <w:top w:val="single" w:sz="8" w:color="auto"/>
            </w:tcBorders>
          </w:tcPr>
          <w:p>
            <w:pPr>
              <w:spacing w:after="0"/>
              <w:rPr>
                <w:sz w:val="13"/>
                <w:szCs w:val="13"/>
                <w:color w:val="auto"/>
              </w:rPr>
            </w:pPr>
          </w:p>
        </w:tc>
        <w:tc>
          <w:tcPr>
            <w:tcW w:w="140" w:type="dxa"/>
            <w:vAlign w:val="bottom"/>
            <w:tcBorders>
              <w:top w:val="single" w:sz="8" w:color="auto"/>
              <w:bottom w:val="single" w:sz="8" w:color="auto"/>
            </w:tcBorders>
          </w:tcPr>
          <w:p>
            <w:pPr>
              <w:spacing w:after="0"/>
              <w:rPr>
                <w:sz w:val="13"/>
                <w:szCs w:val="13"/>
                <w:color w:val="auto"/>
              </w:rPr>
            </w:pPr>
          </w:p>
        </w:tc>
        <w:tc>
          <w:tcPr>
            <w:tcW w:w="640" w:type="dxa"/>
            <w:vAlign w:val="bottom"/>
            <w:tcBorders>
              <w:top w:val="single" w:sz="8" w:color="auto"/>
              <w:bottom w:val="single" w:sz="8" w:color="auto"/>
            </w:tcBorders>
          </w:tcPr>
          <w:p>
            <w:pPr>
              <w:spacing w:after="0"/>
              <w:rPr>
                <w:sz w:val="13"/>
                <w:szCs w:val="13"/>
                <w:color w:val="auto"/>
              </w:rPr>
            </w:pPr>
          </w:p>
        </w:tc>
        <w:tc>
          <w:tcPr>
            <w:tcW w:w="120" w:type="dxa"/>
            <w:vAlign w:val="bottom"/>
            <w:tcBorders>
              <w:top w:val="single" w:sz="8" w:color="auto"/>
              <w:bottom w:val="single" w:sz="8" w:color="auto"/>
            </w:tcBorders>
          </w:tcPr>
          <w:p>
            <w:pPr>
              <w:spacing w:after="0"/>
              <w:rPr>
                <w:sz w:val="13"/>
                <w:szCs w:val="13"/>
                <w:color w:val="auto"/>
              </w:rPr>
            </w:pPr>
          </w:p>
        </w:tc>
        <w:tc>
          <w:tcPr>
            <w:tcW w:w="1100" w:type="dxa"/>
            <w:vAlign w:val="bottom"/>
            <w:tcBorders>
              <w:top w:val="single" w:sz="8" w:color="auto"/>
              <w:bottom w:val="single" w:sz="8" w:color="auto"/>
            </w:tcBorders>
            <w:gridSpan w:val="4"/>
          </w:tcPr>
          <w:p>
            <w:pPr>
              <w:ind w:left="80"/>
              <w:spacing w:after="0" w:line="155" w:lineRule="exact"/>
              <w:rPr>
                <w:sz w:val="20"/>
                <w:szCs w:val="20"/>
                <w:color w:val="auto"/>
              </w:rPr>
            </w:pPr>
            <w:r>
              <w:rPr>
                <w:rFonts w:ascii="Arial" w:cs="Arial" w:eastAsia="Arial" w:hAnsi="Arial"/>
                <w:sz w:val="14"/>
                <w:szCs w:val="14"/>
                <w:color w:val="auto"/>
              </w:rPr>
              <w:t>June 30, 2017</w:t>
            </w:r>
          </w:p>
        </w:tc>
        <w:tc>
          <w:tcPr>
            <w:tcW w:w="780" w:type="dxa"/>
            <w:vAlign w:val="bottom"/>
            <w:tcBorders>
              <w:top w:val="single" w:sz="8" w:color="auto"/>
              <w:bottom w:val="single" w:sz="8" w:color="auto"/>
            </w:tcBorders>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37"/>
        </w:trPr>
        <w:tc>
          <w:tcPr>
            <w:tcW w:w="80" w:type="dxa"/>
            <w:vAlign w:val="bottom"/>
          </w:tcPr>
          <w:p>
            <w:pPr>
              <w:spacing w:after="0"/>
              <w:rPr>
                <w:sz w:val="11"/>
                <w:szCs w:val="11"/>
                <w:color w:val="auto"/>
              </w:rPr>
            </w:pPr>
          </w:p>
        </w:tc>
        <w:tc>
          <w:tcPr>
            <w:tcW w:w="880" w:type="dxa"/>
            <w:vAlign w:val="bottom"/>
            <w:gridSpan w:val="2"/>
          </w:tcPr>
          <w:p>
            <w:pPr>
              <w:jc w:val="right"/>
              <w:ind w:right="220"/>
              <w:spacing w:after="0" w:line="137" w:lineRule="exact"/>
              <w:rPr>
                <w:sz w:val="20"/>
                <w:szCs w:val="20"/>
                <w:color w:val="auto"/>
              </w:rPr>
            </w:pPr>
            <w:r>
              <w:rPr>
                <w:rFonts w:ascii="Arial" w:cs="Arial" w:eastAsia="Arial" w:hAnsi="Arial"/>
                <w:sz w:val="14"/>
                <w:szCs w:val="14"/>
                <w:color w:val="auto"/>
                <w:w w:val="94"/>
              </w:rPr>
              <w:t>AVERAGE</w:t>
            </w:r>
          </w:p>
        </w:tc>
        <w:tc>
          <w:tcPr>
            <w:tcW w:w="1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Pr>
          <w:p>
            <w:pPr>
              <w:ind w:left="240"/>
              <w:spacing w:after="0" w:line="137" w:lineRule="exact"/>
              <w:rPr>
                <w:sz w:val="20"/>
                <w:szCs w:val="20"/>
                <w:color w:val="auto"/>
              </w:rPr>
            </w:pPr>
            <w:r>
              <w:rPr>
                <w:rFonts w:ascii="Arial" w:cs="Arial" w:eastAsia="Arial" w:hAnsi="Arial"/>
                <w:sz w:val="14"/>
                <w:szCs w:val="14"/>
                <w:color w:val="auto"/>
              </w:rPr>
              <w:t>AVG.</w:t>
            </w:r>
          </w:p>
        </w:tc>
        <w:tc>
          <w:tcPr>
            <w:tcW w:w="240" w:type="dxa"/>
            <w:vAlign w:val="bottom"/>
          </w:tcPr>
          <w:p>
            <w:pPr>
              <w:spacing w:after="0"/>
              <w:rPr>
                <w:sz w:val="11"/>
                <w:szCs w:val="11"/>
                <w:color w:val="auto"/>
              </w:rPr>
            </w:pPr>
          </w:p>
        </w:tc>
        <w:tc>
          <w:tcPr>
            <w:tcW w:w="900" w:type="dxa"/>
            <w:vAlign w:val="bottom"/>
            <w:gridSpan w:val="3"/>
          </w:tcPr>
          <w:p>
            <w:pPr>
              <w:jc w:val="right"/>
              <w:ind w:right="180"/>
              <w:spacing w:after="0" w:line="137" w:lineRule="exact"/>
              <w:rPr>
                <w:sz w:val="20"/>
                <w:szCs w:val="20"/>
                <w:color w:val="auto"/>
              </w:rPr>
            </w:pPr>
            <w:r>
              <w:rPr>
                <w:rFonts w:ascii="Arial" w:cs="Arial" w:eastAsia="Arial" w:hAnsi="Arial"/>
                <w:sz w:val="14"/>
                <w:szCs w:val="14"/>
                <w:color w:val="auto"/>
              </w:rPr>
              <w:t>AVERAGE</w:t>
            </w:r>
          </w:p>
        </w:tc>
        <w:tc>
          <w:tcPr>
            <w:tcW w:w="1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ind w:left="220"/>
              <w:spacing w:after="0" w:line="137" w:lineRule="exact"/>
              <w:rPr>
                <w:sz w:val="20"/>
                <w:szCs w:val="20"/>
                <w:color w:val="auto"/>
              </w:rPr>
            </w:pPr>
            <w:r>
              <w:rPr>
                <w:rFonts w:ascii="Arial" w:cs="Arial" w:eastAsia="Arial" w:hAnsi="Arial"/>
                <w:sz w:val="14"/>
                <w:szCs w:val="14"/>
                <w:color w:val="auto"/>
              </w:rPr>
              <w:t>AVG.</w:t>
            </w:r>
          </w:p>
        </w:tc>
        <w:tc>
          <w:tcPr>
            <w:tcW w:w="120" w:type="dxa"/>
            <w:vAlign w:val="bottom"/>
            <w:gridSpan w:val="2"/>
          </w:tcPr>
          <w:p>
            <w:pPr>
              <w:spacing w:after="0"/>
              <w:rPr>
                <w:sz w:val="11"/>
                <w:szCs w:val="11"/>
                <w:color w:val="auto"/>
              </w:rPr>
            </w:pPr>
          </w:p>
        </w:tc>
      </w:tr>
      <w:tr>
        <w:trPr>
          <w:trHeight w:val="167"/>
        </w:trPr>
        <w:tc>
          <w:tcPr>
            <w:tcW w:w="960" w:type="dxa"/>
            <w:vAlign w:val="bottom"/>
            <w:gridSpan w:val="3"/>
          </w:tcPr>
          <w:p>
            <w:pPr>
              <w:jc w:val="right"/>
              <w:ind w:right="220"/>
              <w:spacing w:after="0"/>
              <w:rPr>
                <w:sz w:val="20"/>
                <w:szCs w:val="20"/>
                <w:color w:val="auto"/>
              </w:rPr>
            </w:pPr>
            <w:r>
              <w:rPr>
                <w:rFonts w:ascii="Arial" w:cs="Arial" w:eastAsia="Arial" w:hAnsi="Arial"/>
                <w:sz w:val="14"/>
                <w:szCs w:val="14"/>
                <w:color w:val="auto"/>
              </w:rPr>
              <w:t>BALANCE</w:t>
            </w:r>
          </w:p>
        </w:tc>
        <w:tc>
          <w:tcPr>
            <w:tcW w:w="100" w:type="dxa"/>
            <w:vAlign w:val="bottom"/>
          </w:tcPr>
          <w:p>
            <w:pPr>
              <w:spacing w:after="0"/>
              <w:rPr>
                <w:sz w:val="14"/>
                <w:szCs w:val="14"/>
                <w:color w:val="auto"/>
              </w:rPr>
            </w:pPr>
          </w:p>
        </w:tc>
        <w:tc>
          <w:tcPr>
            <w:tcW w:w="1040" w:type="dxa"/>
            <w:vAlign w:val="bottom"/>
            <w:gridSpan w:val="3"/>
          </w:tcPr>
          <w:p>
            <w:pPr>
              <w:jc w:val="right"/>
              <w:ind w:right="300"/>
              <w:spacing w:after="0"/>
              <w:rPr>
                <w:sz w:val="20"/>
                <w:szCs w:val="20"/>
                <w:color w:val="auto"/>
              </w:rPr>
            </w:pPr>
            <w:r>
              <w:rPr>
                <w:rFonts w:ascii="Arial" w:cs="Arial" w:eastAsia="Arial" w:hAnsi="Arial"/>
                <w:sz w:val="14"/>
                <w:szCs w:val="14"/>
                <w:color w:val="auto"/>
              </w:rPr>
              <w:t>INTEREST</w:t>
            </w:r>
          </w:p>
        </w:tc>
        <w:tc>
          <w:tcPr>
            <w:tcW w:w="1040" w:type="dxa"/>
            <w:vAlign w:val="bottom"/>
            <w:gridSpan w:val="2"/>
          </w:tcPr>
          <w:p>
            <w:pPr>
              <w:ind w:left="220"/>
              <w:spacing w:after="0"/>
              <w:rPr>
                <w:sz w:val="20"/>
                <w:szCs w:val="20"/>
                <w:color w:val="auto"/>
              </w:rPr>
            </w:pPr>
            <w:r>
              <w:rPr>
                <w:rFonts w:ascii="Arial" w:cs="Arial" w:eastAsia="Arial" w:hAnsi="Arial"/>
                <w:sz w:val="14"/>
                <w:szCs w:val="14"/>
                <w:color w:val="auto"/>
              </w:rPr>
              <w:t>RATE</w:t>
            </w:r>
          </w:p>
        </w:tc>
        <w:tc>
          <w:tcPr>
            <w:tcW w:w="900" w:type="dxa"/>
            <w:vAlign w:val="bottom"/>
            <w:gridSpan w:val="3"/>
          </w:tcPr>
          <w:p>
            <w:pPr>
              <w:jc w:val="right"/>
              <w:ind w:right="180"/>
              <w:spacing w:after="0"/>
              <w:rPr>
                <w:sz w:val="20"/>
                <w:szCs w:val="20"/>
                <w:color w:val="auto"/>
              </w:rPr>
            </w:pPr>
            <w:r>
              <w:rPr>
                <w:rFonts w:ascii="Arial" w:cs="Arial" w:eastAsia="Arial" w:hAnsi="Arial"/>
                <w:sz w:val="14"/>
                <w:szCs w:val="14"/>
                <w:color w:val="auto"/>
              </w:rPr>
              <w:t>BALANCE</w:t>
            </w:r>
          </w:p>
        </w:tc>
        <w:tc>
          <w:tcPr>
            <w:tcW w:w="100" w:type="dxa"/>
            <w:vAlign w:val="bottom"/>
          </w:tcPr>
          <w:p>
            <w:pPr>
              <w:spacing w:after="0"/>
              <w:rPr>
                <w:sz w:val="14"/>
                <w:szCs w:val="14"/>
                <w:color w:val="auto"/>
              </w:rPr>
            </w:pPr>
          </w:p>
        </w:tc>
        <w:tc>
          <w:tcPr>
            <w:tcW w:w="1000" w:type="dxa"/>
            <w:vAlign w:val="bottom"/>
            <w:gridSpan w:val="3"/>
          </w:tcPr>
          <w:p>
            <w:pPr>
              <w:ind w:left="40"/>
              <w:spacing w:after="0"/>
              <w:rPr>
                <w:sz w:val="20"/>
                <w:szCs w:val="20"/>
                <w:color w:val="auto"/>
              </w:rPr>
            </w:pPr>
            <w:r>
              <w:rPr>
                <w:rFonts w:ascii="Arial" w:cs="Arial" w:eastAsia="Arial" w:hAnsi="Arial"/>
                <w:sz w:val="14"/>
                <w:szCs w:val="14"/>
                <w:color w:val="auto"/>
              </w:rPr>
              <w:t>INTEREST</w:t>
            </w:r>
          </w:p>
        </w:tc>
        <w:tc>
          <w:tcPr>
            <w:tcW w:w="900" w:type="dxa"/>
            <w:vAlign w:val="bottom"/>
            <w:gridSpan w:val="3"/>
          </w:tcPr>
          <w:p>
            <w:pPr>
              <w:ind w:left="200"/>
              <w:spacing w:after="0"/>
              <w:rPr>
                <w:sz w:val="20"/>
                <w:szCs w:val="20"/>
                <w:color w:val="auto"/>
              </w:rPr>
            </w:pPr>
            <w:r>
              <w:rPr>
                <w:rFonts w:ascii="Arial" w:cs="Arial" w:eastAsia="Arial" w:hAnsi="Arial"/>
                <w:sz w:val="14"/>
                <w:szCs w:val="14"/>
                <w:color w:val="auto"/>
              </w:rPr>
              <w:t>RATE</w:t>
            </w:r>
          </w:p>
        </w:tc>
      </w:tr>
      <w:tr>
        <w:trPr>
          <w:trHeight w:val="176"/>
        </w:trPr>
        <w:tc>
          <w:tcPr>
            <w:tcW w:w="80" w:type="dxa"/>
            <w:vAlign w:val="bottom"/>
            <w:tcBorders>
              <w:top w:val="single" w:sz="8" w:color="auto"/>
            </w:tcBorders>
          </w:tcPr>
          <w:p>
            <w:pPr>
              <w:spacing w:after="0"/>
              <w:rPr>
                <w:sz w:val="15"/>
                <w:szCs w:val="15"/>
                <w:color w:val="auto"/>
              </w:rPr>
            </w:pPr>
          </w:p>
        </w:tc>
        <w:tc>
          <w:tcPr>
            <w:tcW w:w="740" w:type="dxa"/>
            <w:vAlign w:val="bottom"/>
            <w:tcBorders>
              <w:top w:val="single" w:sz="8" w:color="auto"/>
            </w:tcBorders>
          </w:tcPr>
          <w:p>
            <w:pPr>
              <w:spacing w:after="0"/>
              <w:rPr>
                <w:sz w:val="15"/>
                <w:szCs w:val="15"/>
                <w:color w:val="auto"/>
              </w:rPr>
            </w:pPr>
          </w:p>
        </w:tc>
        <w:tc>
          <w:tcPr>
            <w:tcW w:w="14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200" w:type="dxa"/>
            <w:vAlign w:val="bottom"/>
            <w:tcBorders>
              <w:top w:val="single" w:sz="8" w:color="auto"/>
            </w:tcBorders>
          </w:tcPr>
          <w:p>
            <w:pPr>
              <w:spacing w:after="0"/>
              <w:rPr>
                <w:sz w:val="15"/>
                <w:szCs w:val="15"/>
                <w:color w:val="auto"/>
              </w:rPr>
            </w:pPr>
          </w:p>
        </w:tc>
        <w:tc>
          <w:tcPr>
            <w:tcW w:w="600" w:type="dxa"/>
            <w:vAlign w:val="bottom"/>
            <w:tcBorders>
              <w:top w:val="single" w:sz="8" w:color="auto"/>
            </w:tcBorders>
          </w:tcPr>
          <w:p>
            <w:pPr>
              <w:spacing w:after="0"/>
              <w:rPr>
                <w:sz w:val="15"/>
                <w:szCs w:val="15"/>
                <w:color w:val="auto"/>
              </w:rPr>
            </w:pPr>
          </w:p>
        </w:tc>
        <w:tc>
          <w:tcPr>
            <w:tcW w:w="240" w:type="dxa"/>
            <w:vAlign w:val="bottom"/>
            <w:tcBorders>
              <w:top w:val="single" w:sz="8" w:color="auto"/>
            </w:tcBorders>
          </w:tcPr>
          <w:p>
            <w:pPr>
              <w:spacing w:after="0"/>
              <w:rPr>
                <w:sz w:val="15"/>
                <w:szCs w:val="15"/>
                <w:color w:val="auto"/>
              </w:rPr>
            </w:pPr>
          </w:p>
        </w:tc>
        <w:tc>
          <w:tcPr>
            <w:tcW w:w="1940" w:type="dxa"/>
            <w:vAlign w:val="bottom"/>
            <w:tcBorders>
              <w:top w:val="single" w:sz="8" w:color="auto"/>
            </w:tcBorders>
            <w:gridSpan w:val="5"/>
          </w:tcPr>
          <w:p>
            <w:pPr>
              <w:ind w:left="320"/>
              <w:spacing w:after="0"/>
              <w:rPr>
                <w:sz w:val="20"/>
                <w:szCs w:val="20"/>
                <w:color w:val="auto"/>
              </w:rPr>
            </w:pPr>
            <w:r>
              <w:rPr>
                <w:rFonts w:ascii="Arial" w:cs="Arial" w:eastAsia="Arial" w:hAnsi="Arial"/>
                <w:sz w:val="14"/>
                <w:szCs w:val="14"/>
                <w:color w:val="auto"/>
              </w:rPr>
              <w:t>(In US$ thousand)</w:t>
            </w:r>
          </w:p>
        </w:tc>
        <w:tc>
          <w:tcPr>
            <w:tcW w:w="100" w:type="dxa"/>
            <w:vAlign w:val="bottom"/>
            <w:tcBorders>
              <w:top w:val="single" w:sz="8" w:color="auto"/>
            </w:tcBorders>
          </w:tcPr>
          <w:p>
            <w:pPr>
              <w:spacing w:after="0"/>
              <w:rPr>
                <w:sz w:val="15"/>
                <w:szCs w:val="15"/>
                <w:color w:val="auto"/>
              </w:rPr>
            </w:pPr>
          </w:p>
        </w:tc>
        <w:tc>
          <w:tcPr>
            <w:tcW w:w="180" w:type="dxa"/>
            <w:vAlign w:val="bottom"/>
            <w:tcBorders>
              <w:top w:val="single" w:sz="8" w:color="auto"/>
            </w:tcBorders>
          </w:tcPr>
          <w:p>
            <w:pPr>
              <w:spacing w:after="0"/>
              <w:rPr>
                <w:sz w:val="15"/>
                <w:szCs w:val="15"/>
                <w:color w:val="auto"/>
              </w:rPr>
            </w:pPr>
          </w:p>
        </w:tc>
        <w:tc>
          <w:tcPr>
            <w:tcW w:w="60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780" w:type="dxa"/>
            <w:vAlign w:val="bottom"/>
            <w:tcBorders>
              <w:top w:val="single" w:sz="8" w:color="auto"/>
            </w:tcBorders>
          </w:tcPr>
          <w:p>
            <w:pPr>
              <w:spacing w:after="0"/>
              <w:rPr>
                <w:sz w:val="15"/>
                <w:szCs w:val="15"/>
                <w:color w:val="auto"/>
              </w:rPr>
            </w:pPr>
          </w:p>
        </w:tc>
        <w:tc>
          <w:tcPr>
            <w:tcW w:w="20" w:type="dxa"/>
            <w:vAlign w:val="bottom"/>
          </w:tcPr>
          <w:p>
            <w:pPr>
              <w:spacing w:after="0"/>
              <w:rPr>
                <w:sz w:val="15"/>
                <w:szCs w:val="15"/>
                <w:color w:val="auto"/>
              </w:rPr>
            </w:pPr>
          </w:p>
        </w:tc>
        <w:tc>
          <w:tcPr>
            <w:tcW w:w="100" w:type="dxa"/>
            <w:vAlign w:val="bottom"/>
          </w:tcPr>
          <w:p>
            <w:pPr>
              <w:spacing w:after="0"/>
              <w:rPr>
                <w:sz w:val="15"/>
                <w:szCs w:val="15"/>
                <w:color w:val="auto"/>
              </w:rPr>
            </w:pPr>
          </w:p>
        </w:tc>
      </w:tr>
      <w:tr>
        <w:trPr>
          <w:trHeight w:val="393"/>
        </w:trPr>
        <w:tc>
          <w:tcPr>
            <w:tcW w:w="8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880" w:type="dxa"/>
            <w:vAlign w:val="bottom"/>
            <w:gridSpan w:val="2"/>
          </w:tcPr>
          <w:p>
            <w:pPr>
              <w:jc w:val="right"/>
              <w:ind w:right="140"/>
              <w:spacing w:after="0"/>
              <w:rPr>
                <w:sz w:val="20"/>
                <w:szCs w:val="20"/>
                <w:color w:val="auto"/>
              </w:rPr>
            </w:pPr>
            <w:r>
              <w:rPr>
                <w:rFonts w:ascii="Arial" w:cs="Arial" w:eastAsia="Arial" w:hAnsi="Arial"/>
                <w:sz w:val="14"/>
                <w:szCs w:val="14"/>
                <w:color w:val="auto"/>
              </w:rPr>
              <w:t>720,783</w:t>
            </w:r>
          </w:p>
        </w:tc>
        <w:tc>
          <w:tcPr>
            <w:tcW w:w="300" w:type="dxa"/>
            <w:vAlign w:val="bottom"/>
            <w:gridSpan w:val="2"/>
          </w:tcPr>
          <w:p>
            <w:pPr>
              <w:ind w:left="100"/>
              <w:spacing w:after="0"/>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240"/>
              <w:spacing w:after="0"/>
              <w:rPr>
                <w:sz w:val="20"/>
                <w:szCs w:val="20"/>
                <w:color w:val="auto"/>
              </w:rPr>
            </w:pPr>
            <w:r>
              <w:rPr>
                <w:rFonts w:ascii="Arial" w:cs="Arial" w:eastAsia="Arial" w:hAnsi="Arial"/>
                <w:sz w:val="14"/>
                <w:szCs w:val="14"/>
                <w:color w:val="auto"/>
              </w:rPr>
              <w:t>6,164</w:t>
            </w:r>
          </w:p>
        </w:tc>
        <w:tc>
          <w:tcPr>
            <w:tcW w:w="1040" w:type="dxa"/>
            <w:vAlign w:val="bottom"/>
            <w:gridSpan w:val="2"/>
          </w:tcPr>
          <w:p>
            <w:pPr>
              <w:ind w:left="560"/>
              <w:spacing w:after="0"/>
              <w:rPr>
                <w:sz w:val="20"/>
                <w:szCs w:val="20"/>
                <w:color w:val="auto"/>
              </w:rPr>
            </w:pPr>
            <w:r>
              <w:rPr>
                <w:rFonts w:ascii="Arial" w:cs="Arial" w:eastAsia="Arial" w:hAnsi="Arial"/>
                <w:sz w:val="14"/>
                <w:szCs w:val="14"/>
                <w:color w:val="auto"/>
              </w:rPr>
              <w:t>1.70%</w:t>
            </w:r>
          </w:p>
        </w:tc>
        <w:tc>
          <w:tcPr>
            <w:tcW w:w="140" w:type="dxa"/>
            <w:vAlign w:val="bottom"/>
          </w:tcPr>
          <w:p>
            <w:pPr>
              <w:jc w:val="right"/>
              <w:ind w:right="20"/>
              <w:spacing w:after="0"/>
              <w:rPr>
                <w:sz w:val="20"/>
                <w:szCs w:val="20"/>
                <w:color w:val="auto"/>
              </w:rPr>
            </w:pPr>
            <w:r>
              <w:rPr>
                <w:rFonts w:ascii="Arial" w:cs="Arial" w:eastAsia="Arial" w:hAnsi="Arial"/>
                <w:sz w:val="10"/>
                <w:szCs w:val="10"/>
                <w:color w:val="auto"/>
                <w:w w:val="71"/>
              </w:rPr>
              <w:t>$</w:t>
            </w:r>
          </w:p>
        </w:tc>
        <w:tc>
          <w:tcPr>
            <w:tcW w:w="640" w:type="dxa"/>
            <w:vAlign w:val="bottom"/>
          </w:tcPr>
          <w:p>
            <w:pPr>
              <w:jc w:val="right"/>
              <w:spacing w:after="0"/>
              <w:rPr>
                <w:sz w:val="20"/>
                <w:szCs w:val="20"/>
                <w:color w:val="auto"/>
              </w:rPr>
            </w:pPr>
            <w:r>
              <w:rPr>
                <w:rFonts w:ascii="Arial" w:cs="Arial" w:eastAsia="Arial" w:hAnsi="Arial"/>
                <w:sz w:val="14"/>
                <w:szCs w:val="14"/>
                <w:color w:val="auto"/>
                <w:w w:val="99"/>
              </w:rPr>
              <w:t>1,054,992</w:t>
            </w:r>
          </w:p>
        </w:tc>
        <w:tc>
          <w:tcPr>
            <w:tcW w:w="120" w:type="dxa"/>
            <w:vAlign w:val="bottom"/>
          </w:tcPr>
          <w:p>
            <w:pPr>
              <w:spacing w:after="0"/>
              <w:rPr>
                <w:sz w:val="24"/>
                <w:szCs w:val="24"/>
                <w:color w:val="auto"/>
              </w:rPr>
            </w:pPr>
          </w:p>
        </w:tc>
        <w:tc>
          <w:tcPr>
            <w:tcW w:w="280" w:type="dxa"/>
            <w:vAlign w:val="bottom"/>
            <w:gridSpan w:val="2"/>
          </w:tcPr>
          <w:p>
            <w:pPr>
              <w:ind w:left="100"/>
              <w:spacing w:after="0"/>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220"/>
              <w:spacing w:after="0"/>
              <w:rPr>
                <w:sz w:val="20"/>
                <w:szCs w:val="20"/>
                <w:color w:val="auto"/>
              </w:rPr>
            </w:pPr>
            <w:r>
              <w:rPr>
                <w:rFonts w:ascii="Arial" w:cs="Arial" w:eastAsia="Arial" w:hAnsi="Arial"/>
                <w:sz w:val="14"/>
                <w:szCs w:val="14"/>
                <w:color w:val="auto"/>
              </w:rPr>
              <w:t>4,823</w:t>
            </w:r>
          </w:p>
        </w:tc>
        <w:tc>
          <w:tcPr>
            <w:tcW w:w="900" w:type="dxa"/>
            <w:vAlign w:val="bottom"/>
            <w:gridSpan w:val="3"/>
          </w:tcPr>
          <w:p>
            <w:pPr>
              <w:ind w:left="520"/>
              <w:spacing w:after="0"/>
              <w:rPr>
                <w:sz w:val="20"/>
                <w:szCs w:val="20"/>
                <w:color w:val="auto"/>
              </w:rPr>
            </w:pPr>
            <w:r>
              <w:rPr>
                <w:rFonts w:ascii="Arial" w:cs="Arial" w:eastAsia="Arial" w:hAnsi="Arial"/>
                <w:sz w:val="14"/>
                <w:szCs w:val="14"/>
                <w:color w:val="auto"/>
                <w:w w:val="90"/>
              </w:rPr>
              <w:t>0.91%</w:t>
            </w:r>
          </w:p>
        </w:tc>
      </w:tr>
      <w:tr>
        <w:trPr>
          <w:trHeight w:val="182"/>
        </w:trPr>
        <w:tc>
          <w:tcPr>
            <w:tcW w:w="80" w:type="dxa"/>
            <w:vAlign w:val="bottom"/>
          </w:tcPr>
          <w:p>
            <w:pPr>
              <w:spacing w:after="0"/>
              <w:rPr>
                <w:sz w:val="15"/>
                <w:szCs w:val="15"/>
                <w:color w:val="auto"/>
              </w:rPr>
            </w:pPr>
          </w:p>
        </w:tc>
        <w:tc>
          <w:tcPr>
            <w:tcW w:w="880" w:type="dxa"/>
            <w:vAlign w:val="bottom"/>
            <w:gridSpan w:val="2"/>
          </w:tcPr>
          <w:p>
            <w:pPr>
              <w:jc w:val="right"/>
              <w:ind w:right="140"/>
              <w:spacing w:after="0"/>
              <w:rPr>
                <w:sz w:val="20"/>
                <w:szCs w:val="20"/>
                <w:color w:val="auto"/>
              </w:rPr>
            </w:pPr>
            <w:r>
              <w:rPr>
                <w:rFonts w:ascii="Arial" w:cs="Arial" w:eastAsia="Arial" w:hAnsi="Arial"/>
                <w:sz w:val="14"/>
                <w:szCs w:val="14"/>
                <w:color w:val="auto"/>
              </w:rPr>
              <w:t>16,471</w:t>
            </w:r>
          </w:p>
        </w:tc>
        <w:tc>
          <w:tcPr>
            <w:tcW w:w="1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600" w:type="dxa"/>
            <w:vAlign w:val="bottom"/>
          </w:tcPr>
          <w:p>
            <w:pPr>
              <w:jc w:val="right"/>
              <w:spacing w:after="0"/>
              <w:rPr>
                <w:sz w:val="20"/>
                <w:szCs w:val="20"/>
                <w:color w:val="auto"/>
              </w:rPr>
            </w:pPr>
            <w:r>
              <w:rPr>
                <w:rFonts w:ascii="Arial" w:cs="Arial" w:eastAsia="Arial" w:hAnsi="Arial"/>
                <w:sz w:val="14"/>
                <w:szCs w:val="14"/>
                <w:color w:val="auto"/>
              </w:rPr>
              <w:t>266</w:t>
            </w:r>
          </w:p>
        </w:tc>
        <w:tc>
          <w:tcPr>
            <w:tcW w:w="240" w:type="dxa"/>
            <w:vAlign w:val="bottom"/>
          </w:tcPr>
          <w:p>
            <w:pPr>
              <w:spacing w:after="0"/>
              <w:rPr>
                <w:sz w:val="15"/>
                <w:szCs w:val="15"/>
                <w:color w:val="auto"/>
              </w:rPr>
            </w:pPr>
          </w:p>
        </w:tc>
        <w:tc>
          <w:tcPr>
            <w:tcW w:w="1040" w:type="dxa"/>
            <w:vAlign w:val="bottom"/>
            <w:gridSpan w:val="2"/>
          </w:tcPr>
          <w:p>
            <w:pPr>
              <w:ind w:left="560"/>
              <w:spacing w:after="0"/>
              <w:rPr>
                <w:sz w:val="20"/>
                <w:szCs w:val="20"/>
                <w:color w:val="auto"/>
              </w:rPr>
            </w:pPr>
            <w:r>
              <w:rPr>
                <w:rFonts w:ascii="Arial" w:cs="Arial" w:eastAsia="Arial" w:hAnsi="Arial"/>
                <w:sz w:val="14"/>
                <w:szCs w:val="14"/>
                <w:color w:val="auto"/>
              </w:rPr>
              <w:t>3.21</w:t>
            </w:r>
          </w:p>
        </w:tc>
        <w:tc>
          <w:tcPr>
            <w:tcW w:w="140" w:type="dxa"/>
            <w:vAlign w:val="bottom"/>
          </w:tcPr>
          <w:p>
            <w:pPr>
              <w:spacing w:after="0"/>
              <w:rPr>
                <w:sz w:val="15"/>
                <w:szCs w:val="15"/>
                <w:color w:val="auto"/>
              </w:rPr>
            </w:pPr>
          </w:p>
        </w:tc>
        <w:tc>
          <w:tcPr>
            <w:tcW w:w="760" w:type="dxa"/>
            <w:vAlign w:val="bottom"/>
            <w:gridSpan w:val="2"/>
          </w:tcPr>
          <w:p>
            <w:pPr>
              <w:jc w:val="right"/>
              <w:ind w:right="120"/>
              <w:spacing w:after="0"/>
              <w:rPr>
                <w:sz w:val="20"/>
                <w:szCs w:val="20"/>
                <w:color w:val="auto"/>
              </w:rPr>
            </w:pPr>
            <w:r>
              <w:rPr>
                <w:rFonts w:ascii="Arial" w:cs="Arial" w:eastAsia="Arial" w:hAnsi="Arial"/>
                <w:sz w:val="14"/>
                <w:szCs w:val="14"/>
                <w:color w:val="auto"/>
              </w:rPr>
              <w:t>21,592</w:t>
            </w:r>
          </w:p>
        </w:tc>
        <w:tc>
          <w:tcPr>
            <w:tcW w:w="10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600" w:type="dxa"/>
            <w:vAlign w:val="bottom"/>
          </w:tcPr>
          <w:p>
            <w:pPr>
              <w:jc w:val="right"/>
              <w:spacing w:after="0"/>
              <w:rPr>
                <w:sz w:val="20"/>
                <w:szCs w:val="20"/>
                <w:color w:val="auto"/>
              </w:rPr>
            </w:pPr>
            <w:r>
              <w:rPr>
                <w:rFonts w:ascii="Arial" w:cs="Arial" w:eastAsia="Arial" w:hAnsi="Arial"/>
                <w:sz w:val="14"/>
                <w:szCs w:val="14"/>
                <w:color w:val="auto"/>
              </w:rPr>
              <w:t>296</w:t>
            </w:r>
          </w:p>
        </w:tc>
        <w:tc>
          <w:tcPr>
            <w:tcW w:w="220" w:type="dxa"/>
            <w:vAlign w:val="bottom"/>
          </w:tcPr>
          <w:p>
            <w:pPr>
              <w:spacing w:after="0"/>
              <w:rPr>
                <w:sz w:val="15"/>
                <w:szCs w:val="15"/>
                <w:color w:val="auto"/>
              </w:rPr>
            </w:pPr>
          </w:p>
        </w:tc>
        <w:tc>
          <w:tcPr>
            <w:tcW w:w="800" w:type="dxa"/>
            <w:vAlign w:val="bottom"/>
            <w:gridSpan w:val="2"/>
          </w:tcPr>
          <w:p>
            <w:pPr>
              <w:ind w:left="520"/>
              <w:spacing w:after="0"/>
              <w:rPr>
                <w:sz w:val="20"/>
                <w:szCs w:val="20"/>
                <w:color w:val="auto"/>
              </w:rPr>
            </w:pPr>
            <w:r>
              <w:rPr>
                <w:rFonts w:ascii="Arial" w:cs="Arial" w:eastAsia="Arial" w:hAnsi="Arial"/>
                <w:sz w:val="14"/>
                <w:szCs w:val="14"/>
                <w:color w:val="auto"/>
                <w:w w:val="95"/>
              </w:rPr>
              <w:t>2.72</w:t>
            </w:r>
          </w:p>
        </w:tc>
        <w:tc>
          <w:tcPr>
            <w:tcW w:w="100" w:type="dxa"/>
            <w:vAlign w:val="bottom"/>
          </w:tcPr>
          <w:p>
            <w:pPr>
              <w:spacing w:after="0"/>
              <w:rPr>
                <w:sz w:val="15"/>
                <w:szCs w:val="15"/>
                <w:color w:val="auto"/>
              </w:rPr>
            </w:pPr>
          </w:p>
        </w:tc>
      </w:tr>
      <w:tr>
        <w:trPr>
          <w:trHeight w:val="169"/>
        </w:trPr>
        <w:tc>
          <w:tcPr>
            <w:tcW w:w="80" w:type="dxa"/>
            <w:vAlign w:val="bottom"/>
          </w:tcPr>
          <w:p>
            <w:pPr>
              <w:spacing w:after="0"/>
              <w:rPr>
                <w:sz w:val="14"/>
                <w:szCs w:val="14"/>
                <w:color w:val="auto"/>
              </w:rPr>
            </w:pPr>
          </w:p>
        </w:tc>
        <w:tc>
          <w:tcPr>
            <w:tcW w:w="880" w:type="dxa"/>
            <w:vAlign w:val="bottom"/>
            <w:gridSpan w:val="2"/>
          </w:tcPr>
          <w:p>
            <w:pPr>
              <w:jc w:val="right"/>
              <w:ind w:right="140"/>
              <w:spacing w:after="0"/>
              <w:rPr>
                <w:sz w:val="20"/>
                <w:szCs w:val="20"/>
                <w:color w:val="auto"/>
              </w:rPr>
            </w:pPr>
            <w:r>
              <w:rPr>
                <w:rFonts w:ascii="Arial" w:cs="Arial" w:eastAsia="Arial" w:hAnsi="Arial"/>
                <w:sz w:val="14"/>
                <w:szCs w:val="14"/>
                <w:color w:val="auto"/>
              </w:rPr>
              <w:t>70,158</w:t>
            </w:r>
          </w:p>
        </w:tc>
        <w:tc>
          <w:tcPr>
            <w:tcW w:w="1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840" w:type="dxa"/>
            <w:vAlign w:val="bottom"/>
            <w:gridSpan w:val="2"/>
          </w:tcPr>
          <w:p>
            <w:pPr>
              <w:jc w:val="right"/>
              <w:ind w:right="240"/>
              <w:spacing w:after="0"/>
              <w:rPr>
                <w:sz w:val="20"/>
                <w:szCs w:val="20"/>
                <w:color w:val="auto"/>
              </w:rPr>
            </w:pPr>
            <w:r>
              <w:rPr>
                <w:rFonts w:ascii="Arial" w:cs="Arial" w:eastAsia="Arial" w:hAnsi="Arial"/>
                <w:sz w:val="14"/>
                <w:szCs w:val="14"/>
                <w:color w:val="auto"/>
              </w:rPr>
              <w:t>1,006</w:t>
            </w:r>
          </w:p>
        </w:tc>
        <w:tc>
          <w:tcPr>
            <w:tcW w:w="1040" w:type="dxa"/>
            <w:vAlign w:val="bottom"/>
            <w:gridSpan w:val="2"/>
          </w:tcPr>
          <w:p>
            <w:pPr>
              <w:ind w:left="560"/>
              <w:spacing w:after="0"/>
              <w:rPr>
                <w:sz w:val="20"/>
                <w:szCs w:val="20"/>
                <w:color w:val="auto"/>
              </w:rPr>
            </w:pPr>
            <w:r>
              <w:rPr>
                <w:rFonts w:ascii="Arial" w:cs="Arial" w:eastAsia="Arial" w:hAnsi="Arial"/>
                <w:sz w:val="14"/>
                <w:szCs w:val="14"/>
                <w:color w:val="auto"/>
              </w:rPr>
              <w:t>2.85</w:t>
            </w:r>
          </w:p>
        </w:tc>
        <w:tc>
          <w:tcPr>
            <w:tcW w:w="140" w:type="dxa"/>
            <w:vAlign w:val="bottom"/>
          </w:tcPr>
          <w:p>
            <w:pPr>
              <w:spacing w:after="0"/>
              <w:rPr>
                <w:sz w:val="14"/>
                <w:szCs w:val="14"/>
                <w:color w:val="auto"/>
              </w:rPr>
            </w:pPr>
          </w:p>
        </w:tc>
        <w:tc>
          <w:tcPr>
            <w:tcW w:w="760" w:type="dxa"/>
            <w:vAlign w:val="bottom"/>
            <w:gridSpan w:val="2"/>
          </w:tcPr>
          <w:p>
            <w:pPr>
              <w:jc w:val="right"/>
              <w:ind w:right="120"/>
              <w:spacing w:after="0"/>
              <w:rPr>
                <w:sz w:val="20"/>
                <w:szCs w:val="20"/>
                <w:color w:val="auto"/>
              </w:rPr>
            </w:pPr>
            <w:r>
              <w:rPr>
                <w:rFonts w:ascii="Arial" w:cs="Arial" w:eastAsia="Arial" w:hAnsi="Arial"/>
                <w:sz w:val="14"/>
                <w:szCs w:val="14"/>
                <w:color w:val="auto"/>
              </w:rPr>
              <w:t>67,315</w:t>
            </w:r>
          </w:p>
        </w:tc>
        <w:tc>
          <w:tcPr>
            <w:tcW w:w="1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600" w:type="dxa"/>
            <w:vAlign w:val="bottom"/>
          </w:tcPr>
          <w:p>
            <w:pPr>
              <w:jc w:val="right"/>
              <w:spacing w:after="0"/>
              <w:rPr>
                <w:sz w:val="20"/>
                <w:szCs w:val="20"/>
                <w:color w:val="auto"/>
              </w:rPr>
            </w:pPr>
            <w:r>
              <w:rPr>
                <w:rFonts w:ascii="Arial" w:cs="Arial" w:eastAsia="Arial" w:hAnsi="Arial"/>
                <w:sz w:val="14"/>
                <w:szCs w:val="14"/>
                <w:color w:val="auto"/>
              </w:rPr>
              <w:t>974</w:t>
            </w:r>
          </w:p>
        </w:tc>
        <w:tc>
          <w:tcPr>
            <w:tcW w:w="220" w:type="dxa"/>
            <w:vAlign w:val="bottom"/>
          </w:tcPr>
          <w:p>
            <w:pPr>
              <w:spacing w:after="0"/>
              <w:rPr>
                <w:sz w:val="14"/>
                <w:szCs w:val="14"/>
                <w:color w:val="auto"/>
              </w:rPr>
            </w:pPr>
          </w:p>
        </w:tc>
        <w:tc>
          <w:tcPr>
            <w:tcW w:w="800" w:type="dxa"/>
            <w:vAlign w:val="bottom"/>
            <w:gridSpan w:val="2"/>
          </w:tcPr>
          <w:p>
            <w:pPr>
              <w:ind w:left="520"/>
              <w:spacing w:after="0"/>
              <w:rPr>
                <w:sz w:val="20"/>
                <w:szCs w:val="20"/>
                <w:color w:val="auto"/>
              </w:rPr>
            </w:pPr>
            <w:r>
              <w:rPr>
                <w:rFonts w:ascii="Arial" w:cs="Arial" w:eastAsia="Arial" w:hAnsi="Arial"/>
                <w:sz w:val="14"/>
                <w:szCs w:val="14"/>
                <w:color w:val="auto"/>
                <w:w w:val="95"/>
              </w:rPr>
              <w:t>2.88</w:t>
            </w:r>
          </w:p>
        </w:tc>
        <w:tc>
          <w:tcPr>
            <w:tcW w:w="100" w:type="dxa"/>
            <w:vAlign w:val="bottom"/>
          </w:tcPr>
          <w:p>
            <w:pPr>
              <w:spacing w:after="0"/>
              <w:rPr>
                <w:sz w:val="14"/>
                <w:szCs w:val="14"/>
                <w:color w:val="auto"/>
              </w:rPr>
            </w:pPr>
          </w:p>
        </w:tc>
      </w:tr>
      <w:tr>
        <w:trPr>
          <w:trHeight w:val="167"/>
        </w:trPr>
        <w:tc>
          <w:tcPr>
            <w:tcW w:w="80" w:type="dxa"/>
            <w:vAlign w:val="bottom"/>
          </w:tcPr>
          <w:p>
            <w:pPr>
              <w:spacing w:after="0"/>
              <w:rPr>
                <w:sz w:val="14"/>
                <w:szCs w:val="14"/>
                <w:color w:val="auto"/>
              </w:rPr>
            </w:pPr>
          </w:p>
        </w:tc>
        <w:tc>
          <w:tcPr>
            <w:tcW w:w="740" w:type="dxa"/>
            <w:vAlign w:val="bottom"/>
          </w:tcPr>
          <w:p>
            <w:pPr>
              <w:jc w:val="right"/>
              <w:spacing w:after="0"/>
              <w:rPr>
                <w:sz w:val="20"/>
                <w:szCs w:val="20"/>
                <w:color w:val="auto"/>
              </w:rPr>
            </w:pPr>
            <w:r>
              <w:rPr>
                <w:rFonts w:ascii="Arial" w:cs="Arial" w:eastAsia="Arial" w:hAnsi="Arial"/>
                <w:sz w:val="14"/>
                <w:szCs w:val="14"/>
                <w:color w:val="auto"/>
              </w:rPr>
              <w:t>5,486,946</w:t>
            </w:r>
          </w:p>
        </w:tc>
        <w:tc>
          <w:tcPr>
            <w:tcW w:w="1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840" w:type="dxa"/>
            <w:vAlign w:val="bottom"/>
            <w:gridSpan w:val="2"/>
          </w:tcPr>
          <w:p>
            <w:pPr>
              <w:jc w:val="right"/>
              <w:ind w:right="240"/>
              <w:spacing w:after="0"/>
              <w:rPr>
                <w:sz w:val="20"/>
                <w:szCs w:val="20"/>
                <w:color w:val="auto"/>
              </w:rPr>
            </w:pPr>
            <w:r>
              <w:rPr>
                <w:rFonts w:ascii="Arial" w:cs="Arial" w:eastAsia="Arial" w:hAnsi="Arial"/>
                <w:sz w:val="14"/>
                <w:szCs w:val="14"/>
                <w:color w:val="auto"/>
              </w:rPr>
              <w:t>111,920</w:t>
            </w:r>
          </w:p>
        </w:tc>
        <w:tc>
          <w:tcPr>
            <w:tcW w:w="1040" w:type="dxa"/>
            <w:vAlign w:val="bottom"/>
            <w:gridSpan w:val="2"/>
          </w:tcPr>
          <w:p>
            <w:pPr>
              <w:ind w:left="560"/>
              <w:spacing w:after="0"/>
              <w:rPr>
                <w:sz w:val="20"/>
                <w:szCs w:val="20"/>
                <w:color w:val="auto"/>
              </w:rPr>
            </w:pPr>
            <w:r>
              <w:rPr>
                <w:rFonts w:ascii="Arial" w:cs="Arial" w:eastAsia="Arial" w:hAnsi="Arial"/>
                <w:sz w:val="14"/>
                <w:szCs w:val="14"/>
                <w:color w:val="auto"/>
              </w:rPr>
              <w:t>4.06</w:t>
            </w:r>
          </w:p>
        </w:tc>
        <w:tc>
          <w:tcPr>
            <w:tcW w:w="140" w:type="dxa"/>
            <w:vAlign w:val="bottom"/>
          </w:tcPr>
          <w:p>
            <w:pPr>
              <w:spacing w:after="0"/>
              <w:rPr>
                <w:sz w:val="14"/>
                <w:szCs w:val="14"/>
                <w:color w:val="auto"/>
              </w:rPr>
            </w:pPr>
          </w:p>
        </w:tc>
        <w:tc>
          <w:tcPr>
            <w:tcW w:w="640" w:type="dxa"/>
            <w:vAlign w:val="bottom"/>
          </w:tcPr>
          <w:p>
            <w:pPr>
              <w:jc w:val="right"/>
              <w:spacing w:after="0"/>
              <w:rPr>
                <w:sz w:val="20"/>
                <w:szCs w:val="20"/>
                <w:color w:val="auto"/>
              </w:rPr>
            </w:pPr>
            <w:r>
              <w:rPr>
                <w:rFonts w:ascii="Arial" w:cs="Arial" w:eastAsia="Arial" w:hAnsi="Arial"/>
                <w:sz w:val="14"/>
                <w:szCs w:val="14"/>
                <w:color w:val="auto"/>
                <w:w w:val="99"/>
              </w:rPr>
              <w:t>5,575,774</w:t>
            </w:r>
          </w:p>
        </w:tc>
        <w:tc>
          <w:tcPr>
            <w:tcW w:w="1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20" w:type="dxa"/>
            <w:vAlign w:val="bottom"/>
            <w:gridSpan w:val="2"/>
          </w:tcPr>
          <w:p>
            <w:pPr>
              <w:jc w:val="right"/>
              <w:ind w:right="220"/>
              <w:spacing w:after="0"/>
              <w:rPr>
                <w:sz w:val="20"/>
                <w:szCs w:val="20"/>
                <w:color w:val="auto"/>
              </w:rPr>
            </w:pPr>
            <w:r>
              <w:rPr>
                <w:rFonts w:ascii="Arial" w:cs="Arial" w:eastAsia="Arial" w:hAnsi="Arial"/>
                <w:sz w:val="14"/>
                <w:szCs w:val="14"/>
                <w:color w:val="auto"/>
              </w:rPr>
              <w:t>109,137</w:t>
            </w:r>
          </w:p>
        </w:tc>
        <w:tc>
          <w:tcPr>
            <w:tcW w:w="800" w:type="dxa"/>
            <w:vAlign w:val="bottom"/>
            <w:gridSpan w:val="2"/>
          </w:tcPr>
          <w:p>
            <w:pPr>
              <w:ind w:left="520"/>
              <w:spacing w:after="0"/>
              <w:rPr>
                <w:sz w:val="20"/>
                <w:szCs w:val="20"/>
                <w:color w:val="auto"/>
              </w:rPr>
            </w:pPr>
            <w:r>
              <w:rPr>
                <w:rFonts w:ascii="Arial" w:cs="Arial" w:eastAsia="Arial" w:hAnsi="Arial"/>
                <w:sz w:val="14"/>
                <w:szCs w:val="14"/>
                <w:color w:val="auto"/>
                <w:w w:val="95"/>
              </w:rPr>
              <w:t>3.89</w:t>
            </w:r>
          </w:p>
        </w:tc>
        <w:tc>
          <w:tcPr>
            <w:tcW w:w="100" w:type="dxa"/>
            <w:vAlign w:val="bottom"/>
          </w:tcPr>
          <w:p>
            <w:pPr>
              <w:spacing w:after="0"/>
              <w:rPr>
                <w:sz w:val="14"/>
                <w:szCs w:val="14"/>
                <w:color w:val="auto"/>
              </w:rPr>
            </w:pPr>
          </w:p>
        </w:tc>
      </w:tr>
      <w:tr>
        <w:trPr>
          <w:trHeight w:val="20"/>
        </w:trPr>
        <w:tc>
          <w:tcPr>
            <w:tcW w:w="80" w:type="dxa"/>
            <w:vAlign w:val="bottom"/>
            <w:shd w:val="clear" w:color="auto" w:fill="000000"/>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6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64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6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00" w:type="dxa"/>
            <w:vAlign w:val="bottom"/>
            <w:gridSpan w:val="2"/>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304"/>
        </w:trPr>
        <w:tc>
          <w:tcPr>
            <w:tcW w:w="8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740" w:type="dxa"/>
            <w:vAlign w:val="bottom"/>
          </w:tcPr>
          <w:p>
            <w:pPr>
              <w:jc w:val="right"/>
              <w:spacing w:after="0"/>
              <w:rPr>
                <w:sz w:val="20"/>
                <w:szCs w:val="20"/>
                <w:color w:val="auto"/>
              </w:rPr>
            </w:pPr>
            <w:r>
              <w:rPr>
                <w:rFonts w:ascii="Arial" w:cs="Arial" w:eastAsia="Arial" w:hAnsi="Arial"/>
                <w:sz w:val="14"/>
                <w:szCs w:val="14"/>
                <w:color w:val="auto"/>
              </w:rPr>
              <w:t>6,294,358</w:t>
            </w:r>
          </w:p>
        </w:tc>
        <w:tc>
          <w:tcPr>
            <w:tcW w:w="140" w:type="dxa"/>
            <w:vAlign w:val="bottom"/>
          </w:tcPr>
          <w:p>
            <w:pPr>
              <w:spacing w:after="0"/>
              <w:rPr>
                <w:sz w:val="24"/>
                <w:szCs w:val="24"/>
                <w:color w:val="auto"/>
              </w:rPr>
            </w:pPr>
          </w:p>
        </w:tc>
        <w:tc>
          <w:tcPr>
            <w:tcW w:w="300" w:type="dxa"/>
            <w:vAlign w:val="bottom"/>
            <w:gridSpan w:val="2"/>
          </w:tcPr>
          <w:p>
            <w:pPr>
              <w:ind w:left="100"/>
              <w:spacing w:after="0"/>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240"/>
              <w:spacing w:after="0"/>
              <w:rPr>
                <w:sz w:val="20"/>
                <w:szCs w:val="20"/>
                <w:color w:val="auto"/>
              </w:rPr>
            </w:pPr>
            <w:r>
              <w:rPr>
                <w:rFonts w:ascii="Arial" w:cs="Arial" w:eastAsia="Arial" w:hAnsi="Arial"/>
                <w:sz w:val="14"/>
                <w:szCs w:val="14"/>
                <w:color w:val="auto"/>
              </w:rPr>
              <w:t>119,356</w:t>
            </w:r>
          </w:p>
        </w:tc>
        <w:tc>
          <w:tcPr>
            <w:tcW w:w="1040" w:type="dxa"/>
            <w:vAlign w:val="bottom"/>
            <w:gridSpan w:val="2"/>
          </w:tcPr>
          <w:p>
            <w:pPr>
              <w:ind w:left="560"/>
              <w:spacing w:after="0"/>
              <w:rPr>
                <w:sz w:val="20"/>
                <w:szCs w:val="20"/>
                <w:color w:val="auto"/>
              </w:rPr>
            </w:pPr>
            <w:r>
              <w:rPr>
                <w:rFonts w:ascii="Arial" w:cs="Arial" w:eastAsia="Arial" w:hAnsi="Arial"/>
                <w:sz w:val="14"/>
                <w:szCs w:val="14"/>
                <w:color w:val="auto"/>
              </w:rPr>
              <w:t>3.77%</w:t>
            </w:r>
          </w:p>
        </w:tc>
        <w:tc>
          <w:tcPr>
            <w:tcW w:w="140" w:type="dxa"/>
            <w:vAlign w:val="bottom"/>
          </w:tcPr>
          <w:p>
            <w:pPr>
              <w:jc w:val="right"/>
              <w:ind w:right="20"/>
              <w:spacing w:after="0"/>
              <w:rPr>
                <w:sz w:val="20"/>
                <w:szCs w:val="20"/>
                <w:color w:val="auto"/>
              </w:rPr>
            </w:pPr>
            <w:r>
              <w:rPr>
                <w:rFonts w:ascii="Arial" w:cs="Arial" w:eastAsia="Arial" w:hAnsi="Arial"/>
                <w:sz w:val="10"/>
                <w:szCs w:val="10"/>
                <w:color w:val="auto"/>
                <w:w w:val="71"/>
              </w:rPr>
              <w:t>$</w:t>
            </w:r>
          </w:p>
        </w:tc>
        <w:tc>
          <w:tcPr>
            <w:tcW w:w="640" w:type="dxa"/>
            <w:vAlign w:val="bottom"/>
          </w:tcPr>
          <w:p>
            <w:pPr>
              <w:jc w:val="right"/>
              <w:spacing w:after="0"/>
              <w:rPr>
                <w:sz w:val="20"/>
                <w:szCs w:val="20"/>
                <w:color w:val="auto"/>
              </w:rPr>
            </w:pPr>
            <w:r>
              <w:rPr>
                <w:rFonts w:ascii="Arial" w:cs="Arial" w:eastAsia="Arial" w:hAnsi="Arial"/>
                <w:sz w:val="14"/>
                <w:szCs w:val="14"/>
                <w:color w:val="auto"/>
                <w:w w:val="99"/>
              </w:rPr>
              <w:t>6,719,673</w:t>
            </w:r>
          </w:p>
        </w:tc>
        <w:tc>
          <w:tcPr>
            <w:tcW w:w="120" w:type="dxa"/>
            <w:vAlign w:val="bottom"/>
          </w:tcPr>
          <w:p>
            <w:pPr>
              <w:spacing w:after="0"/>
              <w:rPr>
                <w:sz w:val="24"/>
                <w:szCs w:val="24"/>
                <w:color w:val="auto"/>
              </w:rPr>
            </w:pPr>
          </w:p>
        </w:tc>
        <w:tc>
          <w:tcPr>
            <w:tcW w:w="280" w:type="dxa"/>
            <w:vAlign w:val="bottom"/>
            <w:gridSpan w:val="2"/>
          </w:tcPr>
          <w:p>
            <w:pPr>
              <w:ind w:left="100"/>
              <w:spacing w:after="0"/>
              <w:rPr>
                <w:sz w:val="20"/>
                <w:szCs w:val="20"/>
                <w:color w:val="auto"/>
              </w:rPr>
            </w:pPr>
            <w:r>
              <w:rPr>
                <w:rFonts w:ascii="Arial" w:cs="Arial" w:eastAsia="Arial" w:hAnsi="Arial"/>
                <w:sz w:val="14"/>
                <w:szCs w:val="14"/>
                <w:color w:val="auto"/>
              </w:rPr>
              <w:t>$</w:t>
            </w:r>
          </w:p>
        </w:tc>
        <w:tc>
          <w:tcPr>
            <w:tcW w:w="600" w:type="dxa"/>
            <w:vAlign w:val="bottom"/>
          </w:tcPr>
          <w:p>
            <w:pPr>
              <w:jc w:val="right"/>
              <w:spacing w:after="0"/>
              <w:rPr>
                <w:sz w:val="20"/>
                <w:szCs w:val="20"/>
                <w:color w:val="auto"/>
              </w:rPr>
            </w:pPr>
            <w:r>
              <w:rPr>
                <w:rFonts w:ascii="Arial" w:cs="Arial" w:eastAsia="Arial" w:hAnsi="Arial"/>
                <w:sz w:val="14"/>
                <w:szCs w:val="14"/>
                <w:color w:val="auto"/>
              </w:rPr>
              <w:t>115,230</w:t>
            </w:r>
          </w:p>
        </w:tc>
        <w:tc>
          <w:tcPr>
            <w:tcW w:w="220" w:type="dxa"/>
            <w:vAlign w:val="bottom"/>
          </w:tcPr>
          <w:p>
            <w:pPr>
              <w:spacing w:after="0"/>
              <w:rPr>
                <w:sz w:val="24"/>
                <w:szCs w:val="24"/>
                <w:color w:val="auto"/>
              </w:rPr>
            </w:pPr>
          </w:p>
        </w:tc>
        <w:tc>
          <w:tcPr>
            <w:tcW w:w="900" w:type="dxa"/>
            <w:vAlign w:val="bottom"/>
            <w:gridSpan w:val="3"/>
          </w:tcPr>
          <w:p>
            <w:pPr>
              <w:ind w:left="520"/>
              <w:spacing w:after="0"/>
              <w:rPr>
                <w:sz w:val="20"/>
                <w:szCs w:val="20"/>
                <w:color w:val="auto"/>
              </w:rPr>
            </w:pPr>
            <w:r>
              <w:rPr>
                <w:rFonts w:ascii="Arial" w:cs="Arial" w:eastAsia="Arial" w:hAnsi="Arial"/>
                <w:sz w:val="14"/>
                <w:szCs w:val="14"/>
                <w:color w:val="auto"/>
                <w:w w:val="90"/>
              </w:rPr>
              <w:t>3.41%</w:t>
            </w:r>
          </w:p>
        </w:tc>
      </w:tr>
      <w:tr>
        <w:trPr>
          <w:trHeight w:val="20"/>
        </w:trPr>
        <w:tc>
          <w:tcPr>
            <w:tcW w:w="80" w:type="dxa"/>
            <w:vAlign w:val="bottom"/>
            <w:shd w:val="clear" w:color="auto" w:fill="000000"/>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6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64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6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285"/>
        </w:trPr>
        <w:tc>
          <w:tcPr>
            <w:tcW w:w="80" w:type="dxa"/>
            <w:vAlign w:val="bottom"/>
          </w:tcPr>
          <w:p>
            <w:pPr>
              <w:spacing w:after="0"/>
              <w:rPr>
                <w:sz w:val="24"/>
                <w:szCs w:val="24"/>
                <w:color w:val="auto"/>
              </w:rPr>
            </w:pPr>
          </w:p>
        </w:tc>
        <w:tc>
          <w:tcPr>
            <w:tcW w:w="880" w:type="dxa"/>
            <w:vAlign w:val="bottom"/>
            <w:gridSpan w:val="2"/>
          </w:tcPr>
          <w:p>
            <w:pPr>
              <w:jc w:val="right"/>
              <w:ind w:right="100"/>
              <w:spacing w:after="0"/>
              <w:rPr>
                <w:sz w:val="20"/>
                <w:szCs w:val="20"/>
                <w:color w:val="auto"/>
              </w:rPr>
            </w:pPr>
            <w:r>
              <w:rPr>
                <w:rFonts w:ascii="Arial" w:cs="Arial" w:eastAsia="Arial" w:hAnsi="Arial"/>
                <w:sz w:val="14"/>
                <w:szCs w:val="14"/>
                <w:color w:val="auto"/>
              </w:rPr>
              <w:t>(84,083)</w:t>
            </w:r>
          </w:p>
        </w:tc>
        <w:tc>
          <w:tcPr>
            <w:tcW w:w="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760" w:type="dxa"/>
            <w:vAlign w:val="bottom"/>
            <w:gridSpan w:val="2"/>
          </w:tcPr>
          <w:p>
            <w:pPr>
              <w:jc w:val="right"/>
              <w:ind w:right="80"/>
              <w:spacing w:after="0"/>
              <w:rPr>
                <w:sz w:val="20"/>
                <w:szCs w:val="20"/>
                <w:color w:val="auto"/>
              </w:rPr>
            </w:pPr>
            <w:r>
              <w:rPr>
                <w:rFonts w:ascii="Arial" w:cs="Arial" w:eastAsia="Arial" w:hAnsi="Arial"/>
                <w:sz w:val="14"/>
                <w:szCs w:val="14"/>
                <w:color w:val="auto"/>
              </w:rPr>
              <w:t>(108,282)</w:t>
            </w:r>
          </w:p>
        </w:tc>
        <w:tc>
          <w:tcPr>
            <w:tcW w:w="1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167"/>
        </w:trPr>
        <w:tc>
          <w:tcPr>
            <w:tcW w:w="80" w:type="dxa"/>
            <w:vAlign w:val="bottom"/>
          </w:tcPr>
          <w:p>
            <w:pPr>
              <w:spacing w:after="0"/>
              <w:rPr>
                <w:sz w:val="14"/>
                <w:szCs w:val="14"/>
                <w:color w:val="auto"/>
              </w:rPr>
            </w:pPr>
          </w:p>
        </w:tc>
        <w:tc>
          <w:tcPr>
            <w:tcW w:w="880" w:type="dxa"/>
            <w:vAlign w:val="bottom"/>
            <w:gridSpan w:val="2"/>
          </w:tcPr>
          <w:p>
            <w:pPr>
              <w:jc w:val="right"/>
              <w:ind w:right="140"/>
              <w:spacing w:after="0"/>
              <w:rPr>
                <w:sz w:val="20"/>
                <w:szCs w:val="20"/>
                <w:color w:val="auto"/>
              </w:rPr>
            </w:pPr>
            <w:r>
              <w:rPr>
                <w:rFonts w:ascii="Arial" w:cs="Arial" w:eastAsia="Arial" w:hAnsi="Arial"/>
                <w:sz w:val="14"/>
                <w:szCs w:val="14"/>
                <w:color w:val="auto"/>
              </w:rPr>
              <w:t>123,653</w:t>
            </w:r>
          </w:p>
        </w:tc>
        <w:tc>
          <w:tcPr>
            <w:tcW w:w="1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6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60" w:type="dxa"/>
            <w:vAlign w:val="bottom"/>
            <w:gridSpan w:val="2"/>
          </w:tcPr>
          <w:p>
            <w:pPr>
              <w:jc w:val="right"/>
              <w:ind w:right="120"/>
              <w:spacing w:after="0"/>
              <w:rPr>
                <w:sz w:val="20"/>
                <w:szCs w:val="20"/>
                <w:color w:val="auto"/>
              </w:rPr>
            </w:pPr>
            <w:r>
              <w:rPr>
                <w:rFonts w:ascii="Arial" w:cs="Arial" w:eastAsia="Arial" w:hAnsi="Arial"/>
                <w:sz w:val="14"/>
                <w:szCs w:val="14"/>
                <w:color w:val="auto"/>
              </w:rPr>
              <w:t>78,658</w:t>
            </w:r>
          </w:p>
        </w:tc>
        <w:tc>
          <w:tcPr>
            <w:tcW w:w="1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6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304"/>
        </w:trPr>
        <w:tc>
          <w:tcPr>
            <w:tcW w:w="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color w:val="auto"/>
                <w:w w:val="76"/>
              </w:rPr>
              <w:t>$</w:t>
            </w:r>
          </w:p>
        </w:tc>
        <w:tc>
          <w:tcPr>
            <w:tcW w:w="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color w:val="auto"/>
              </w:rPr>
              <w:t>6,333,928</w:t>
            </w:r>
          </w:p>
        </w:tc>
        <w:tc>
          <w:tcPr>
            <w:tcW w:w="1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40" w:type="dxa"/>
            <w:vAlign w:val="bottom"/>
            <w:tcBorders>
              <w:top w:val="single" w:sz="8" w:color="auto"/>
              <w:bottom w:val="single" w:sz="8" w:color="auto"/>
            </w:tcBorders>
          </w:tcPr>
          <w:p>
            <w:pPr>
              <w:jc w:val="right"/>
              <w:ind w:right="20"/>
              <w:spacing w:after="0"/>
              <w:rPr>
                <w:sz w:val="20"/>
                <w:szCs w:val="20"/>
                <w:color w:val="auto"/>
              </w:rPr>
            </w:pPr>
            <w:r>
              <w:rPr>
                <w:rFonts w:ascii="Arial" w:cs="Arial" w:eastAsia="Arial" w:hAnsi="Arial"/>
                <w:sz w:val="10"/>
                <w:szCs w:val="10"/>
                <w:color w:val="auto"/>
                <w:w w:val="71"/>
              </w:rPr>
              <w:t>$</w:t>
            </w:r>
          </w:p>
        </w:tc>
        <w:tc>
          <w:tcPr>
            <w:tcW w:w="6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color w:val="auto"/>
                <w:w w:val="99"/>
              </w:rPr>
              <w:t>6,690,048</w:t>
            </w: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-1810385</wp:posOffset>
            </wp:positionH>
            <wp:positionV relativeFrom="paragraph">
              <wp:posOffset>-1225550</wp:posOffset>
            </wp:positionV>
            <wp:extent cx="7246620" cy="9461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7246620" cy="94615"/>
                    </a:xfrm>
                    <a:prstGeom prst="rect">
                      <a:avLst/>
                    </a:prstGeom>
                    <a:noFill/>
                  </pic:spPr>
                </pic:pic>
              </a:graphicData>
            </a:graphic>
          </wp:anchor>
        </w:drawing>
        <w:drawing>
          <wp:anchor simplePos="0" relativeHeight="251657728" behindDoc="1" locked="0" layoutInCell="0" allowOverlap="1">
            <wp:simplePos x="0" y="0"/>
            <wp:positionH relativeFrom="column">
              <wp:posOffset>-1810385</wp:posOffset>
            </wp:positionH>
            <wp:positionV relativeFrom="paragraph">
              <wp:posOffset>-1036955</wp:posOffset>
            </wp:positionV>
            <wp:extent cx="7246620" cy="9461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246620" cy="94615"/>
                    </a:xfrm>
                    <a:prstGeom prst="rect">
                      <a:avLst/>
                    </a:prstGeom>
                    <a:noFill/>
                  </pic:spPr>
                </pic:pic>
              </a:graphicData>
            </a:graphic>
          </wp:anchor>
        </w:drawing>
        <w:drawing>
          <wp:anchor simplePos="0" relativeHeight="251657728" behindDoc="1" locked="0" layoutInCell="0" allowOverlap="1">
            <wp:simplePos x="0" y="0"/>
            <wp:positionH relativeFrom="column">
              <wp:posOffset>-1810385</wp:posOffset>
            </wp:positionH>
            <wp:positionV relativeFrom="paragraph">
              <wp:posOffset>-822960</wp:posOffset>
            </wp:positionV>
            <wp:extent cx="7246620" cy="10287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7246620" cy="102870"/>
                    </a:xfrm>
                    <a:prstGeom prst="rect">
                      <a:avLst/>
                    </a:prstGeom>
                    <a:noFill/>
                  </pic:spPr>
                </pic:pic>
              </a:graphicData>
            </a:graphic>
          </wp:anchor>
        </w:drawing>
        <w:drawing>
          <wp:anchor simplePos="0" relativeHeight="251657728" behindDoc="1" locked="0" layoutInCell="0" allowOverlap="1">
            <wp:simplePos x="0" y="0"/>
            <wp:positionH relativeFrom="column">
              <wp:posOffset>-1810385</wp:posOffset>
            </wp:positionH>
            <wp:positionV relativeFrom="paragraph">
              <wp:posOffset>-616585</wp:posOffset>
            </wp:positionV>
            <wp:extent cx="7246620" cy="10287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7246620" cy="102870"/>
                    </a:xfrm>
                    <a:prstGeom prst="rect">
                      <a:avLst/>
                    </a:prstGeom>
                    <a:noFill/>
                  </pic:spPr>
                </pic:pic>
              </a:graphicData>
            </a:graphic>
          </wp:anchor>
        </w:drawing>
        <w:drawing>
          <wp:anchor simplePos="0" relativeHeight="251657728" behindDoc="1" locked="0" layoutInCell="0" allowOverlap="1">
            <wp:simplePos x="0" y="0"/>
            <wp:positionH relativeFrom="column">
              <wp:posOffset>-1810385</wp:posOffset>
            </wp:positionH>
            <wp:positionV relativeFrom="paragraph">
              <wp:posOffset>-410845</wp:posOffset>
            </wp:positionV>
            <wp:extent cx="7246620" cy="9461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7246620" cy="94615"/>
                    </a:xfrm>
                    <a:prstGeom prst="rect">
                      <a:avLst/>
                    </a:prstGeom>
                    <a:noFill/>
                  </pic:spPr>
                </pic:pic>
              </a:graphicData>
            </a:graphic>
          </wp:anchor>
        </w:drawing>
        <w:drawing>
          <wp:anchor simplePos="0" relativeHeight="251657728" behindDoc="1" locked="0" layoutInCell="0" allowOverlap="1">
            <wp:simplePos x="0" y="0"/>
            <wp:positionH relativeFrom="column">
              <wp:posOffset>-1810385</wp:posOffset>
            </wp:positionH>
            <wp:positionV relativeFrom="paragraph">
              <wp:posOffset>-213995</wp:posOffset>
            </wp:positionV>
            <wp:extent cx="7246620" cy="10287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7246620" cy="102870"/>
                    </a:xfrm>
                    <a:prstGeom prst="rect">
                      <a:avLst/>
                    </a:prstGeom>
                    <a:noFill/>
                  </pic:spPr>
                </pic:pic>
              </a:graphicData>
            </a:graphic>
          </wp:anchor>
        </w:drawing>
        <w:drawing>
          <wp:anchor simplePos="0" relativeHeight="251657728" behindDoc="1" locked="0" layoutInCell="0" allowOverlap="1">
            <wp:simplePos x="0" y="0"/>
            <wp:positionH relativeFrom="column">
              <wp:posOffset>-1810385</wp:posOffset>
            </wp:positionH>
            <wp:positionV relativeFrom="paragraph">
              <wp:posOffset>-8255</wp:posOffset>
            </wp:positionV>
            <wp:extent cx="7246620" cy="10287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7246620" cy="10287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2640" w:space="220"/>
            <w:col w:w="8560"/>
          </w:cols>
          <w:pgMar w:left="240" w:top="1440" w:right="239" w:bottom="1440" w:gutter="0" w:footer="0" w:header="0"/>
        </w:sectPr>
      </w:pPr>
    </w:p>
    <w:p>
      <w:pPr>
        <w:spacing w:after="0" w:line="85" w:lineRule="exact"/>
        <w:rPr>
          <w:sz w:val="20"/>
          <w:szCs w:val="20"/>
          <w:color w:val="auto"/>
        </w:rPr>
      </w:pPr>
    </w:p>
    <w:tbl>
      <w:tblPr>
        <w:tblLayout w:type="fixed"/>
        <w:tblInd w:w="0" w:type="dxa"/>
        <w:tblCellMar>
          <w:top w:w="0" w:type="dxa"/>
          <w:left w:w="0" w:type="dxa"/>
          <w:bottom w:w="0" w:type="dxa"/>
          <w:right w:w="0" w:type="dxa"/>
        </w:tblCellMar>
      </w:tblPr>
      <w:tr>
        <w:trPr>
          <w:trHeight w:val="161"/>
        </w:trPr>
        <w:tc>
          <w:tcPr>
            <w:tcW w:w="20" w:type="dxa"/>
            <w:vAlign w:val="bottom"/>
          </w:tcPr>
          <w:p>
            <w:pPr>
              <w:spacing w:after="0"/>
              <w:rPr>
                <w:sz w:val="14"/>
                <w:szCs w:val="14"/>
                <w:color w:val="auto"/>
              </w:rPr>
            </w:pPr>
          </w:p>
        </w:tc>
        <w:tc>
          <w:tcPr>
            <w:tcW w:w="5360" w:type="dxa"/>
            <w:vAlign w:val="bottom"/>
            <w:shd w:val="clear" w:color="auto" w:fill="CCEEFF"/>
          </w:tcPr>
          <w:p>
            <w:pPr>
              <w:spacing w:after="0"/>
              <w:rPr>
                <w:sz w:val="20"/>
                <w:szCs w:val="20"/>
                <w:color w:val="auto"/>
              </w:rPr>
            </w:pPr>
            <w:r>
              <w:rPr>
                <w:rFonts w:ascii="Arial" w:cs="Arial" w:eastAsia="Arial" w:hAnsi="Arial"/>
                <w:sz w:val="14"/>
                <w:szCs w:val="14"/>
                <w:color w:val="auto"/>
              </w:rPr>
              <w:t>INTEREST BEARING LIABILITIES</w:t>
            </w:r>
          </w:p>
        </w:tc>
        <w:tc>
          <w:tcPr>
            <w:tcW w:w="160" w:type="dxa"/>
            <w:vAlign w:val="bottom"/>
            <w:shd w:val="clear" w:color="auto" w:fill="CCEEFF"/>
          </w:tcPr>
          <w:p>
            <w:pPr>
              <w:spacing w:after="0"/>
              <w:rPr>
                <w:sz w:val="14"/>
                <w:szCs w:val="14"/>
                <w:color w:val="auto"/>
              </w:rPr>
            </w:pPr>
          </w:p>
        </w:tc>
        <w:tc>
          <w:tcPr>
            <w:tcW w:w="66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56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80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64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56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7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360" w:type="dxa"/>
            <w:vAlign w:val="bottom"/>
          </w:tcPr>
          <w:p>
            <w:pPr>
              <w:spacing w:after="0" w:line="149" w:lineRule="exact"/>
              <w:rPr>
                <w:sz w:val="20"/>
                <w:szCs w:val="20"/>
                <w:color w:val="auto"/>
              </w:rPr>
            </w:pPr>
            <w:r>
              <w:rPr>
                <w:rFonts w:ascii="Arial" w:cs="Arial" w:eastAsia="Arial" w:hAnsi="Arial"/>
                <w:sz w:val="14"/>
                <w:szCs w:val="14"/>
                <w:color w:val="auto"/>
              </w:rPr>
              <w:t>Deposits</w:t>
            </w:r>
          </w:p>
        </w:tc>
        <w:tc>
          <w:tcPr>
            <w:tcW w:w="160" w:type="dxa"/>
            <w:vAlign w:val="bottom"/>
          </w:tcPr>
          <w:p>
            <w:pPr>
              <w:jc w:val="right"/>
              <w:ind w:right="8"/>
              <w:spacing w:after="0" w:line="149" w:lineRule="exact"/>
              <w:rPr>
                <w:sz w:val="20"/>
                <w:szCs w:val="20"/>
                <w:color w:val="auto"/>
              </w:rPr>
            </w:pPr>
            <w:r>
              <w:rPr>
                <w:rFonts w:ascii="Arial" w:cs="Arial" w:eastAsia="Arial" w:hAnsi="Arial"/>
                <w:sz w:val="14"/>
                <w:szCs w:val="14"/>
                <w:color w:val="auto"/>
                <w:w w:val="76"/>
              </w:rPr>
              <w:t>$</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3,176,735</w:t>
            </w:r>
          </w:p>
        </w:tc>
        <w:tc>
          <w:tcPr>
            <w:tcW w:w="240" w:type="dxa"/>
            <w:vAlign w:val="bottom"/>
          </w:tcPr>
          <w:p>
            <w:pPr>
              <w:spacing w:after="0"/>
              <w:rPr>
                <w:sz w:val="12"/>
                <w:szCs w:val="12"/>
                <w:color w:val="auto"/>
              </w:rPr>
            </w:pPr>
          </w:p>
        </w:tc>
        <w:tc>
          <w:tcPr>
            <w:tcW w:w="240" w:type="dxa"/>
            <w:vAlign w:val="bottom"/>
          </w:tcPr>
          <w:p>
            <w:pPr>
              <w:jc w:val="right"/>
              <w:ind w:right="129"/>
              <w:spacing w:after="0"/>
              <w:rPr>
                <w:sz w:val="20"/>
                <w:szCs w:val="20"/>
                <w:color w:val="auto"/>
              </w:rPr>
            </w:pPr>
            <w:r>
              <w:rPr>
                <w:rFonts w:ascii="Arial" w:cs="Arial" w:eastAsia="Arial" w:hAnsi="Arial"/>
                <w:sz w:val="10"/>
                <w:szCs w:val="10"/>
                <w:color w:val="auto"/>
                <w:w w:val="71"/>
              </w:rPr>
              <w:t>$</w:t>
            </w:r>
          </w:p>
        </w:tc>
        <w:tc>
          <w:tcPr>
            <w:tcW w:w="8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30,392</w:t>
            </w:r>
          </w:p>
        </w:tc>
        <w:tc>
          <w:tcPr>
            <w:tcW w:w="1040" w:type="dxa"/>
            <w:vAlign w:val="bottom"/>
            <w:gridSpan w:val="2"/>
          </w:tcPr>
          <w:p>
            <w:pPr>
              <w:ind w:left="560"/>
              <w:spacing w:after="0" w:line="149" w:lineRule="exact"/>
              <w:rPr>
                <w:sz w:val="20"/>
                <w:szCs w:val="20"/>
                <w:color w:val="auto"/>
              </w:rPr>
            </w:pPr>
            <w:r>
              <w:rPr>
                <w:rFonts w:ascii="Arial" w:cs="Arial" w:eastAsia="Arial" w:hAnsi="Arial"/>
                <w:sz w:val="14"/>
                <w:szCs w:val="14"/>
                <w:color w:val="auto"/>
              </w:rPr>
              <w:t>1.90%</w:t>
            </w:r>
          </w:p>
        </w:tc>
        <w:tc>
          <w:tcPr>
            <w:tcW w:w="140" w:type="dxa"/>
            <w:vAlign w:val="bottom"/>
          </w:tcPr>
          <w:p>
            <w:pPr>
              <w:jc w:val="right"/>
              <w:ind w:right="29"/>
              <w:spacing w:after="0"/>
              <w:rPr>
                <w:sz w:val="20"/>
                <w:szCs w:val="20"/>
                <w:color w:val="auto"/>
              </w:rPr>
            </w:pPr>
            <w:r>
              <w:rPr>
                <w:rFonts w:ascii="Arial" w:cs="Arial" w:eastAsia="Arial" w:hAnsi="Arial"/>
                <w:sz w:val="10"/>
                <w:szCs w:val="10"/>
                <w:color w:val="auto"/>
                <w:w w:val="71"/>
              </w:rPr>
              <w:t>$</w:t>
            </w: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w w:val="99"/>
              </w:rPr>
              <w:t>3,095,271</w:t>
            </w:r>
          </w:p>
        </w:tc>
        <w:tc>
          <w:tcPr>
            <w:tcW w:w="220" w:type="dxa"/>
            <w:vAlign w:val="bottom"/>
          </w:tcPr>
          <w:p>
            <w:pPr>
              <w:spacing w:after="0"/>
              <w:rPr>
                <w:sz w:val="12"/>
                <w:szCs w:val="12"/>
                <w:color w:val="auto"/>
              </w:rPr>
            </w:pPr>
          </w:p>
        </w:tc>
        <w:tc>
          <w:tcPr>
            <w:tcW w:w="220" w:type="dxa"/>
            <w:vAlign w:val="bottom"/>
          </w:tcPr>
          <w:p>
            <w:pPr>
              <w:jc w:val="right"/>
              <w:ind w:right="109"/>
              <w:spacing w:after="0"/>
              <w:rPr>
                <w:sz w:val="20"/>
                <w:szCs w:val="20"/>
                <w:color w:val="auto"/>
              </w:rPr>
            </w:pPr>
            <w:r>
              <w:rPr>
                <w:rFonts w:ascii="Arial" w:cs="Arial" w:eastAsia="Arial" w:hAnsi="Arial"/>
                <w:sz w:val="10"/>
                <w:szCs w:val="10"/>
                <w:color w:val="auto"/>
                <w:w w:val="71"/>
              </w:rPr>
              <w:t>$</w:t>
            </w:r>
          </w:p>
        </w:tc>
        <w:tc>
          <w:tcPr>
            <w:tcW w:w="7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17,800</w:t>
            </w:r>
          </w:p>
        </w:tc>
        <w:tc>
          <w:tcPr>
            <w:tcW w:w="900" w:type="dxa"/>
            <w:vAlign w:val="bottom"/>
            <w:gridSpan w:val="2"/>
          </w:tcPr>
          <w:p>
            <w:pPr>
              <w:ind w:left="520"/>
              <w:spacing w:after="0" w:line="149" w:lineRule="exact"/>
              <w:rPr>
                <w:sz w:val="20"/>
                <w:szCs w:val="20"/>
                <w:color w:val="auto"/>
              </w:rPr>
            </w:pPr>
            <w:r>
              <w:rPr>
                <w:rFonts w:ascii="Arial" w:cs="Arial" w:eastAsia="Arial" w:hAnsi="Arial"/>
                <w:sz w:val="14"/>
                <w:szCs w:val="14"/>
                <w:color w:val="auto"/>
                <w:w w:val="90"/>
              </w:rPr>
              <w:t>1.14%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3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Trading liabilities</w:t>
            </w:r>
          </w:p>
        </w:tc>
        <w:tc>
          <w:tcPr>
            <w:tcW w:w="16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w:t>
            </w:r>
          </w:p>
        </w:tc>
        <w:tc>
          <w:tcPr>
            <w:tcW w:w="24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4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ind w:left="560"/>
              <w:spacing w:after="0" w:line="149" w:lineRule="exact"/>
              <w:rPr>
                <w:sz w:val="20"/>
                <w:szCs w:val="20"/>
                <w:color w:val="auto"/>
              </w:rPr>
            </w:pPr>
            <w:r>
              <w:rPr>
                <w:rFonts w:ascii="Arial" w:cs="Arial" w:eastAsia="Arial" w:hAnsi="Arial"/>
                <w:sz w:val="14"/>
                <w:szCs w:val="14"/>
                <w:color w:val="auto"/>
              </w:rPr>
              <w:t>0.00</w:t>
            </w:r>
          </w:p>
        </w:tc>
        <w:tc>
          <w:tcPr>
            <w:tcW w:w="14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40</w:t>
            </w:r>
          </w:p>
        </w:tc>
        <w:tc>
          <w:tcPr>
            <w:tcW w:w="2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5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2"/>
                <w:szCs w:val="12"/>
                <w:color w:val="auto"/>
              </w:rPr>
            </w:pPr>
          </w:p>
        </w:tc>
        <w:tc>
          <w:tcPr>
            <w:tcW w:w="900" w:type="dxa"/>
            <w:vAlign w:val="bottom"/>
            <w:gridSpan w:val="2"/>
            <w:shd w:val="clear" w:color="auto" w:fill="CCEEFF"/>
          </w:tcPr>
          <w:p>
            <w:pPr>
              <w:ind w:left="52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360" w:type="dxa"/>
            <w:vAlign w:val="bottom"/>
          </w:tcPr>
          <w:p>
            <w:pPr>
              <w:spacing w:after="0" w:line="149" w:lineRule="exact"/>
              <w:rPr>
                <w:sz w:val="20"/>
                <w:szCs w:val="20"/>
                <w:color w:val="auto"/>
              </w:rPr>
            </w:pPr>
            <w:r>
              <w:rPr>
                <w:rFonts w:ascii="Arial" w:cs="Arial" w:eastAsia="Arial" w:hAnsi="Arial"/>
                <w:sz w:val="14"/>
                <w:szCs w:val="14"/>
                <w:color w:val="auto"/>
              </w:rPr>
              <w:t>Securities sold under repurchase agreement and short-term borrowings and debt</w:t>
            </w:r>
          </w:p>
        </w:tc>
        <w:tc>
          <w:tcPr>
            <w:tcW w:w="160" w:type="dxa"/>
            <w:vAlign w:val="bottom"/>
          </w:tcPr>
          <w:p>
            <w:pPr>
              <w:spacing w:after="0"/>
              <w:rPr>
                <w:sz w:val="12"/>
                <w:szCs w:val="12"/>
                <w:color w:val="auto"/>
              </w:rPr>
            </w:pPr>
          </w:p>
        </w:tc>
        <w:tc>
          <w:tcPr>
            <w:tcW w:w="9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902,039</w:t>
            </w:r>
          </w:p>
        </w:tc>
        <w:tc>
          <w:tcPr>
            <w:tcW w:w="240" w:type="dxa"/>
            <w:vAlign w:val="bottom"/>
          </w:tcPr>
          <w:p>
            <w:pPr>
              <w:spacing w:after="0"/>
              <w:rPr>
                <w:sz w:val="12"/>
                <w:szCs w:val="12"/>
                <w:color w:val="auto"/>
              </w:rPr>
            </w:pPr>
          </w:p>
        </w:tc>
        <w:tc>
          <w:tcPr>
            <w:tcW w:w="8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12,868</w:t>
            </w:r>
          </w:p>
        </w:tc>
        <w:tc>
          <w:tcPr>
            <w:tcW w:w="1040" w:type="dxa"/>
            <w:vAlign w:val="bottom"/>
            <w:gridSpan w:val="2"/>
          </w:tcPr>
          <w:p>
            <w:pPr>
              <w:ind w:left="560"/>
              <w:spacing w:after="0" w:line="149" w:lineRule="exact"/>
              <w:rPr>
                <w:sz w:val="20"/>
                <w:szCs w:val="20"/>
                <w:color w:val="auto"/>
              </w:rPr>
            </w:pPr>
            <w:r>
              <w:rPr>
                <w:rFonts w:ascii="Arial" w:cs="Arial" w:eastAsia="Arial" w:hAnsi="Arial"/>
                <w:sz w:val="14"/>
                <w:szCs w:val="14"/>
                <w:color w:val="auto"/>
              </w:rPr>
              <w:t>2.84</w:t>
            </w:r>
          </w:p>
        </w:tc>
        <w:tc>
          <w:tcPr>
            <w:tcW w:w="140" w:type="dxa"/>
            <w:vAlign w:val="bottom"/>
          </w:tcPr>
          <w:p>
            <w:pPr>
              <w:spacing w:after="0"/>
              <w:rPr>
                <w:sz w:val="12"/>
                <w:szCs w:val="12"/>
                <w:color w:val="auto"/>
              </w:rPr>
            </w:pPr>
          </w:p>
        </w:tc>
        <w:tc>
          <w:tcPr>
            <w:tcW w:w="8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839,856</w:t>
            </w:r>
          </w:p>
        </w:tc>
        <w:tc>
          <w:tcPr>
            <w:tcW w:w="220" w:type="dxa"/>
            <w:vAlign w:val="bottom"/>
          </w:tcPr>
          <w:p>
            <w:pPr>
              <w:spacing w:after="0"/>
              <w:rPr>
                <w:sz w:val="12"/>
                <w:szCs w:val="12"/>
                <w:color w:val="auto"/>
              </w:rPr>
            </w:pPr>
          </w:p>
        </w:tc>
        <w:tc>
          <w:tcPr>
            <w:tcW w:w="7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6,055</w:t>
            </w:r>
          </w:p>
        </w:tc>
        <w:tc>
          <w:tcPr>
            <w:tcW w:w="900" w:type="dxa"/>
            <w:vAlign w:val="bottom"/>
            <w:gridSpan w:val="2"/>
          </w:tcPr>
          <w:p>
            <w:pPr>
              <w:ind w:left="520"/>
              <w:spacing w:after="0" w:line="149" w:lineRule="exact"/>
              <w:rPr>
                <w:sz w:val="20"/>
                <w:szCs w:val="20"/>
                <w:color w:val="auto"/>
              </w:rPr>
            </w:pPr>
            <w:r>
              <w:rPr>
                <w:rFonts w:ascii="Arial" w:cs="Arial" w:eastAsia="Arial" w:hAnsi="Arial"/>
                <w:sz w:val="14"/>
                <w:szCs w:val="14"/>
                <w:color w:val="auto"/>
              </w:rPr>
              <w:t>1.43</w:t>
            </w: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5360" w:type="dxa"/>
            <w:vAlign w:val="bottom"/>
            <w:shd w:val="clear" w:color="auto" w:fill="CCEEFF"/>
          </w:tcPr>
          <w:p>
            <w:pPr>
              <w:spacing w:after="0" w:line="202" w:lineRule="exact"/>
              <w:rPr>
                <w:sz w:val="20"/>
                <w:szCs w:val="20"/>
                <w:color w:val="auto"/>
              </w:rPr>
            </w:pPr>
            <w:r>
              <w:rPr>
                <w:rFonts w:ascii="Arial" w:cs="Arial" w:eastAsia="Arial" w:hAnsi="Arial"/>
                <w:sz w:val="14"/>
                <w:szCs w:val="14"/>
                <w:color w:val="auto"/>
              </w:rPr>
              <w:t xml:space="preserve">Long-term borrowings and debt, net </w:t>
            </w:r>
            <w:r>
              <w:rPr>
                <w:rFonts w:ascii="Arial" w:cs="Arial" w:eastAsia="Arial" w:hAnsi="Arial"/>
                <w:sz w:val="23"/>
                <w:szCs w:val="23"/>
                <w:color w:val="auto"/>
                <w:vertAlign w:val="superscript"/>
              </w:rPr>
              <w:t>(2)</w:t>
            </w:r>
          </w:p>
        </w:tc>
        <w:tc>
          <w:tcPr>
            <w:tcW w:w="160" w:type="dxa"/>
            <w:vAlign w:val="bottom"/>
            <w:shd w:val="clear" w:color="auto" w:fill="CCEEFF"/>
          </w:tcPr>
          <w:p>
            <w:pPr>
              <w:spacing w:after="0"/>
              <w:rPr>
                <w:sz w:val="17"/>
                <w:szCs w:val="17"/>
                <w:color w:val="auto"/>
              </w:rPr>
            </w:pPr>
          </w:p>
        </w:tc>
        <w:tc>
          <w:tcPr>
            <w:tcW w:w="90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1,116,627</w:t>
            </w:r>
          </w:p>
        </w:tc>
        <w:tc>
          <w:tcPr>
            <w:tcW w:w="240" w:type="dxa"/>
            <w:vAlign w:val="bottom"/>
            <w:shd w:val="clear" w:color="auto" w:fill="CCEEFF"/>
          </w:tcPr>
          <w:p>
            <w:pPr>
              <w:spacing w:after="0"/>
              <w:rPr>
                <w:sz w:val="17"/>
                <w:szCs w:val="17"/>
                <w:color w:val="auto"/>
              </w:rPr>
            </w:pPr>
          </w:p>
        </w:tc>
        <w:tc>
          <w:tcPr>
            <w:tcW w:w="80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21,617</w:t>
            </w:r>
          </w:p>
        </w:tc>
        <w:tc>
          <w:tcPr>
            <w:tcW w:w="1040" w:type="dxa"/>
            <w:vAlign w:val="bottom"/>
            <w:gridSpan w:val="2"/>
            <w:shd w:val="clear" w:color="auto" w:fill="CCEEFF"/>
          </w:tcPr>
          <w:p>
            <w:pPr>
              <w:ind w:left="560"/>
              <w:spacing w:after="0"/>
              <w:rPr>
                <w:sz w:val="20"/>
                <w:szCs w:val="20"/>
                <w:color w:val="auto"/>
              </w:rPr>
            </w:pPr>
            <w:r>
              <w:rPr>
                <w:rFonts w:ascii="Arial" w:cs="Arial" w:eastAsia="Arial" w:hAnsi="Arial"/>
                <w:sz w:val="14"/>
                <w:szCs w:val="14"/>
                <w:color w:val="auto"/>
              </w:rPr>
              <w:t>3.85</w:t>
            </w:r>
          </w:p>
        </w:tc>
        <w:tc>
          <w:tcPr>
            <w:tcW w:w="140" w:type="dxa"/>
            <w:vAlign w:val="bottom"/>
            <w:shd w:val="clear" w:color="auto" w:fill="CCEEFF"/>
          </w:tcPr>
          <w:p>
            <w:pPr>
              <w:spacing w:after="0"/>
              <w:rPr>
                <w:sz w:val="17"/>
                <w:szCs w:val="17"/>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w w:val="99"/>
              </w:rPr>
              <w:t>1,652,208</w:t>
            </w:r>
          </w:p>
        </w:tc>
        <w:tc>
          <w:tcPr>
            <w:tcW w:w="2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27,598</w:t>
            </w:r>
          </w:p>
        </w:tc>
        <w:tc>
          <w:tcPr>
            <w:tcW w:w="900" w:type="dxa"/>
            <w:vAlign w:val="bottom"/>
            <w:gridSpan w:val="2"/>
            <w:shd w:val="clear" w:color="auto" w:fill="CCEEFF"/>
          </w:tcPr>
          <w:p>
            <w:pPr>
              <w:ind w:left="520"/>
              <w:spacing w:after="0"/>
              <w:rPr>
                <w:sz w:val="20"/>
                <w:szCs w:val="20"/>
                <w:color w:val="auto"/>
              </w:rPr>
            </w:pPr>
            <w:r>
              <w:rPr>
                <w:rFonts w:ascii="Arial" w:cs="Arial" w:eastAsia="Arial" w:hAnsi="Arial"/>
                <w:sz w:val="14"/>
                <w:szCs w:val="14"/>
                <w:color w:val="auto"/>
              </w:rPr>
              <w:t>3.32</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536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5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6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5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5360" w:type="dxa"/>
            <w:vAlign w:val="bottom"/>
            <w:shd w:val="clear" w:color="auto" w:fill="CCEEFF"/>
          </w:tcPr>
          <w:p>
            <w:pPr>
              <w:spacing w:after="0"/>
              <w:rPr>
                <w:sz w:val="20"/>
                <w:szCs w:val="20"/>
                <w:color w:val="auto"/>
              </w:rPr>
            </w:pPr>
            <w:r>
              <w:rPr>
                <w:rFonts w:ascii="Arial" w:cs="Arial" w:eastAsia="Arial" w:hAnsi="Arial"/>
                <w:sz w:val="14"/>
                <w:szCs w:val="14"/>
                <w:color w:val="auto"/>
              </w:rPr>
              <w:t>TOTAL INTEREST BEARING LIABILITIES</w:t>
            </w:r>
          </w:p>
        </w:tc>
        <w:tc>
          <w:tcPr>
            <w:tcW w:w="160" w:type="dxa"/>
            <w:vAlign w:val="bottom"/>
            <w:shd w:val="clear" w:color="auto" w:fill="CCEEFF"/>
          </w:tcPr>
          <w:p>
            <w:pPr>
              <w:jc w:val="right"/>
              <w:ind w:right="8"/>
              <w:spacing w:after="0"/>
              <w:rPr>
                <w:sz w:val="20"/>
                <w:szCs w:val="20"/>
                <w:color w:val="auto"/>
              </w:rPr>
            </w:pPr>
            <w:r>
              <w:rPr>
                <w:rFonts w:ascii="Arial" w:cs="Arial" w:eastAsia="Arial" w:hAnsi="Arial"/>
                <w:sz w:val="14"/>
                <w:szCs w:val="14"/>
                <w:color w:val="auto"/>
                <w:w w:val="76"/>
              </w:rPr>
              <w:t>$</w:t>
            </w:r>
          </w:p>
        </w:tc>
        <w:tc>
          <w:tcPr>
            <w:tcW w:w="6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5,195,407</w:t>
            </w:r>
          </w:p>
        </w:tc>
        <w:tc>
          <w:tcPr>
            <w:tcW w:w="240" w:type="dxa"/>
            <w:vAlign w:val="bottom"/>
            <w:shd w:val="clear" w:color="auto" w:fill="CCEEFF"/>
          </w:tcPr>
          <w:p>
            <w:pPr>
              <w:spacing w:after="0"/>
              <w:rPr>
                <w:sz w:val="14"/>
                <w:szCs w:val="14"/>
                <w:color w:val="auto"/>
              </w:rPr>
            </w:pPr>
          </w:p>
        </w:tc>
        <w:tc>
          <w:tcPr>
            <w:tcW w:w="240" w:type="dxa"/>
            <w:vAlign w:val="bottom"/>
            <w:shd w:val="clear" w:color="auto" w:fill="CCEEFF"/>
          </w:tcPr>
          <w:p>
            <w:pPr>
              <w:jc w:val="right"/>
              <w:ind w:right="129"/>
              <w:spacing w:after="0"/>
              <w:rPr>
                <w:sz w:val="20"/>
                <w:szCs w:val="20"/>
                <w:color w:val="auto"/>
              </w:rPr>
            </w:pPr>
            <w:r>
              <w:rPr>
                <w:rFonts w:ascii="Arial" w:cs="Arial" w:eastAsia="Arial" w:hAnsi="Arial"/>
                <w:sz w:val="10"/>
                <w:szCs w:val="10"/>
                <w:color w:val="auto"/>
                <w:w w:val="71"/>
              </w:rPr>
              <w:t>$</w:t>
            </w:r>
          </w:p>
        </w:tc>
        <w:tc>
          <w:tcPr>
            <w:tcW w:w="80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64,877</w:t>
            </w:r>
          </w:p>
        </w:tc>
        <w:tc>
          <w:tcPr>
            <w:tcW w:w="1040" w:type="dxa"/>
            <w:vAlign w:val="bottom"/>
            <w:gridSpan w:val="2"/>
            <w:shd w:val="clear" w:color="auto" w:fill="CCEEFF"/>
          </w:tcPr>
          <w:p>
            <w:pPr>
              <w:ind w:left="560"/>
              <w:spacing w:after="0"/>
              <w:rPr>
                <w:sz w:val="20"/>
                <w:szCs w:val="20"/>
                <w:color w:val="auto"/>
              </w:rPr>
            </w:pPr>
            <w:r>
              <w:rPr>
                <w:rFonts w:ascii="Arial" w:cs="Arial" w:eastAsia="Arial" w:hAnsi="Arial"/>
                <w:sz w:val="14"/>
                <w:szCs w:val="14"/>
                <w:color w:val="auto"/>
              </w:rPr>
              <w:t>2.48%</w:t>
            </w:r>
          </w:p>
        </w:tc>
        <w:tc>
          <w:tcPr>
            <w:tcW w:w="140" w:type="dxa"/>
            <w:vAlign w:val="bottom"/>
            <w:shd w:val="clear" w:color="auto" w:fill="CCEEFF"/>
          </w:tcPr>
          <w:p>
            <w:pPr>
              <w:jc w:val="right"/>
              <w:ind w:right="29"/>
              <w:spacing w:after="0"/>
              <w:rPr>
                <w:sz w:val="20"/>
                <w:szCs w:val="20"/>
                <w:color w:val="auto"/>
              </w:rPr>
            </w:pPr>
            <w:r>
              <w:rPr>
                <w:rFonts w:ascii="Arial" w:cs="Arial" w:eastAsia="Arial" w:hAnsi="Arial"/>
                <w:sz w:val="10"/>
                <w:szCs w:val="10"/>
                <w:color w:val="auto"/>
                <w:w w:val="71"/>
              </w:rPr>
              <w:t>$</w:t>
            </w: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w w:val="99"/>
              </w:rPr>
              <w:t>5,587,375</w:t>
            </w:r>
          </w:p>
        </w:tc>
        <w:tc>
          <w:tcPr>
            <w:tcW w:w="220" w:type="dxa"/>
            <w:vAlign w:val="bottom"/>
            <w:shd w:val="clear" w:color="auto" w:fill="CCEEFF"/>
          </w:tcPr>
          <w:p>
            <w:pPr>
              <w:spacing w:after="0"/>
              <w:rPr>
                <w:sz w:val="14"/>
                <w:szCs w:val="14"/>
                <w:color w:val="auto"/>
              </w:rPr>
            </w:pPr>
          </w:p>
        </w:tc>
        <w:tc>
          <w:tcPr>
            <w:tcW w:w="220" w:type="dxa"/>
            <w:vAlign w:val="bottom"/>
            <w:shd w:val="clear" w:color="auto" w:fill="CCEEFF"/>
          </w:tcPr>
          <w:p>
            <w:pPr>
              <w:jc w:val="right"/>
              <w:ind w:right="109"/>
              <w:spacing w:after="0"/>
              <w:rPr>
                <w:sz w:val="20"/>
                <w:szCs w:val="20"/>
                <w:color w:val="auto"/>
              </w:rPr>
            </w:pPr>
            <w:r>
              <w:rPr>
                <w:rFonts w:ascii="Arial" w:cs="Arial" w:eastAsia="Arial" w:hAnsi="Arial"/>
                <w:sz w:val="10"/>
                <w:szCs w:val="10"/>
                <w:color w:val="auto"/>
                <w:w w:val="71"/>
              </w:rPr>
              <w:t>$</w:t>
            </w: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51,453</w:t>
            </w:r>
          </w:p>
        </w:tc>
        <w:tc>
          <w:tcPr>
            <w:tcW w:w="900" w:type="dxa"/>
            <w:vAlign w:val="bottom"/>
            <w:gridSpan w:val="2"/>
            <w:shd w:val="clear" w:color="auto" w:fill="CCEEFF"/>
          </w:tcPr>
          <w:p>
            <w:pPr>
              <w:ind w:left="520"/>
              <w:spacing w:after="0"/>
              <w:rPr>
                <w:sz w:val="20"/>
                <w:szCs w:val="20"/>
                <w:color w:val="auto"/>
              </w:rPr>
            </w:pPr>
            <w:r>
              <w:rPr>
                <w:rFonts w:ascii="Arial" w:cs="Arial" w:eastAsia="Arial" w:hAnsi="Arial"/>
                <w:sz w:val="14"/>
                <w:szCs w:val="14"/>
                <w:color w:val="auto"/>
                <w:w w:val="90"/>
              </w:rPr>
              <w:t>1.83%</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536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5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6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5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53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Non interest bearing liabilities and other liabilities</w:t>
            </w:r>
          </w:p>
        </w:tc>
        <w:tc>
          <w:tcPr>
            <w:tcW w:w="160" w:type="dxa"/>
            <w:vAlign w:val="bottom"/>
            <w:shd w:val="clear" w:color="auto" w:fill="CCEEFF"/>
          </w:tcPr>
          <w:p>
            <w:pPr>
              <w:jc w:val="right"/>
              <w:ind w:right="8"/>
              <w:spacing w:after="0" w:line="149" w:lineRule="exact"/>
              <w:rPr>
                <w:sz w:val="20"/>
                <w:szCs w:val="20"/>
                <w:color w:val="auto"/>
              </w:rPr>
            </w:pPr>
            <w:r>
              <w:rPr>
                <w:rFonts w:ascii="Arial" w:cs="Arial" w:eastAsia="Arial" w:hAnsi="Arial"/>
                <w:sz w:val="14"/>
                <w:szCs w:val="14"/>
                <w:color w:val="auto"/>
                <w:w w:val="76"/>
              </w:rPr>
              <w:t>$</w:t>
            </w:r>
          </w:p>
        </w:tc>
        <w:tc>
          <w:tcPr>
            <w:tcW w:w="90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94,670</w:t>
            </w:r>
          </w:p>
        </w:tc>
        <w:tc>
          <w:tcPr>
            <w:tcW w:w="24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jc w:val="right"/>
              <w:ind w:right="29"/>
              <w:spacing w:after="0"/>
              <w:rPr>
                <w:sz w:val="20"/>
                <w:szCs w:val="20"/>
                <w:color w:val="auto"/>
              </w:rPr>
            </w:pPr>
            <w:r>
              <w:rPr>
                <w:rFonts w:ascii="Arial" w:cs="Arial" w:eastAsia="Arial" w:hAnsi="Arial"/>
                <w:sz w:val="10"/>
                <w:szCs w:val="10"/>
                <w:color w:val="auto"/>
                <w:w w:val="71"/>
              </w:rPr>
              <w:t>$</w:t>
            </w:r>
          </w:p>
        </w:tc>
        <w:tc>
          <w:tcPr>
            <w:tcW w:w="8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86,517</w:t>
            </w:r>
          </w:p>
        </w:tc>
        <w:tc>
          <w:tcPr>
            <w:tcW w:w="22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53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53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TOTAL LIABILITIES</w:t>
            </w:r>
          </w:p>
        </w:tc>
        <w:tc>
          <w:tcPr>
            <w:tcW w:w="16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5,290,077</w:t>
            </w:r>
          </w:p>
        </w:tc>
        <w:tc>
          <w:tcPr>
            <w:tcW w:w="24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99"/>
              </w:rPr>
              <w:t>5,673,892</w:t>
            </w:r>
          </w:p>
        </w:tc>
        <w:tc>
          <w:tcPr>
            <w:tcW w:w="2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53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5360" w:type="dxa"/>
            <w:vAlign w:val="bottom"/>
            <w:shd w:val="clear" w:color="auto" w:fill="CCEEFF"/>
          </w:tcPr>
          <w:p>
            <w:pPr>
              <w:spacing w:after="0"/>
              <w:rPr>
                <w:sz w:val="20"/>
                <w:szCs w:val="20"/>
                <w:color w:val="auto"/>
              </w:rPr>
            </w:pPr>
            <w:r>
              <w:rPr>
                <w:rFonts w:ascii="Arial" w:cs="Arial" w:eastAsia="Arial" w:hAnsi="Arial"/>
                <w:sz w:val="14"/>
                <w:szCs w:val="14"/>
                <w:color w:val="auto"/>
              </w:rPr>
              <w:t>STOCKHOLDERS' EQUITY</w:t>
            </w:r>
          </w:p>
        </w:tc>
        <w:tc>
          <w:tcPr>
            <w:tcW w:w="160" w:type="dxa"/>
            <w:vAlign w:val="bottom"/>
            <w:tcBorders>
              <w:bottom w:val="single" w:sz="8" w:color="auto"/>
            </w:tcBorders>
            <w:shd w:val="clear" w:color="auto" w:fill="CCEEFF"/>
          </w:tcPr>
          <w:p>
            <w:pPr>
              <w:spacing w:after="0"/>
              <w:rPr>
                <w:sz w:val="14"/>
                <w:szCs w:val="14"/>
                <w:color w:val="auto"/>
              </w:rPr>
            </w:pPr>
          </w:p>
        </w:tc>
        <w:tc>
          <w:tcPr>
            <w:tcW w:w="6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1,043,851</w:t>
            </w:r>
          </w:p>
        </w:tc>
        <w:tc>
          <w:tcPr>
            <w:tcW w:w="24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56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80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140" w:type="dxa"/>
            <w:vAlign w:val="bottom"/>
            <w:tcBorders>
              <w:bottom w:val="single" w:sz="8" w:color="auto"/>
            </w:tcBorders>
            <w:shd w:val="clear" w:color="auto" w:fill="CCEEFF"/>
          </w:tcPr>
          <w:p>
            <w:pPr>
              <w:spacing w:after="0"/>
              <w:rPr>
                <w:sz w:val="14"/>
                <w:szCs w:val="14"/>
                <w:color w:val="auto"/>
              </w:rPr>
            </w:pPr>
          </w:p>
        </w:tc>
        <w:tc>
          <w:tcPr>
            <w:tcW w:w="6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w w:val="99"/>
              </w:rPr>
              <w:t>1,016,156</w:t>
            </w:r>
          </w:p>
        </w:tc>
        <w:tc>
          <w:tcPr>
            <w:tcW w:w="22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56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7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53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5360" w:type="dxa"/>
            <w:vAlign w:val="bottom"/>
            <w:shd w:val="clear" w:color="auto" w:fill="CCEEFF"/>
          </w:tcPr>
          <w:p>
            <w:pPr>
              <w:spacing w:after="0"/>
              <w:rPr>
                <w:sz w:val="20"/>
                <w:szCs w:val="20"/>
                <w:color w:val="auto"/>
              </w:rPr>
            </w:pPr>
            <w:r>
              <w:rPr>
                <w:rFonts w:ascii="Arial" w:cs="Arial" w:eastAsia="Arial" w:hAnsi="Arial"/>
                <w:sz w:val="14"/>
                <w:szCs w:val="14"/>
                <w:color w:val="auto"/>
              </w:rPr>
              <w:t>TOTAL LIABILITIES AND STOCKHOLDERS' EQUITY</w:t>
            </w:r>
          </w:p>
        </w:tc>
        <w:tc>
          <w:tcPr>
            <w:tcW w:w="160" w:type="dxa"/>
            <w:vAlign w:val="bottom"/>
            <w:tcBorders>
              <w:bottom w:val="single" w:sz="8" w:color="auto"/>
            </w:tcBorders>
            <w:shd w:val="clear" w:color="auto" w:fill="CCEEFF"/>
          </w:tcPr>
          <w:p>
            <w:pPr>
              <w:jc w:val="right"/>
              <w:ind w:right="8"/>
              <w:spacing w:after="0"/>
              <w:rPr>
                <w:sz w:val="20"/>
                <w:szCs w:val="20"/>
                <w:color w:val="auto"/>
              </w:rPr>
            </w:pPr>
            <w:r>
              <w:rPr>
                <w:rFonts w:ascii="Arial" w:cs="Arial" w:eastAsia="Arial" w:hAnsi="Arial"/>
                <w:sz w:val="14"/>
                <w:szCs w:val="14"/>
                <w:color w:val="auto"/>
                <w:w w:val="76"/>
              </w:rPr>
              <w:t>$</w:t>
            </w:r>
          </w:p>
        </w:tc>
        <w:tc>
          <w:tcPr>
            <w:tcW w:w="6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6,333,928</w:t>
            </w:r>
          </w:p>
        </w:tc>
        <w:tc>
          <w:tcPr>
            <w:tcW w:w="24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56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80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140" w:type="dxa"/>
            <w:vAlign w:val="bottom"/>
            <w:tcBorders>
              <w:bottom w:val="single" w:sz="8" w:color="auto"/>
            </w:tcBorders>
            <w:shd w:val="clear" w:color="auto" w:fill="CCEEFF"/>
          </w:tcPr>
          <w:p>
            <w:pPr>
              <w:jc w:val="right"/>
              <w:ind w:right="29"/>
              <w:spacing w:after="0"/>
              <w:rPr>
                <w:sz w:val="20"/>
                <w:szCs w:val="20"/>
                <w:color w:val="auto"/>
              </w:rPr>
            </w:pPr>
            <w:r>
              <w:rPr>
                <w:rFonts w:ascii="Arial" w:cs="Arial" w:eastAsia="Arial" w:hAnsi="Arial"/>
                <w:sz w:val="10"/>
                <w:szCs w:val="10"/>
                <w:color w:val="auto"/>
                <w:w w:val="71"/>
              </w:rPr>
              <w:t>$</w:t>
            </w:r>
          </w:p>
        </w:tc>
        <w:tc>
          <w:tcPr>
            <w:tcW w:w="6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w w:val="99"/>
              </w:rPr>
              <w:t>6,690,048</w:t>
            </w:r>
          </w:p>
        </w:tc>
        <w:tc>
          <w:tcPr>
            <w:tcW w:w="22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56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7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53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5360" w:type="dxa"/>
            <w:vAlign w:val="bottom"/>
            <w:shd w:val="clear" w:color="auto" w:fill="CCEEFF"/>
          </w:tcPr>
          <w:p>
            <w:pPr>
              <w:spacing w:after="0"/>
              <w:rPr>
                <w:sz w:val="20"/>
                <w:szCs w:val="20"/>
                <w:color w:val="auto"/>
              </w:rPr>
            </w:pPr>
            <w:r>
              <w:rPr>
                <w:rFonts w:ascii="Arial" w:cs="Arial" w:eastAsia="Arial" w:hAnsi="Arial"/>
                <w:sz w:val="14"/>
                <w:szCs w:val="14"/>
                <w:color w:val="auto"/>
              </w:rPr>
              <w:t>NET INTEREST SPREAD</w:t>
            </w:r>
          </w:p>
        </w:tc>
        <w:tc>
          <w:tcPr>
            <w:tcW w:w="160" w:type="dxa"/>
            <w:vAlign w:val="bottom"/>
            <w:shd w:val="clear" w:color="auto" w:fill="CCEEFF"/>
          </w:tcPr>
          <w:p>
            <w:pPr>
              <w:spacing w:after="0"/>
              <w:rPr>
                <w:sz w:val="14"/>
                <w:szCs w:val="14"/>
                <w:color w:val="auto"/>
              </w:rPr>
            </w:pPr>
          </w:p>
        </w:tc>
        <w:tc>
          <w:tcPr>
            <w:tcW w:w="66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56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1040" w:type="dxa"/>
            <w:vAlign w:val="bottom"/>
            <w:gridSpan w:val="2"/>
            <w:shd w:val="clear" w:color="auto" w:fill="CCEEFF"/>
          </w:tcPr>
          <w:p>
            <w:pPr>
              <w:ind w:left="560"/>
              <w:spacing w:after="0"/>
              <w:rPr>
                <w:sz w:val="20"/>
                <w:szCs w:val="20"/>
                <w:color w:val="auto"/>
              </w:rPr>
            </w:pPr>
            <w:r>
              <w:rPr>
                <w:rFonts w:ascii="Arial" w:cs="Arial" w:eastAsia="Arial" w:hAnsi="Arial"/>
                <w:sz w:val="14"/>
                <w:szCs w:val="14"/>
                <w:color w:val="auto"/>
              </w:rPr>
              <w:t>1.29%</w:t>
            </w:r>
          </w:p>
        </w:tc>
        <w:tc>
          <w:tcPr>
            <w:tcW w:w="140" w:type="dxa"/>
            <w:vAlign w:val="bottom"/>
            <w:shd w:val="clear" w:color="auto" w:fill="CCEEFF"/>
          </w:tcPr>
          <w:p>
            <w:pPr>
              <w:spacing w:after="0"/>
              <w:rPr>
                <w:sz w:val="14"/>
                <w:szCs w:val="14"/>
                <w:color w:val="auto"/>
              </w:rPr>
            </w:pPr>
          </w:p>
        </w:tc>
        <w:tc>
          <w:tcPr>
            <w:tcW w:w="64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56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900" w:type="dxa"/>
            <w:vAlign w:val="bottom"/>
            <w:gridSpan w:val="2"/>
            <w:shd w:val="clear" w:color="auto" w:fill="CCEEFF"/>
          </w:tcPr>
          <w:p>
            <w:pPr>
              <w:ind w:left="520"/>
              <w:spacing w:after="0"/>
              <w:rPr>
                <w:sz w:val="20"/>
                <w:szCs w:val="20"/>
                <w:color w:val="auto"/>
              </w:rPr>
            </w:pPr>
            <w:r>
              <w:rPr>
                <w:rFonts w:ascii="Arial" w:cs="Arial" w:eastAsia="Arial" w:hAnsi="Arial"/>
                <w:sz w:val="14"/>
                <w:szCs w:val="14"/>
                <w:color w:val="auto"/>
                <w:w w:val="90"/>
              </w:rPr>
              <w:t>1.58%</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53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5360" w:type="dxa"/>
            <w:vAlign w:val="bottom"/>
            <w:shd w:val="clear" w:color="auto" w:fill="CCEEFF"/>
          </w:tcPr>
          <w:p>
            <w:pPr>
              <w:spacing w:after="0"/>
              <w:rPr>
                <w:sz w:val="20"/>
                <w:szCs w:val="20"/>
                <w:color w:val="auto"/>
              </w:rPr>
            </w:pPr>
            <w:r>
              <w:rPr>
                <w:rFonts w:ascii="Arial" w:cs="Arial" w:eastAsia="Arial" w:hAnsi="Arial"/>
                <w:sz w:val="14"/>
                <w:szCs w:val="14"/>
                <w:color w:val="auto"/>
              </w:rPr>
              <w:t>NET INTEREST INCOME AND NET INTEREST MARGIN</w:t>
            </w:r>
          </w:p>
        </w:tc>
        <w:tc>
          <w:tcPr>
            <w:tcW w:w="160" w:type="dxa"/>
            <w:vAlign w:val="bottom"/>
            <w:shd w:val="clear" w:color="auto" w:fill="CCEEFF"/>
          </w:tcPr>
          <w:p>
            <w:pPr>
              <w:spacing w:after="0"/>
              <w:rPr>
                <w:sz w:val="14"/>
                <w:szCs w:val="14"/>
                <w:color w:val="auto"/>
              </w:rPr>
            </w:pPr>
          </w:p>
        </w:tc>
        <w:tc>
          <w:tcPr>
            <w:tcW w:w="66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240" w:type="dxa"/>
            <w:vAlign w:val="bottom"/>
            <w:shd w:val="clear" w:color="auto" w:fill="CCEEFF"/>
          </w:tcPr>
          <w:p>
            <w:pPr>
              <w:jc w:val="right"/>
              <w:ind w:right="129"/>
              <w:spacing w:after="0"/>
              <w:rPr>
                <w:sz w:val="20"/>
                <w:szCs w:val="20"/>
                <w:color w:val="auto"/>
              </w:rPr>
            </w:pPr>
            <w:r>
              <w:rPr>
                <w:rFonts w:ascii="Arial" w:cs="Arial" w:eastAsia="Arial" w:hAnsi="Arial"/>
                <w:sz w:val="10"/>
                <w:szCs w:val="10"/>
                <w:color w:val="auto"/>
                <w:w w:val="71"/>
              </w:rPr>
              <w:t>$</w:t>
            </w:r>
          </w:p>
        </w:tc>
        <w:tc>
          <w:tcPr>
            <w:tcW w:w="80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54,479</w:t>
            </w:r>
          </w:p>
        </w:tc>
        <w:tc>
          <w:tcPr>
            <w:tcW w:w="1040" w:type="dxa"/>
            <w:vAlign w:val="bottom"/>
            <w:gridSpan w:val="2"/>
            <w:shd w:val="clear" w:color="auto" w:fill="CCEEFF"/>
          </w:tcPr>
          <w:p>
            <w:pPr>
              <w:ind w:left="560"/>
              <w:spacing w:after="0"/>
              <w:rPr>
                <w:sz w:val="20"/>
                <w:szCs w:val="20"/>
                <w:color w:val="auto"/>
              </w:rPr>
            </w:pPr>
            <w:r>
              <w:rPr>
                <w:rFonts w:ascii="Arial" w:cs="Arial" w:eastAsia="Arial" w:hAnsi="Arial"/>
                <w:sz w:val="14"/>
                <w:szCs w:val="14"/>
                <w:color w:val="auto"/>
              </w:rPr>
              <w:t>1.75%</w:t>
            </w:r>
          </w:p>
        </w:tc>
        <w:tc>
          <w:tcPr>
            <w:tcW w:w="140" w:type="dxa"/>
            <w:vAlign w:val="bottom"/>
            <w:shd w:val="clear" w:color="auto" w:fill="CCEEFF"/>
          </w:tcPr>
          <w:p>
            <w:pPr>
              <w:spacing w:after="0"/>
              <w:rPr>
                <w:sz w:val="14"/>
                <w:szCs w:val="14"/>
                <w:color w:val="auto"/>
              </w:rPr>
            </w:pPr>
          </w:p>
        </w:tc>
        <w:tc>
          <w:tcPr>
            <w:tcW w:w="64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220" w:type="dxa"/>
            <w:vAlign w:val="bottom"/>
            <w:shd w:val="clear" w:color="auto" w:fill="CCEEFF"/>
          </w:tcPr>
          <w:p>
            <w:pPr>
              <w:jc w:val="right"/>
              <w:ind w:right="109"/>
              <w:spacing w:after="0"/>
              <w:rPr>
                <w:sz w:val="20"/>
                <w:szCs w:val="20"/>
                <w:color w:val="auto"/>
              </w:rPr>
            </w:pPr>
            <w:r>
              <w:rPr>
                <w:rFonts w:ascii="Arial" w:cs="Arial" w:eastAsia="Arial" w:hAnsi="Arial"/>
                <w:sz w:val="10"/>
                <w:szCs w:val="10"/>
                <w:color w:val="auto"/>
                <w:w w:val="71"/>
              </w:rPr>
              <w:t>$</w:t>
            </w: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63,777</w:t>
            </w:r>
          </w:p>
        </w:tc>
        <w:tc>
          <w:tcPr>
            <w:tcW w:w="900" w:type="dxa"/>
            <w:vAlign w:val="bottom"/>
            <w:gridSpan w:val="2"/>
            <w:shd w:val="clear" w:color="auto" w:fill="CCEEFF"/>
          </w:tcPr>
          <w:p>
            <w:pPr>
              <w:ind w:left="520"/>
              <w:spacing w:after="0"/>
              <w:rPr>
                <w:sz w:val="20"/>
                <w:szCs w:val="20"/>
                <w:color w:val="auto"/>
              </w:rPr>
            </w:pPr>
            <w:r>
              <w:rPr>
                <w:rFonts w:ascii="Arial" w:cs="Arial" w:eastAsia="Arial" w:hAnsi="Arial"/>
                <w:sz w:val="14"/>
                <w:szCs w:val="14"/>
                <w:color w:val="auto"/>
                <w:w w:val="90"/>
              </w:rPr>
              <w:t>1.91%</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3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6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56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20" w:type="dxa"/>
            <w:vAlign w:val="bottom"/>
            <w:shd w:val="clear" w:color="auto" w:fill="000000"/>
          </w:tcPr>
          <w:p>
            <w:pPr>
              <w:spacing w:after="0" w:line="20" w:lineRule="exact"/>
              <w:rPr>
                <w:sz w:val="1"/>
                <w:szCs w:val="1"/>
                <w:color w:val="auto"/>
              </w:rPr>
            </w:pPr>
          </w:p>
        </w:tc>
        <w:tc>
          <w:tcPr>
            <w:tcW w:w="5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87" w:lineRule="exact"/>
        <w:rPr>
          <w:sz w:val="20"/>
          <w:szCs w:val="20"/>
          <w:color w:val="auto"/>
        </w:rPr>
      </w:pPr>
    </w:p>
    <w:p>
      <w:pPr>
        <w:ind w:left="340" w:hanging="332"/>
        <w:spacing w:after="0"/>
        <w:tabs>
          <w:tab w:leader="none" w:pos="340" w:val="left"/>
        </w:tabs>
        <w:numPr>
          <w:ilvl w:val="0"/>
          <w:numId w:val="14"/>
        </w:numPr>
        <w:rPr>
          <w:rFonts w:ascii="Arial" w:cs="Arial" w:eastAsia="Arial" w:hAnsi="Arial"/>
          <w:sz w:val="30"/>
          <w:szCs w:val="30"/>
          <w:color w:val="auto"/>
          <w:vertAlign w:val="superscript"/>
        </w:rPr>
      </w:pPr>
      <w:r>
        <w:rPr>
          <w:rFonts w:ascii="Arial" w:cs="Arial" w:eastAsia="Arial" w:hAnsi="Arial"/>
          <w:sz w:val="18"/>
          <w:szCs w:val="18"/>
          <w:color w:val="auto"/>
        </w:rPr>
        <w:t>Gross of the allowance for expected credit losses relating to securities at amortized cost.</w:t>
      </w:r>
    </w:p>
    <w:p>
      <w:pPr>
        <w:spacing w:after="0" w:line="1" w:lineRule="exact"/>
        <w:rPr>
          <w:rFonts w:ascii="Arial" w:cs="Arial" w:eastAsia="Arial" w:hAnsi="Arial"/>
          <w:sz w:val="30"/>
          <w:szCs w:val="30"/>
          <w:color w:val="auto"/>
          <w:vertAlign w:val="superscript"/>
        </w:rPr>
      </w:pPr>
    </w:p>
    <w:p>
      <w:pPr>
        <w:ind w:left="340" w:hanging="332"/>
        <w:spacing w:after="0" w:line="186" w:lineRule="auto"/>
        <w:tabs>
          <w:tab w:leader="none" w:pos="340" w:val="left"/>
        </w:tabs>
        <w:numPr>
          <w:ilvl w:val="0"/>
          <w:numId w:val="14"/>
        </w:numPr>
        <w:rPr>
          <w:rFonts w:ascii="Arial" w:cs="Arial" w:eastAsia="Arial" w:hAnsi="Arial"/>
          <w:sz w:val="24"/>
          <w:szCs w:val="24"/>
          <w:color w:val="auto"/>
          <w:vertAlign w:val="superscript"/>
        </w:rPr>
      </w:pPr>
      <w:r>
        <w:rPr>
          <w:rFonts w:ascii="Arial" w:cs="Arial" w:eastAsia="Arial" w:hAnsi="Arial"/>
          <w:sz w:val="15"/>
          <w:szCs w:val="15"/>
          <w:color w:val="auto"/>
        </w:rPr>
        <w:t>Net of prepaid commissions.</w:t>
      </w:r>
    </w:p>
    <w:p>
      <w:pPr>
        <w:spacing w:after="0" w:line="2" w:lineRule="exact"/>
        <w:rPr>
          <w:rFonts w:ascii="Arial" w:cs="Arial" w:eastAsia="Arial" w:hAnsi="Arial"/>
          <w:sz w:val="24"/>
          <w:szCs w:val="24"/>
          <w:color w:val="auto"/>
          <w:vertAlign w:val="superscript"/>
        </w:rPr>
      </w:pPr>
    </w:p>
    <w:p>
      <w:pPr>
        <w:ind w:left="340"/>
        <w:spacing w:after="0"/>
        <w:rPr>
          <w:rFonts w:ascii="Arial" w:cs="Arial" w:eastAsia="Arial" w:hAnsi="Arial"/>
          <w:sz w:val="24"/>
          <w:szCs w:val="24"/>
          <w:color w:val="auto"/>
          <w:vertAlign w:val="superscript"/>
        </w:rPr>
      </w:pPr>
      <w:r>
        <w:rPr>
          <w:rFonts w:ascii="Arial" w:cs="Arial" w:eastAsia="Arial" w:hAnsi="Arial"/>
          <w:sz w:val="18"/>
          <w:szCs w:val="18"/>
          <w:color w:val="auto"/>
        </w:rPr>
        <w:t>Note: Interest income and/or expense includes the effect of derivative financial instruments used for hedging.</w:t>
      </w:r>
    </w:p>
    <w:p>
      <w:pPr>
        <w:spacing w:after="0" w:line="200" w:lineRule="exact"/>
        <w:rPr>
          <w:sz w:val="20"/>
          <w:szCs w:val="20"/>
          <w:color w:val="auto"/>
        </w:rPr>
      </w:pPr>
    </w:p>
    <w:p>
      <w:pPr>
        <w:spacing w:after="0" w:line="225"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type w:val="continuous"/>
        </w:sectPr>
      </w:pPr>
    </w:p>
    <w:bookmarkStart w:id="20" w:name="page21"/>
    <w:bookmarkEnd w:id="20"/>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3759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jc w:val="right"/>
        <w:spacing w:after="0"/>
        <w:rPr>
          <w:sz w:val="20"/>
          <w:szCs w:val="20"/>
          <w:color w:val="auto"/>
        </w:rPr>
      </w:pPr>
      <w:r>
        <w:rPr>
          <w:rFonts w:ascii="Arial" w:cs="Arial" w:eastAsia="Arial" w:hAnsi="Arial"/>
          <w:sz w:val="18"/>
          <w:szCs w:val="18"/>
          <w:color w:val="auto"/>
        </w:rPr>
        <w:t>EXHIBIT VI</w:t>
      </w:r>
    </w:p>
    <w:p>
      <w:pPr>
        <w:spacing w:after="0" w:line="225" w:lineRule="exact"/>
        <w:rPr>
          <w:sz w:val="20"/>
          <w:szCs w:val="20"/>
          <w:color w:val="auto"/>
        </w:rPr>
      </w:pPr>
    </w:p>
    <w:p>
      <w:pPr>
        <w:ind w:left="3620"/>
        <w:spacing w:after="0"/>
        <w:rPr>
          <w:sz w:val="20"/>
          <w:szCs w:val="20"/>
          <w:color w:val="auto"/>
        </w:rPr>
      </w:pPr>
      <w:r>
        <w:rPr>
          <w:rFonts w:ascii="Arial" w:cs="Arial" w:eastAsia="Arial" w:hAnsi="Arial"/>
          <w:sz w:val="18"/>
          <w:szCs w:val="18"/>
          <w:color w:val="auto"/>
        </w:rPr>
        <w:t>CONSOLIDATED STATEMENT OF PROFIT OR LOSS</w:t>
      </w:r>
    </w:p>
    <w:p>
      <w:pPr>
        <w:spacing w:after="0" w:line="23" w:lineRule="exact"/>
        <w:rPr>
          <w:sz w:val="20"/>
          <w:szCs w:val="20"/>
          <w:color w:val="auto"/>
        </w:rPr>
      </w:pPr>
    </w:p>
    <w:p>
      <w:pPr>
        <w:ind w:left="3700"/>
        <w:spacing w:after="0"/>
        <w:rPr>
          <w:sz w:val="20"/>
          <w:szCs w:val="20"/>
          <w:color w:val="auto"/>
        </w:rPr>
      </w:pPr>
      <w:r>
        <w:rPr>
          <w:rFonts w:ascii="Arial" w:cs="Arial" w:eastAsia="Arial" w:hAnsi="Arial"/>
          <w:sz w:val="18"/>
          <w:szCs w:val="18"/>
          <w:color w:val="auto"/>
        </w:rPr>
        <w:t>(In US$ thousand, except per share amounts and ratios)</w:t>
      </w:r>
    </w:p>
    <w:p>
      <w:pPr>
        <w:spacing w:after="0" w:line="206" w:lineRule="exact"/>
        <w:rPr>
          <w:sz w:val="20"/>
          <w:szCs w:val="20"/>
          <w:color w:val="auto"/>
        </w:rPr>
      </w:pPr>
    </w:p>
    <w:tbl>
      <w:tblPr>
        <w:tblLayout w:type="fixed"/>
        <w:tblInd w:w="0" w:type="dxa"/>
        <w:tblCellMar>
          <w:top w:w="0" w:type="dxa"/>
          <w:left w:w="0" w:type="dxa"/>
          <w:bottom w:w="0" w:type="dxa"/>
          <w:right w:w="0" w:type="dxa"/>
        </w:tblCellMar>
      </w:tblPr>
      <w:tr>
        <w:trPr>
          <w:trHeight w:val="181"/>
        </w:trPr>
        <w:tc>
          <w:tcPr>
            <w:tcW w:w="20" w:type="dxa"/>
            <w:vAlign w:val="bottom"/>
          </w:tcPr>
          <w:p>
            <w:pPr>
              <w:spacing w:after="0"/>
              <w:rPr>
                <w:sz w:val="15"/>
                <w:szCs w:val="15"/>
                <w:color w:val="auto"/>
              </w:rPr>
            </w:pPr>
          </w:p>
        </w:tc>
        <w:tc>
          <w:tcPr>
            <w:tcW w:w="4780" w:type="dxa"/>
            <w:vAlign w:val="bottom"/>
          </w:tcPr>
          <w:p>
            <w:pPr>
              <w:spacing w:after="0"/>
              <w:rPr>
                <w:sz w:val="15"/>
                <w:szCs w:val="15"/>
                <w:color w:val="auto"/>
              </w:rPr>
            </w:pPr>
          </w:p>
        </w:tc>
        <w:tc>
          <w:tcPr>
            <w:tcW w:w="1100" w:type="dxa"/>
            <w:vAlign w:val="bottom"/>
            <w:gridSpan w:val="3"/>
          </w:tcPr>
          <w:p>
            <w:pPr>
              <w:spacing w:after="0"/>
              <w:rPr>
                <w:sz w:val="20"/>
                <w:szCs w:val="20"/>
                <w:color w:val="auto"/>
              </w:rPr>
            </w:pPr>
            <w:r>
              <w:rPr>
                <w:rFonts w:ascii="Arial" w:cs="Arial" w:eastAsia="Arial" w:hAnsi="Arial"/>
                <w:sz w:val="14"/>
                <w:szCs w:val="14"/>
                <w:color w:val="auto"/>
              </w:rPr>
              <w:t>SIX MONTHS</w:t>
            </w:r>
          </w:p>
        </w:tc>
        <w:tc>
          <w:tcPr>
            <w:tcW w:w="140" w:type="dxa"/>
            <w:vAlign w:val="bottom"/>
            <w:tcBorders>
              <w:bottom w:val="single" w:sz="8" w:color="auto"/>
            </w:tcBorders>
          </w:tcPr>
          <w:p>
            <w:pPr>
              <w:spacing w:after="0"/>
              <w:rPr>
                <w:sz w:val="15"/>
                <w:szCs w:val="15"/>
                <w:color w:val="auto"/>
              </w:rPr>
            </w:pPr>
          </w:p>
        </w:tc>
        <w:tc>
          <w:tcPr>
            <w:tcW w:w="540" w:type="dxa"/>
            <w:vAlign w:val="bottom"/>
            <w:tcBorders>
              <w:bottom w:val="single" w:sz="8" w:color="auto"/>
            </w:tcBorders>
          </w:tcPr>
          <w:p>
            <w:pPr>
              <w:spacing w:after="0"/>
              <w:rPr>
                <w:sz w:val="15"/>
                <w:szCs w:val="15"/>
                <w:color w:val="auto"/>
              </w:rPr>
            </w:pPr>
          </w:p>
        </w:tc>
        <w:tc>
          <w:tcPr>
            <w:tcW w:w="220" w:type="dxa"/>
            <w:vAlign w:val="bottom"/>
            <w:tcBorders>
              <w:bottom w:val="single" w:sz="8" w:color="auto"/>
            </w:tcBorders>
          </w:tcPr>
          <w:p>
            <w:pPr>
              <w:spacing w:after="0"/>
              <w:rPr>
                <w:sz w:val="15"/>
                <w:szCs w:val="15"/>
                <w:color w:val="auto"/>
              </w:rPr>
            </w:pPr>
          </w:p>
        </w:tc>
        <w:tc>
          <w:tcPr>
            <w:tcW w:w="100" w:type="dxa"/>
            <w:vAlign w:val="bottom"/>
            <w:tcBorders>
              <w:bottom w:val="single" w:sz="8" w:color="auto"/>
            </w:tcBorders>
          </w:tcPr>
          <w:p>
            <w:pPr>
              <w:spacing w:after="0"/>
              <w:rPr>
                <w:sz w:val="15"/>
                <w:szCs w:val="15"/>
                <w:color w:val="auto"/>
              </w:rPr>
            </w:pPr>
          </w:p>
        </w:tc>
        <w:tc>
          <w:tcPr>
            <w:tcW w:w="2580" w:type="dxa"/>
            <w:vAlign w:val="bottom"/>
            <w:tcBorders>
              <w:bottom w:val="single" w:sz="8" w:color="auto"/>
            </w:tcBorders>
            <w:gridSpan w:val="8"/>
          </w:tcPr>
          <w:p>
            <w:pPr>
              <w:jc w:val="right"/>
              <w:ind w:right="300"/>
              <w:spacing w:after="0"/>
              <w:rPr>
                <w:sz w:val="20"/>
                <w:szCs w:val="20"/>
                <w:color w:val="auto"/>
              </w:rPr>
            </w:pPr>
            <w:r>
              <w:rPr>
                <w:rFonts w:ascii="Arial" w:cs="Arial" w:eastAsia="Arial" w:hAnsi="Arial"/>
                <w:sz w:val="14"/>
                <w:szCs w:val="14"/>
                <w:color w:val="auto"/>
                <w:w w:val="98"/>
              </w:rPr>
              <w:t>FOR THE THREE MONTHS ENDED</w:t>
            </w:r>
          </w:p>
        </w:tc>
        <w:tc>
          <w:tcPr>
            <w:tcW w:w="40" w:type="dxa"/>
            <w:vAlign w:val="bottom"/>
            <w:tcBorders>
              <w:bottom w:val="single" w:sz="8" w:color="auto"/>
            </w:tcBorders>
          </w:tcPr>
          <w:p>
            <w:pPr>
              <w:spacing w:after="0"/>
              <w:rPr>
                <w:sz w:val="15"/>
                <w:szCs w:val="15"/>
                <w:color w:val="auto"/>
              </w:rPr>
            </w:pPr>
          </w:p>
        </w:tc>
        <w:tc>
          <w:tcPr>
            <w:tcW w:w="160" w:type="dxa"/>
            <w:vAlign w:val="bottom"/>
            <w:tcBorders>
              <w:bottom w:val="single" w:sz="8" w:color="auto"/>
            </w:tcBorders>
          </w:tcPr>
          <w:p>
            <w:pPr>
              <w:spacing w:after="0"/>
              <w:rPr>
                <w:sz w:val="15"/>
                <w:szCs w:val="15"/>
                <w:color w:val="auto"/>
              </w:rPr>
            </w:pPr>
          </w:p>
        </w:tc>
        <w:tc>
          <w:tcPr>
            <w:tcW w:w="520" w:type="dxa"/>
            <w:vAlign w:val="bottom"/>
            <w:tcBorders>
              <w:bottom w:val="single" w:sz="8" w:color="auto"/>
            </w:tcBorders>
          </w:tcPr>
          <w:p>
            <w:pPr>
              <w:spacing w:after="0"/>
              <w:rPr>
                <w:sz w:val="15"/>
                <w:szCs w:val="15"/>
                <w:color w:val="auto"/>
              </w:rPr>
            </w:pPr>
          </w:p>
        </w:tc>
        <w:tc>
          <w:tcPr>
            <w:tcW w:w="180" w:type="dxa"/>
            <w:vAlign w:val="bottom"/>
          </w:tcPr>
          <w:p>
            <w:pPr>
              <w:spacing w:after="0"/>
              <w:rPr>
                <w:sz w:val="15"/>
                <w:szCs w:val="15"/>
                <w:color w:val="auto"/>
              </w:rPr>
            </w:pPr>
          </w:p>
        </w:tc>
        <w:tc>
          <w:tcPr>
            <w:tcW w:w="1040" w:type="dxa"/>
            <w:vAlign w:val="bottom"/>
            <w:gridSpan w:val="4"/>
          </w:tcPr>
          <w:p>
            <w:pPr>
              <w:ind w:left="60"/>
              <w:spacing w:after="0"/>
              <w:rPr>
                <w:sz w:val="20"/>
                <w:szCs w:val="20"/>
                <w:color w:val="auto"/>
              </w:rPr>
            </w:pPr>
            <w:r>
              <w:rPr>
                <w:rFonts w:ascii="Arial" w:cs="Arial" w:eastAsia="Arial" w:hAnsi="Arial"/>
                <w:sz w:val="14"/>
                <w:szCs w:val="14"/>
                <w:color w:val="auto"/>
              </w:rPr>
              <w:t>SIX MONTHS</w:t>
            </w: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47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0" w:type="dxa"/>
            <w:vAlign w:val="bottom"/>
            <w:gridSpan w:val="2"/>
          </w:tcPr>
          <w:p>
            <w:pPr>
              <w:jc w:val="right"/>
              <w:ind w:right="420"/>
              <w:spacing w:after="0" w:line="137" w:lineRule="exact"/>
              <w:rPr>
                <w:sz w:val="20"/>
                <w:szCs w:val="20"/>
                <w:color w:val="auto"/>
              </w:rPr>
            </w:pPr>
            <w:r>
              <w:rPr>
                <w:rFonts w:ascii="Arial" w:cs="Arial" w:eastAsia="Arial" w:hAnsi="Arial"/>
                <w:sz w:val="14"/>
                <w:szCs w:val="14"/>
                <w:color w:val="auto"/>
              </w:rPr>
              <w:t>ENDED</w:t>
            </w:r>
          </w:p>
        </w:tc>
        <w:tc>
          <w:tcPr>
            <w:tcW w:w="14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00" w:type="dxa"/>
            <w:vAlign w:val="bottom"/>
            <w:gridSpan w:val="2"/>
          </w:tcPr>
          <w:p>
            <w:pPr>
              <w:jc w:val="right"/>
              <w:ind w:right="300"/>
              <w:spacing w:after="0" w:line="137" w:lineRule="exact"/>
              <w:rPr>
                <w:sz w:val="20"/>
                <w:szCs w:val="20"/>
                <w:color w:val="auto"/>
              </w:rPr>
            </w:pPr>
            <w:r>
              <w:rPr>
                <w:rFonts w:ascii="Arial" w:cs="Arial" w:eastAsia="Arial" w:hAnsi="Arial"/>
                <w:sz w:val="14"/>
                <w:szCs w:val="14"/>
                <w:color w:val="auto"/>
              </w:rPr>
              <w:t>ENDED</w:t>
            </w: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47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00" w:type="dxa"/>
            <w:vAlign w:val="bottom"/>
            <w:gridSpan w:val="2"/>
          </w:tcPr>
          <w:p>
            <w:pPr>
              <w:jc w:val="right"/>
              <w:ind w:right="360"/>
              <w:spacing w:after="0"/>
              <w:rPr>
                <w:sz w:val="20"/>
                <w:szCs w:val="20"/>
                <w:color w:val="auto"/>
              </w:rPr>
            </w:pPr>
            <w:r>
              <w:rPr>
                <w:rFonts w:ascii="Arial" w:cs="Arial" w:eastAsia="Arial" w:hAnsi="Arial"/>
                <w:sz w:val="14"/>
                <w:szCs w:val="14"/>
                <w:color w:val="auto"/>
                <w:w w:val="93"/>
              </w:rPr>
              <w:t>JUN 30/18</w:t>
            </w:r>
          </w:p>
        </w:tc>
        <w:tc>
          <w:tcPr>
            <w:tcW w:w="900" w:type="dxa"/>
            <w:vAlign w:val="bottom"/>
            <w:gridSpan w:val="3"/>
          </w:tcPr>
          <w:p>
            <w:pPr>
              <w:ind w:left="20"/>
              <w:spacing w:after="0"/>
              <w:rPr>
                <w:sz w:val="20"/>
                <w:szCs w:val="20"/>
                <w:color w:val="auto"/>
              </w:rPr>
            </w:pPr>
            <w:r>
              <w:rPr>
                <w:rFonts w:ascii="Arial" w:cs="Arial" w:eastAsia="Arial" w:hAnsi="Arial"/>
                <w:sz w:val="14"/>
                <w:szCs w:val="14"/>
                <w:color w:val="auto"/>
              </w:rPr>
              <w:t>JUN 30/18</w:t>
            </w:r>
          </w:p>
        </w:tc>
        <w:tc>
          <w:tcPr>
            <w:tcW w:w="920" w:type="dxa"/>
            <w:vAlign w:val="bottom"/>
            <w:gridSpan w:val="3"/>
          </w:tcPr>
          <w:p>
            <w:pPr>
              <w:spacing w:after="0"/>
              <w:rPr>
                <w:sz w:val="20"/>
                <w:szCs w:val="20"/>
                <w:color w:val="auto"/>
              </w:rPr>
            </w:pPr>
            <w:r>
              <w:rPr>
                <w:rFonts w:ascii="Arial" w:cs="Arial" w:eastAsia="Arial" w:hAnsi="Arial"/>
                <w:sz w:val="14"/>
                <w:szCs w:val="14"/>
                <w:color w:val="auto"/>
              </w:rPr>
              <w:t>MAR 31/18</w:t>
            </w:r>
          </w:p>
        </w:tc>
        <w:tc>
          <w:tcPr>
            <w:tcW w:w="900" w:type="dxa"/>
            <w:vAlign w:val="bottom"/>
            <w:gridSpan w:val="3"/>
          </w:tcPr>
          <w:p>
            <w:pPr>
              <w:ind w:left="20"/>
              <w:spacing w:after="0"/>
              <w:rPr>
                <w:sz w:val="20"/>
                <w:szCs w:val="20"/>
                <w:color w:val="auto"/>
              </w:rPr>
            </w:pPr>
            <w:r>
              <w:rPr>
                <w:rFonts w:ascii="Arial" w:cs="Arial" w:eastAsia="Arial" w:hAnsi="Arial"/>
                <w:sz w:val="14"/>
                <w:szCs w:val="14"/>
                <w:color w:val="auto"/>
              </w:rPr>
              <w:t>DEC 31/17</w:t>
            </w:r>
          </w:p>
        </w:tc>
        <w:tc>
          <w:tcPr>
            <w:tcW w:w="860" w:type="dxa"/>
            <w:vAlign w:val="bottom"/>
            <w:gridSpan w:val="3"/>
          </w:tcPr>
          <w:p>
            <w:pPr>
              <w:jc w:val="right"/>
              <w:ind w:right="220"/>
              <w:spacing w:after="0"/>
              <w:rPr>
                <w:sz w:val="20"/>
                <w:szCs w:val="20"/>
                <w:color w:val="auto"/>
              </w:rPr>
            </w:pPr>
            <w:r>
              <w:rPr>
                <w:rFonts w:ascii="Arial" w:cs="Arial" w:eastAsia="Arial" w:hAnsi="Arial"/>
                <w:sz w:val="14"/>
                <w:szCs w:val="14"/>
                <w:color w:val="auto"/>
                <w:w w:val="92"/>
              </w:rPr>
              <w:t>SEP 30/17</w:t>
            </w:r>
          </w:p>
        </w:tc>
        <w:tc>
          <w:tcPr>
            <w:tcW w:w="40" w:type="dxa"/>
            <w:vAlign w:val="bottom"/>
          </w:tcPr>
          <w:p>
            <w:pPr>
              <w:spacing w:after="0"/>
              <w:rPr>
                <w:sz w:val="14"/>
                <w:szCs w:val="14"/>
                <w:color w:val="auto"/>
              </w:rPr>
            </w:pPr>
          </w:p>
        </w:tc>
        <w:tc>
          <w:tcPr>
            <w:tcW w:w="860" w:type="dxa"/>
            <w:vAlign w:val="bottom"/>
            <w:gridSpan w:val="3"/>
          </w:tcPr>
          <w:p>
            <w:pPr>
              <w:jc w:val="right"/>
              <w:ind w:right="200"/>
              <w:spacing w:after="0"/>
              <w:rPr>
                <w:sz w:val="20"/>
                <w:szCs w:val="20"/>
                <w:color w:val="auto"/>
              </w:rPr>
            </w:pPr>
            <w:r>
              <w:rPr>
                <w:rFonts w:ascii="Arial" w:cs="Arial" w:eastAsia="Arial" w:hAnsi="Arial"/>
                <w:sz w:val="14"/>
                <w:szCs w:val="14"/>
                <w:color w:val="auto"/>
                <w:w w:val="96"/>
              </w:rPr>
              <w:t>JUN 30/17</w:t>
            </w: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00" w:type="dxa"/>
            <w:vAlign w:val="bottom"/>
            <w:gridSpan w:val="2"/>
          </w:tcPr>
          <w:p>
            <w:pPr>
              <w:jc w:val="right"/>
              <w:ind w:right="240"/>
              <w:spacing w:after="0"/>
              <w:rPr>
                <w:sz w:val="20"/>
                <w:szCs w:val="20"/>
                <w:color w:val="auto"/>
              </w:rPr>
            </w:pPr>
            <w:r>
              <w:rPr>
                <w:rFonts w:ascii="Arial" w:cs="Arial" w:eastAsia="Arial" w:hAnsi="Arial"/>
                <w:sz w:val="14"/>
                <w:szCs w:val="14"/>
                <w:color w:val="auto"/>
                <w:w w:val="96"/>
              </w:rPr>
              <w:t>JUN 30/17</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78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7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NET INTEREST INCOME:</w:t>
            </w: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780" w:type="dxa"/>
            <w:vAlign w:val="bottom"/>
          </w:tcPr>
          <w:p>
            <w:pPr>
              <w:spacing w:after="0" w:line="149" w:lineRule="exact"/>
              <w:rPr>
                <w:sz w:val="20"/>
                <w:szCs w:val="20"/>
                <w:color w:val="auto"/>
              </w:rPr>
            </w:pPr>
            <w:r>
              <w:rPr>
                <w:rFonts w:ascii="Arial" w:cs="Arial" w:eastAsia="Arial" w:hAnsi="Arial"/>
                <w:sz w:val="14"/>
                <w:szCs w:val="14"/>
                <w:color w:val="auto"/>
              </w:rPr>
              <w:t>Interest income</w:t>
            </w:r>
          </w:p>
        </w:tc>
        <w:tc>
          <w:tcPr>
            <w:tcW w:w="10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119,356</w:t>
            </w:r>
          </w:p>
        </w:tc>
        <w:tc>
          <w:tcPr>
            <w:tcW w:w="14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61,919</w:t>
            </w:r>
          </w:p>
        </w:tc>
        <w:tc>
          <w:tcPr>
            <w:tcW w:w="10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57,437</w:t>
            </w:r>
          </w:p>
        </w:tc>
        <w:tc>
          <w:tcPr>
            <w:tcW w:w="16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55,799</w:t>
            </w:r>
          </w:p>
        </w:tc>
        <w:tc>
          <w:tcPr>
            <w:tcW w:w="160" w:type="dxa"/>
            <w:vAlign w:val="bottom"/>
          </w:tcPr>
          <w:p>
            <w:pPr>
              <w:jc w:val="right"/>
              <w:ind w:right="8"/>
              <w:spacing w:after="0" w:line="149" w:lineRule="exact"/>
              <w:rPr>
                <w:sz w:val="20"/>
                <w:szCs w:val="20"/>
                <w:color w:val="auto"/>
              </w:rPr>
            </w:pPr>
            <w:r>
              <w:rPr>
                <w:rFonts w:ascii="Arial" w:cs="Arial" w:eastAsia="Arial" w:hAnsi="Arial"/>
                <w:sz w:val="14"/>
                <w:szCs w:val="14"/>
                <w:color w:val="auto"/>
                <w:w w:val="76"/>
              </w:rPr>
              <w:t>$</w:t>
            </w:r>
          </w:p>
        </w:tc>
        <w:tc>
          <w:tcPr>
            <w:tcW w:w="7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55,050</w:t>
            </w:r>
          </w:p>
        </w:tc>
        <w:tc>
          <w:tcPr>
            <w:tcW w:w="200" w:type="dxa"/>
            <w:vAlign w:val="bottom"/>
            <w:gridSpan w:val="2"/>
          </w:tcPr>
          <w:p>
            <w:pPr>
              <w:jc w:val="right"/>
              <w:ind w:right="8"/>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56,099</w:t>
            </w:r>
          </w:p>
        </w:tc>
        <w:tc>
          <w:tcPr>
            <w:tcW w:w="140" w:type="dxa"/>
            <w:vAlign w:val="bottom"/>
            <w:gridSpan w:val="2"/>
          </w:tcPr>
          <w:p>
            <w:pPr>
              <w:ind w:left="60"/>
              <w:spacing w:after="0" w:line="149" w:lineRule="exact"/>
              <w:rPr>
                <w:sz w:val="20"/>
                <w:szCs w:val="20"/>
                <w:color w:val="auto"/>
              </w:rPr>
            </w:pPr>
            <w:r>
              <w:rPr>
                <w:rFonts w:ascii="Arial" w:cs="Arial" w:eastAsia="Arial" w:hAnsi="Arial"/>
                <w:sz w:val="14"/>
                <w:szCs w:val="14"/>
                <w:color w:val="auto"/>
                <w:w w:val="76"/>
              </w:rPr>
              <w:t>$</w:t>
            </w: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115,230</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780" w:type="dxa"/>
            <w:vAlign w:val="bottom"/>
            <w:shd w:val="clear" w:color="auto" w:fill="CCEEFF"/>
          </w:tcPr>
          <w:p>
            <w:pPr>
              <w:spacing w:after="0"/>
              <w:rPr>
                <w:sz w:val="20"/>
                <w:szCs w:val="20"/>
                <w:color w:val="auto"/>
              </w:rPr>
            </w:pPr>
            <w:r>
              <w:rPr>
                <w:rFonts w:ascii="Arial" w:cs="Arial" w:eastAsia="Arial" w:hAnsi="Arial"/>
                <w:sz w:val="14"/>
                <w:szCs w:val="14"/>
                <w:color w:val="auto"/>
              </w:rPr>
              <w:t>Interest expense</w:t>
            </w:r>
          </w:p>
        </w:tc>
        <w:tc>
          <w:tcPr>
            <w:tcW w:w="10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(64,877)</w:t>
            </w:r>
          </w:p>
        </w:tc>
        <w:tc>
          <w:tcPr>
            <w:tcW w:w="140" w:type="dxa"/>
            <w:vAlign w:val="bottom"/>
            <w:shd w:val="clear" w:color="auto" w:fill="CCEEFF"/>
          </w:tcPr>
          <w:p>
            <w:pPr>
              <w:spacing w:after="0"/>
              <w:rPr>
                <w:sz w:val="14"/>
                <w:szCs w:val="14"/>
                <w:color w:val="auto"/>
              </w:rPr>
            </w:pPr>
          </w:p>
        </w:tc>
        <w:tc>
          <w:tcPr>
            <w:tcW w:w="76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(34,030)</w:t>
            </w:r>
          </w:p>
        </w:tc>
        <w:tc>
          <w:tcPr>
            <w:tcW w:w="100" w:type="dxa"/>
            <w:vAlign w:val="bottom"/>
            <w:shd w:val="clear" w:color="auto" w:fill="CCEEFF"/>
          </w:tcPr>
          <w:p>
            <w:pPr>
              <w:spacing w:after="0"/>
              <w:rPr>
                <w:sz w:val="14"/>
                <w:szCs w:val="14"/>
                <w:color w:val="auto"/>
              </w:rPr>
            </w:pPr>
          </w:p>
        </w:tc>
        <w:tc>
          <w:tcPr>
            <w:tcW w:w="82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(30,847)</w:t>
            </w:r>
          </w:p>
        </w:tc>
        <w:tc>
          <w:tcPr>
            <w:tcW w:w="16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(27,658)</w:t>
            </w:r>
          </w:p>
        </w:tc>
        <w:tc>
          <w:tcPr>
            <w:tcW w:w="16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(27,153)</w:t>
            </w:r>
          </w:p>
        </w:tc>
        <w:tc>
          <w:tcPr>
            <w:tcW w:w="4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(26,754)</w:t>
            </w:r>
          </w:p>
        </w:tc>
        <w:tc>
          <w:tcPr>
            <w:tcW w:w="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(51,453)</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78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4780" w:type="dxa"/>
            <w:vAlign w:val="bottom"/>
            <w:shd w:val="clear" w:color="auto" w:fill="CCEEFF"/>
          </w:tcPr>
          <w:p>
            <w:pPr>
              <w:spacing w:after="0"/>
              <w:rPr>
                <w:sz w:val="20"/>
                <w:szCs w:val="20"/>
                <w:color w:val="auto"/>
              </w:rPr>
            </w:pPr>
            <w:r>
              <w:rPr>
                <w:rFonts w:ascii="Arial" w:cs="Arial" w:eastAsia="Arial" w:hAnsi="Arial"/>
                <w:sz w:val="14"/>
                <w:szCs w:val="14"/>
                <w:color w:val="auto"/>
              </w:rPr>
              <w:t>NET INTEREST INCOME</w:t>
            </w:r>
          </w:p>
        </w:tc>
        <w:tc>
          <w:tcPr>
            <w:tcW w:w="10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54,479</w:t>
            </w:r>
          </w:p>
        </w:tc>
        <w:tc>
          <w:tcPr>
            <w:tcW w:w="140" w:type="dxa"/>
            <w:vAlign w:val="bottom"/>
            <w:shd w:val="clear" w:color="auto" w:fill="CCEEFF"/>
          </w:tcPr>
          <w:p>
            <w:pPr>
              <w:spacing w:after="0"/>
              <w:rPr>
                <w:sz w:val="14"/>
                <w:szCs w:val="14"/>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27,889</w:t>
            </w:r>
          </w:p>
        </w:tc>
        <w:tc>
          <w:tcPr>
            <w:tcW w:w="100" w:type="dxa"/>
            <w:vAlign w:val="bottom"/>
            <w:shd w:val="clear" w:color="auto" w:fill="CCEEFF"/>
          </w:tcPr>
          <w:p>
            <w:pPr>
              <w:spacing w:after="0"/>
              <w:rPr>
                <w:sz w:val="14"/>
                <w:szCs w:val="14"/>
                <w:color w:val="auto"/>
              </w:rPr>
            </w:pPr>
          </w:p>
        </w:tc>
        <w:tc>
          <w:tcPr>
            <w:tcW w:w="8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26,590</w:t>
            </w:r>
          </w:p>
        </w:tc>
        <w:tc>
          <w:tcPr>
            <w:tcW w:w="16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28,141</w:t>
            </w:r>
          </w:p>
        </w:tc>
        <w:tc>
          <w:tcPr>
            <w:tcW w:w="16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27,897</w:t>
            </w:r>
          </w:p>
        </w:tc>
        <w:tc>
          <w:tcPr>
            <w:tcW w:w="4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29,345</w:t>
            </w:r>
          </w:p>
        </w:tc>
        <w:tc>
          <w:tcPr>
            <w:tcW w:w="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63,777</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78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7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780" w:type="dxa"/>
            <w:vAlign w:val="bottom"/>
          </w:tcPr>
          <w:p>
            <w:pPr>
              <w:spacing w:after="0" w:line="149" w:lineRule="exact"/>
              <w:rPr>
                <w:sz w:val="20"/>
                <w:szCs w:val="20"/>
                <w:color w:val="auto"/>
              </w:rPr>
            </w:pPr>
            <w:r>
              <w:rPr>
                <w:rFonts w:ascii="Arial" w:cs="Arial" w:eastAsia="Arial" w:hAnsi="Arial"/>
                <w:sz w:val="14"/>
                <w:szCs w:val="14"/>
                <w:color w:val="auto"/>
              </w:rPr>
              <w:t>OTHER INCOME (LOSS):</w:t>
            </w: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7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Fees and commissions, net</w:t>
            </w:r>
          </w:p>
        </w:tc>
        <w:tc>
          <w:tcPr>
            <w:tcW w:w="10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8,091</w:t>
            </w:r>
          </w:p>
        </w:tc>
        <w:tc>
          <w:tcPr>
            <w:tcW w:w="14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5,032</w:t>
            </w:r>
          </w:p>
        </w:tc>
        <w:tc>
          <w:tcPr>
            <w:tcW w:w="10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3,059</w:t>
            </w:r>
          </w:p>
        </w:tc>
        <w:tc>
          <w:tcPr>
            <w:tcW w:w="16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5,666</w:t>
            </w: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3,566</w:t>
            </w: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5,013</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8,282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780" w:type="dxa"/>
            <w:vAlign w:val="bottom"/>
          </w:tcPr>
          <w:p>
            <w:pPr>
              <w:spacing w:after="0" w:line="149" w:lineRule="exact"/>
              <w:rPr>
                <w:sz w:val="20"/>
                <w:szCs w:val="20"/>
                <w:color w:val="auto"/>
              </w:rPr>
            </w:pPr>
            <w:r>
              <w:rPr>
                <w:rFonts w:ascii="Arial" w:cs="Arial" w:eastAsia="Arial" w:hAnsi="Arial"/>
                <w:sz w:val="14"/>
                <w:szCs w:val="14"/>
                <w:color w:val="auto"/>
                <w:w w:val="99"/>
              </w:rPr>
              <w:t>Gain (loss) on derivative financial instruments and foreign currency exchange</w:t>
            </w:r>
          </w:p>
        </w:tc>
        <w:tc>
          <w:tcPr>
            <w:tcW w:w="100" w:type="dxa"/>
            <w:vAlign w:val="bottom"/>
          </w:tcPr>
          <w:p>
            <w:pPr>
              <w:spacing w:after="0"/>
              <w:rPr>
                <w:sz w:val="12"/>
                <w:szCs w:val="12"/>
                <w:color w:val="auto"/>
              </w:rPr>
            </w:pPr>
          </w:p>
        </w:tc>
        <w:tc>
          <w:tcPr>
            <w:tcW w:w="10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1,150</w:t>
            </w:r>
          </w:p>
        </w:tc>
        <w:tc>
          <w:tcPr>
            <w:tcW w:w="140" w:type="dxa"/>
            <w:vAlign w:val="bottom"/>
          </w:tcPr>
          <w:p>
            <w:pPr>
              <w:spacing w:after="0"/>
              <w:rPr>
                <w:sz w:val="12"/>
                <w:szCs w:val="12"/>
                <w:color w:val="auto"/>
              </w:rPr>
            </w:pPr>
          </w:p>
        </w:tc>
        <w:tc>
          <w:tcPr>
            <w:tcW w:w="7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(516)</w:t>
            </w:r>
          </w:p>
        </w:tc>
        <w:tc>
          <w:tcPr>
            <w:tcW w:w="100" w:type="dxa"/>
            <w:vAlign w:val="bottom"/>
          </w:tcPr>
          <w:p>
            <w:pPr>
              <w:spacing w:after="0"/>
              <w:rPr>
                <w:sz w:val="12"/>
                <w:szCs w:val="12"/>
                <w:color w:val="auto"/>
              </w:rPr>
            </w:pPr>
          </w:p>
        </w:tc>
        <w:tc>
          <w:tcPr>
            <w:tcW w:w="8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1,666</w:t>
            </w:r>
          </w:p>
        </w:tc>
        <w:tc>
          <w:tcPr>
            <w:tcW w:w="160" w:type="dxa"/>
            <w:vAlign w:val="bottom"/>
          </w:tcPr>
          <w:p>
            <w:pPr>
              <w:spacing w:after="0"/>
              <w:rPr>
                <w:sz w:val="12"/>
                <w:szCs w:val="12"/>
                <w:color w:val="auto"/>
              </w:rPr>
            </w:pPr>
          </w:p>
        </w:tc>
        <w:tc>
          <w:tcPr>
            <w:tcW w:w="7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(425)</w:t>
            </w:r>
          </w:p>
        </w:tc>
        <w:tc>
          <w:tcPr>
            <w:tcW w:w="160" w:type="dxa"/>
            <w:vAlign w:val="bottom"/>
          </w:tcPr>
          <w:p>
            <w:pPr>
              <w:spacing w:after="0"/>
              <w:rPr>
                <w:sz w:val="12"/>
                <w:szCs w:val="12"/>
                <w:color w:val="auto"/>
              </w:rPr>
            </w:pPr>
          </w:p>
        </w:tc>
        <w:tc>
          <w:tcPr>
            <w:tcW w:w="7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(616)</w:t>
            </w: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473</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604</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7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(Loss) Gain per financial instrument at fair value through profit or loss</w:t>
            </w:r>
          </w:p>
        </w:tc>
        <w:tc>
          <w:tcPr>
            <w:tcW w:w="10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(342)</w:t>
            </w:r>
          </w:p>
        </w:tc>
        <w:tc>
          <w:tcPr>
            <w:tcW w:w="14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(280)</w:t>
            </w:r>
          </w:p>
        </w:tc>
        <w:tc>
          <w:tcPr>
            <w:tcW w:w="10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(62)</w:t>
            </w:r>
          </w:p>
        </w:tc>
        <w:tc>
          <w:tcPr>
            <w:tcW w:w="16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(26)</w:t>
            </w: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(649)</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(709)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780" w:type="dxa"/>
            <w:vAlign w:val="bottom"/>
          </w:tcPr>
          <w:p>
            <w:pPr>
              <w:spacing w:after="0" w:line="149" w:lineRule="exact"/>
              <w:rPr>
                <w:sz w:val="20"/>
                <w:szCs w:val="20"/>
                <w:color w:val="auto"/>
              </w:rPr>
            </w:pPr>
            <w:r>
              <w:rPr>
                <w:rFonts w:ascii="Arial" w:cs="Arial" w:eastAsia="Arial" w:hAnsi="Arial"/>
                <w:sz w:val="14"/>
                <w:szCs w:val="14"/>
                <w:color w:val="auto"/>
              </w:rPr>
              <w:t>Gain (Loss) per financial instrument at fair value through OCI</w:t>
            </w:r>
          </w:p>
        </w:tc>
        <w:tc>
          <w:tcPr>
            <w:tcW w:w="100" w:type="dxa"/>
            <w:vAlign w:val="bottom"/>
          </w:tcPr>
          <w:p>
            <w:pPr>
              <w:spacing w:after="0"/>
              <w:rPr>
                <w:sz w:val="12"/>
                <w:szCs w:val="12"/>
                <w:color w:val="auto"/>
              </w:rPr>
            </w:pPr>
          </w:p>
        </w:tc>
        <w:tc>
          <w:tcPr>
            <w:tcW w:w="10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4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100" w:type="dxa"/>
            <w:vAlign w:val="bottom"/>
          </w:tcPr>
          <w:p>
            <w:pPr>
              <w:spacing w:after="0"/>
              <w:rPr>
                <w:sz w:val="12"/>
                <w:szCs w:val="12"/>
                <w:color w:val="auto"/>
              </w:rPr>
            </w:pPr>
          </w:p>
        </w:tc>
        <w:tc>
          <w:tcPr>
            <w:tcW w:w="8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160" w:type="dxa"/>
            <w:vAlign w:val="bottom"/>
          </w:tcPr>
          <w:p>
            <w:pPr>
              <w:spacing w:after="0"/>
              <w:rPr>
                <w:sz w:val="12"/>
                <w:szCs w:val="12"/>
                <w:color w:val="auto"/>
              </w:rPr>
            </w:pPr>
          </w:p>
        </w:tc>
        <w:tc>
          <w:tcPr>
            <w:tcW w:w="7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170</w:t>
            </w:r>
          </w:p>
        </w:tc>
        <w:tc>
          <w:tcPr>
            <w:tcW w:w="160" w:type="dxa"/>
            <w:vAlign w:val="bottom"/>
          </w:tcPr>
          <w:p>
            <w:pPr>
              <w:spacing w:after="0"/>
              <w:rPr>
                <w:sz w:val="12"/>
                <w:szCs w:val="12"/>
                <w:color w:val="auto"/>
              </w:rPr>
            </w:pPr>
          </w:p>
        </w:tc>
        <w:tc>
          <w:tcPr>
            <w:tcW w:w="52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(35)</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79</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7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(Loss) gain on sale of loans</w:t>
            </w:r>
          </w:p>
        </w:tc>
        <w:tc>
          <w:tcPr>
            <w:tcW w:w="10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(625)</w:t>
            </w:r>
          </w:p>
        </w:tc>
        <w:tc>
          <w:tcPr>
            <w:tcW w:w="14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10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(625)</w:t>
            </w:r>
          </w:p>
        </w:tc>
        <w:tc>
          <w:tcPr>
            <w:tcW w:w="16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68</w:t>
            </w: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15</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12</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98</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780" w:type="dxa"/>
            <w:vAlign w:val="bottom"/>
          </w:tcPr>
          <w:p>
            <w:pPr>
              <w:spacing w:after="0" w:line="149" w:lineRule="exact"/>
              <w:rPr>
                <w:sz w:val="20"/>
                <w:szCs w:val="20"/>
                <w:color w:val="auto"/>
              </w:rPr>
            </w:pPr>
            <w:r>
              <w:rPr>
                <w:rFonts w:ascii="Arial" w:cs="Arial" w:eastAsia="Arial" w:hAnsi="Arial"/>
                <w:sz w:val="14"/>
                <w:szCs w:val="14"/>
                <w:color w:val="auto"/>
              </w:rPr>
              <w:t>Loss on investment properties at fair value through profit or loss</w:t>
            </w:r>
          </w:p>
        </w:tc>
        <w:tc>
          <w:tcPr>
            <w:tcW w:w="100" w:type="dxa"/>
            <w:vAlign w:val="bottom"/>
          </w:tcPr>
          <w:p>
            <w:pPr>
              <w:spacing w:after="0"/>
              <w:rPr>
                <w:sz w:val="12"/>
                <w:szCs w:val="12"/>
                <w:color w:val="auto"/>
              </w:rPr>
            </w:pPr>
          </w:p>
        </w:tc>
        <w:tc>
          <w:tcPr>
            <w:tcW w:w="10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(1,148)</w:t>
            </w:r>
          </w:p>
        </w:tc>
        <w:tc>
          <w:tcPr>
            <w:tcW w:w="140" w:type="dxa"/>
            <w:vAlign w:val="bottom"/>
          </w:tcPr>
          <w:p>
            <w:pPr>
              <w:spacing w:after="0"/>
              <w:rPr>
                <w:sz w:val="12"/>
                <w:szCs w:val="12"/>
                <w:color w:val="auto"/>
              </w:rPr>
            </w:pPr>
          </w:p>
        </w:tc>
        <w:tc>
          <w:tcPr>
            <w:tcW w:w="7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(1,148)</w:t>
            </w:r>
          </w:p>
        </w:tc>
        <w:tc>
          <w:tcPr>
            <w:tcW w:w="100" w:type="dxa"/>
            <w:vAlign w:val="bottom"/>
          </w:tcPr>
          <w:p>
            <w:pPr>
              <w:spacing w:after="0"/>
              <w:rPr>
                <w:sz w:val="12"/>
                <w:szCs w:val="12"/>
                <w:color w:val="auto"/>
              </w:rPr>
            </w:pPr>
          </w:p>
        </w:tc>
        <w:tc>
          <w:tcPr>
            <w:tcW w:w="8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160" w:type="dxa"/>
            <w:vAlign w:val="bottom"/>
          </w:tcPr>
          <w:p>
            <w:pPr>
              <w:spacing w:after="0"/>
              <w:rPr>
                <w:sz w:val="12"/>
                <w:szCs w:val="12"/>
                <w:color w:val="auto"/>
              </w:rPr>
            </w:pPr>
          </w:p>
        </w:tc>
        <w:tc>
          <w:tcPr>
            <w:tcW w:w="7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160" w:type="dxa"/>
            <w:vAlign w:val="bottom"/>
          </w:tcPr>
          <w:p>
            <w:pPr>
              <w:spacing w:after="0"/>
              <w:rPr>
                <w:sz w:val="12"/>
                <w:szCs w:val="12"/>
                <w:color w:val="auto"/>
              </w:rPr>
            </w:pPr>
          </w:p>
        </w:tc>
        <w:tc>
          <w:tcPr>
            <w:tcW w:w="52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0</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780" w:type="dxa"/>
            <w:vAlign w:val="bottom"/>
            <w:shd w:val="clear" w:color="auto" w:fill="CCEEFF"/>
          </w:tcPr>
          <w:p>
            <w:pPr>
              <w:spacing w:after="0"/>
              <w:rPr>
                <w:sz w:val="20"/>
                <w:szCs w:val="20"/>
                <w:color w:val="auto"/>
              </w:rPr>
            </w:pPr>
            <w:r>
              <w:rPr>
                <w:rFonts w:ascii="Arial" w:cs="Arial" w:eastAsia="Arial" w:hAnsi="Arial"/>
                <w:sz w:val="14"/>
                <w:szCs w:val="14"/>
                <w:color w:val="auto"/>
              </w:rPr>
              <w:t>Other income, net</w:t>
            </w:r>
          </w:p>
        </w:tc>
        <w:tc>
          <w:tcPr>
            <w:tcW w:w="10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645</w:t>
            </w:r>
          </w:p>
        </w:tc>
        <w:tc>
          <w:tcPr>
            <w:tcW w:w="140" w:type="dxa"/>
            <w:vAlign w:val="bottom"/>
            <w:shd w:val="clear" w:color="auto" w:fill="CCEEFF"/>
          </w:tcPr>
          <w:p>
            <w:pPr>
              <w:spacing w:after="0"/>
              <w:rPr>
                <w:sz w:val="14"/>
                <w:szCs w:val="14"/>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530</w:t>
            </w:r>
          </w:p>
        </w:tc>
        <w:tc>
          <w:tcPr>
            <w:tcW w:w="100" w:type="dxa"/>
            <w:vAlign w:val="bottom"/>
            <w:shd w:val="clear" w:color="auto" w:fill="CCEEFF"/>
          </w:tcPr>
          <w:p>
            <w:pPr>
              <w:spacing w:after="0"/>
              <w:rPr>
                <w:sz w:val="14"/>
                <w:szCs w:val="14"/>
                <w:color w:val="auto"/>
              </w:rPr>
            </w:pPr>
          </w:p>
        </w:tc>
        <w:tc>
          <w:tcPr>
            <w:tcW w:w="8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115</w:t>
            </w:r>
          </w:p>
        </w:tc>
        <w:tc>
          <w:tcPr>
            <w:tcW w:w="16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913</w:t>
            </w:r>
          </w:p>
        </w:tc>
        <w:tc>
          <w:tcPr>
            <w:tcW w:w="160" w:type="dxa"/>
            <w:vAlign w:val="bottom"/>
            <w:shd w:val="clear" w:color="auto" w:fill="CCEEFF"/>
          </w:tcPr>
          <w:p>
            <w:pPr>
              <w:spacing w:after="0"/>
              <w:rPr>
                <w:sz w:val="14"/>
                <w:szCs w:val="14"/>
                <w:color w:val="auto"/>
              </w:rPr>
            </w:pPr>
          </w:p>
        </w:tc>
        <w:tc>
          <w:tcPr>
            <w:tcW w:w="5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201</w:t>
            </w:r>
          </w:p>
        </w:tc>
        <w:tc>
          <w:tcPr>
            <w:tcW w:w="18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255</w:t>
            </w:r>
          </w:p>
        </w:tc>
        <w:tc>
          <w:tcPr>
            <w:tcW w:w="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609</w:t>
            </w: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78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4780" w:type="dxa"/>
            <w:vAlign w:val="bottom"/>
            <w:shd w:val="clear" w:color="auto" w:fill="CCEEFF"/>
          </w:tcPr>
          <w:p>
            <w:pPr>
              <w:spacing w:after="0"/>
              <w:rPr>
                <w:sz w:val="20"/>
                <w:szCs w:val="20"/>
                <w:color w:val="auto"/>
              </w:rPr>
            </w:pPr>
            <w:r>
              <w:rPr>
                <w:rFonts w:ascii="Arial" w:cs="Arial" w:eastAsia="Arial" w:hAnsi="Arial"/>
                <w:sz w:val="14"/>
                <w:szCs w:val="14"/>
                <w:color w:val="auto"/>
              </w:rPr>
              <w:t>NET OTHER INCOME</w:t>
            </w:r>
          </w:p>
        </w:tc>
        <w:tc>
          <w:tcPr>
            <w:tcW w:w="10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7,771</w:t>
            </w:r>
          </w:p>
        </w:tc>
        <w:tc>
          <w:tcPr>
            <w:tcW w:w="140" w:type="dxa"/>
            <w:vAlign w:val="bottom"/>
            <w:shd w:val="clear" w:color="auto" w:fill="CCEEFF"/>
          </w:tcPr>
          <w:p>
            <w:pPr>
              <w:spacing w:after="0"/>
              <w:rPr>
                <w:sz w:val="14"/>
                <w:szCs w:val="14"/>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3,618</w:t>
            </w:r>
          </w:p>
        </w:tc>
        <w:tc>
          <w:tcPr>
            <w:tcW w:w="100" w:type="dxa"/>
            <w:vAlign w:val="bottom"/>
            <w:shd w:val="clear" w:color="auto" w:fill="CCEEFF"/>
          </w:tcPr>
          <w:p>
            <w:pPr>
              <w:spacing w:after="0"/>
              <w:rPr>
                <w:sz w:val="14"/>
                <w:szCs w:val="14"/>
                <w:color w:val="auto"/>
              </w:rPr>
            </w:pPr>
          </w:p>
        </w:tc>
        <w:tc>
          <w:tcPr>
            <w:tcW w:w="8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4,153</w:t>
            </w:r>
          </w:p>
        </w:tc>
        <w:tc>
          <w:tcPr>
            <w:tcW w:w="16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6,366</w:t>
            </w:r>
          </w:p>
        </w:tc>
        <w:tc>
          <w:tcPr>
            <w:tcW w:w="16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3,169</w:t>
            </w:r>
          </w:p>
        </w:tc>
        <w:tc>
          <w:tcPr>
            <w:tcW w:w="4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5,069</w:t>
            </w:r>
          </w:p>
        </w:tc>
        <w:tc>
          <w:tcPr>
            <w:tcW w:w="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8,963</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78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7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780" w:type="dxa"/>
            <w:vAlign w:val="bottom"/>
          </w:tcPr>
          <w:p>
            <w:pPr>
              <w:spacing w:after="0" w:line="149" w:lineRule="exact"/>
              <w:rPr>
                <w:sz w:val="20"/>
                <w:szCs w:val="20"/>
                <w:color w:val="auto"/>
              </w:rPr>
            </w:pPr>
            <w:r>
              <w:rPr>
                <w:rFonts w:ascii="Arial" w:cs="Arial" w:eastAsia="Arial" w:hAnsi="Arial"/>
                <w:sz w:val="14"/>
                <w:szCs w:val="14"/>
                <w:color w:val="auto"/>
              </w:rPr>
              <w:t>TOTAL INCOME</w:t>
            </w:r>
          </w:p>
        </w:tc>
        <w:tc>
          <w:tcPr>
            <w:tcW w:w="100" w:type="dxa"/>
            <w:vAlign w:val="bottom"/>
          </w:tcPr>
          <w:p>
            <w:pPr>
              <w:spacing w:after="0"/>
              <w:rPr>
                <w:sz w:val="12"/>
                <w:szCs w:val="12"/>
                <w:color w:val="auto"/>
              </w:rPr>
            </w:pPr>
          </w:p>
        </w:tc>
        <w:tc>
          <w:tcPr>
            <w:tcW w:w="10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62,250</w:t>
            </w:r>
          </w:p>
        </w:tc>
        <w:tc>
          <w:tcPr>
            <w:tcW w:w="14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31,507</w:t>
            </w:r>
          </w:p>
        </w:tc>
        <w:tc>
          <w:tcPr>
            <w:tcW w:w="100" w:type="dxa"/>
            <w:vAlign w:val="bottom"/>
          </w:tcPr>
          <w:p>
            <w:pPr>
              <w:spacing w:after="0"/>
              <w:rPr>
                <w:sz w:val="12"/>
                <w:szCs w:val="12"/>
                <w:color w:val="auto"/>
              </w:rPr>
            </w:pPr>
          </w:p>
        </w:tc>
        <w:tc>
          <w:tcPr>
            <w:tcW w:w="8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30,743</w:t>
            </w:r>
          </w:p>
        </w:tc>
        <w:tc>
          <w:tcPr>
            <w:tcW w:w="160" w:type="dxa"/>
            <w:vAlign w:val="bottom"/>
          </w:tcPr>
          <w:p>
            <w:pPr>
              <w:spacing w:after="0"/>
              <w:rPr>
                <w:sz w:val="12"/>
                <w:szCs w:val="12"/>
                <w:color w:val="auto"/>
              </w:rPr>
            </w:pPr>
          </w:p>
        </w:tc>
        <w:tc>
          <w:tcPr>
            <w:tcW w:w="7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34,507</w:t>
            </w:r>
          </w:p>
        </w:tc>
        <w:tc>
          <w:tcPr>
            <w:tcW w:w="160" w:type="dxa"/>
            <w:vAlign w:val="bottom"/>
          </w:tcPr>
          <w:p>
            <w:pPr>
              <w:spacing w:after="0"/>
              <w:rPr>
                <w:sz w:val="12"/>
                <w:szCs w:val="12"/>
                <w:color w:val="auto"/>
              </w:rPr>
            </w:pPr>
          </w:p>
        </w:tc>
        <w:tc>
          <w:tcPr>
            <w:tcW w:w="7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31,066</w:t>
            </w: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34,414</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72,740</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7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780" w:type="dxa"/>
            <w:vAlign w:val="bottom"/>
          </w:tcPr>
          <w:p>
            <w:pPr>
              <w:spacing w:after="0" w:line="149" w:lineRule="exact"/>
              <w:rPr>
                <w:sz w:val="20"/>
                <w:szCs w:val="20"/>
                <w:color w:val="auto"/>
              </w:rPr>
            </w:pPr>
            <w:r>
              <w:rPr>
                <w:rFonts w:ascii="Arial" w:cs="Arial" w:eastAsia="Arial" w:hAnsi="Arial"/>
                <w:sz w:val="14"/>
                <w:szCs w:val="14"/>
                <w:color w:val="auto"/>
              </w:rPr>
              <w:t>Impairment loss (recovery) from expected credit losses on loans</w:t>
            </w:r>
          </w:p>
        </w:tc>
        <w:tc>
          <w:tcPr>
            <w:tcW w:w="100" w:type="dxa"/>
            <w:vAlign w:val="bottom"/>
          </w:tcPr>
          <w:p>
            <w:pPr>
              <w:spacing w:after="0"/>
              <w:rPr>
                <w:sz w:val="12"/>
                <w:szCs w:val="12"/>
                <w:color w:val="auto"/>
              </w:rPr>
            </w:pPr>
          </w:p>
        </w:tc>
        <w:tc>
          <w:tcPr>
            <w:tcW w:w="10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8,941</w:t>
            </w:r>
          </w:p>
        </w:tc>
        <w:tc>
          <w:tcPr>
            <w:tcW w:w="14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7,564</w:t>
            </w:r>
          </w:p>
        </w:tc>
        <w:tc>
          <w:tcPr>
            <w:tcW w:w="100" w:type="dxa"/>
            <w:vAlign w:val="bottom"/>
          </w:tcPr>
          <w:p>
            <w:pPr>
              <w:spacing w:after="0"/>
              <w:rPr>
                <w:sz w:val="12"/>
                <w:szCs w:val="12"/>
                <w:color w:val="auto"/>
              </w:rPr>
            </w:pPr>
          </w:p>
        </w:tc>
        <w:tc>
          <w:tcPr>
            <w:tcW w:w="8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1,377</w:t>
            </w:r>
          </w:p>
        </w:tc>
        <w:tc>
          <w:tcPr>
            <w:tcW w:w="160" w:type="dxa"/>
            <w:vAlign w:val="bottom"/>
          </w:tcPr>
          <w:p>
            <w:pPr>
              <w:spacing w:after="0"/>
              <w:rPr>
                <w:sz w:val="12"/>
                <w:szCs w:val="12"/>
                <w:color w:val="auto"/>
              </w:rPr>
            </w:pPr>
          </w:p>
        </w:tc>
        <w:tc>
          <w:tcPr>
            <w:tcW w:w="7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(1,122)</w:t>
            </w:r>
          </w:p>
        </w:tc>
        <w:tc>
          <w:tcPr>
            <w:tcW w:w="160" w:type="dxa"/>
            <w:vAlign w:val="bottom"/>
          </w:tcPr>
          <w:p>
            <w:pPr>
              <w:spacing w:after="0"/>
              <w:rPr>
                <w:sz w:val="12"/>
                <w:szCs w:val="12"/>
                <w:color w:val="auto"/>
              </w:rPr>
            </w:pPr>
          </w:p>
        </w:tc>
        <w:tc>
          <w:tcPr>
            <w:tcW w:w="520" w:type="dxa"/>
            <w:vAlign w:val="bottom"/>
          </w:tcPr>
          <w:p>
            <w:pPr>
              <w:jc w:val="right"/>
              <w:spacing w:after="0" w:line="149" w:lineRule="exact"/>
              <w:rPr>
                <w:sz w:val="20"/>
                <w:szCs w:val="20"/>
                <w:color w:val="auto"/>
              </w:rPr>
            </w:pPr>
            <w:r>
              <w:rPr>
                <w:rFonts w:ascii="Arial" w:cs="Arial" w:eastAsia="Arial" w:hAnsi="Arial"/>
                <w:sz w:val="14"/>
                <w:szCs w:val="14"/>
                <w:color w:val="auto"/>
              </w:rPr>
              <w:t>362</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5,666</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9,619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7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w w:val="95"/>
              </w:rPr>
              <w:t>(Recovery) Impairment loss from expected credit losses on investment securities</w:t>
            </w:r>
          </w:p>
        </w:tc>
        <w:tc>
          <w:tcPr>
            <w:tcW w:w="10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(47)</w:t>
            </w:r>
          </w:p>
        </w:tc>
        <w:tc>
          <w:tcPr>
            <w:tcW w:w="14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(22)</w:t>
            </w:r>
          </w:p>
        </w:tc>
        <w:tc>
          <w:tcPr>
            <w:tcW w:w="10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(25)</w:t>
            </w:r>
          </w:p>
        </w:tc>
        <w:tc>
          <w:tcPr>
            <w:tcW w:w="16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(99)</w:t>
            </w: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75</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(11)</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(465)</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4780" w:type="dxa"/>
            <w:vAlign w:val="bottom"/>
          </w:tcPr>
          <w:p>
            <w:pPr>
              <w:spacing w:after="0" w:line="130" w:lineRule="exact"/>
              <w:rPr>
                <w:sz w:val="20"/>
                <w:szCs w:val="20"/>
                <w:color w:val="auto"/>
              </w:rPr>
            </w:pPr>
            <w:r>
              <w:rPr>
                <w:rFonts w:ascii="Arial" w:cs="Arial" w:eastAsia="Arial" w:hAnsi="Arial"/>
                <w:sz w:val="14"/>
                <w:szCs w:val="14"/>
                <w:color w:val="auto"/>
                <w:w w:val="98"/>
              </w:rPr>
              <w:t>(Recovery) impairment loss from expected credit losses on loan commitments</w:t>
            </w:r>
          </w:p>
        </w:tc>
        <w:tc>
          <w:tcPr>
            <w:tcW w:w="10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4800" w:type="dxa"/>
            <w:vAlign w:val="bottom"/>
            <w:gridSpan w:val="2"/>
          </w:tcPr>
          <w:p>
            <w:pPr>
              <w:spacing w:after="0"/>
              <w:rPr>
                <w:sz w:val="20"/>
                <w:szCs w:val="20"/>
                <w:color w:val="auto"/>
              </w:rPr>
            </w:pPr>
            <w:r>
              <w:rPr>
                <w:rFonts w:ascii="Arial" w:cs="Arial" w:eastAsia="Arial" w:hAnsi="Arial"/>
                <w:sz w:val="14"/>
                <w:szCs w:val="14"/>
                <w:color w:val="auto"/>
              </w:rPr>
              <w:t>and financial guarantee contracts</w:t>
            </w:r>
          </w:p>
        </w:tc>
        <w:tc>
          <w:tcPr>
            <w:tcW w:w="100" w:type="dxa"/>
            <w:vAlign w:val="bottom"/>
          </w:tcPr>
          <w:p>
            <w:pPr>
              <w:spacing w:after="0"/>
              <w:rPr>
                <w:sz w:val="14"/>
                <w:szCs w:val="14"/>
                <w:color w:val="auto"/>
              </w:rPr>
            </w:pPr>
          </w:p>
        </w:tc>
        <w:tc>
          <w:tcPr>
            <w:tcW w:w="1000" w:type="dxa"/>
            <w:vAlign w:val="bottom"/>
            <w:gridSpan w:val="2"/>
          </w:tcPr>
          <w:p>
            <w:pPr>
              <w:jc w:val="right"/>
              <w:ind w:right="180"/>
              <w:spacing w:after="0"/>
              <w:rPr>
                <w:sz w:val="20"/>
                <w:szCs w:val="20"/>
                <w:color w:val="auto"/>
              </w:rPr>
            </w:pPr>
            <w:r>
              <w:rPr>
                <w:rFonts w:ascii="Arial" w:cs="Arial" w:eastAsia="Arial" w:hAnsi="Arial"/>
                <w:sz w:val="14"/>
                <w:szCs w:val="14"/>
                <w:color w:val="auto"/>
              </w:rPr>
              <w:t>(5,192)</w:t>
            </w:r>
          </w:p>
        </w:tc>
        <w:tc>
          <w:tcPr>
            <w:tcW w:w="140" w:type="dxa"/>
            <w:vAlign w:val="bottom"/>
          </w:tcPr>
          <w:p>
            <w:pPr>
              <w:spacing w:after="0"/>
              <w:rPr>
                <w:sz w:val="14"/>
                <w:szCs w:val="14"/>
                <w:color w:val="auto"/>
              </w:rPr>
            </w:pPr>
          </w:p>
        </w:tc>
        <w:tc>
          <w:tcPr>
            <w:tcW w:w="760" w:type="dxa"/>
            <w:vAlign w:val="bottom"/>
            <w:gridSpan w:val="2"/>
          </w:tcPr>
          <w:p>
            <w:pPr>
              <w:jc w:val="right"/>
              <w:ind w:right="180"/>
              <w:spacing w:after="0"/>
              <w:rPr>
                <w:sz w:val="20"/>
                <w:szCs w:val="20"/>
                <w:color w:val="auto"/>
              </w:rPr>
            </w:pPr>
            <w:r>
              <w:rPr>
                <w:rFonts w:ascii="Arial" w:cs="Arial" w:eastAsia="Arial" w:hAnsi="Arial"/>
                <w:sz w:val="14"/>
                <w:szCs w:val="14"/>
                <w:color w:val="auto"/>
              </w:rPr>
              <w:t>(5,771)</w:t>
            </w:r>
          </w:p>
        </w:tc>
        <w:tc>
          <w:tcPr>
            <w:tcW w:w="100" w:type="dxa"/>
            <w:vAlign w:val="bottom"/>
          </w:tcPr>
          <w:p>
            <w:pPr>
              <w:spacing w:after="0"/>
              <w:rPr>
                <w:sz w:val="14"/>
                <w:szCs w:val="14"/>
                <w:color w:val="auto"/>
              </w:rPr>
            </w:pPr>
          </w:p>
        </w:tc>
        <w:tc>
          <w:tcPr>
            <w:tcW w:w="820" w:type="dxa"/>
            <w:vAlign w:val="bottom"/>
            <w:gridSpan w:val="2"/>
          </w:tcPr>
          <w:p>
            <w:pPr>
              <w:jc w:val="right"/>
              <w:ind w:right="220"/>
              <w:spacing w:after="0"/>
              <w:rPr>
                <w:sz w:val="20"/>
                <w:szCs w:val="20"/>
                <w:color w:val="auto"/>
              </w:rPr>
            </w:pPr>
            <w:r>
              <w:rPr>
                <w:rFonts w:ascii="Arial" w:cs="Arial" w:eastAsia="Arial" w:hAnsi="Arial"/>
                <w:sz w:val="14"/>
                <w:szCs w:val="14"/>
                <w:color w:val="auto"/>
              </w:rPr>
              <w:t>579</w:t>
            </w:r>
          </w:p>
        </w:tc>
        <w:tc>
          <w:tcPr>
            <w:tcW w:w="160" w:type="dxa"/>
            <w:vAlign w:val="bottom"/>
          </w:tcPr>
          <w:p>
            <w:pPr>
              <w:spacing w:after="0"/>
              <w:rPr>
                <w:sz w:val="14"/>
                <w:szCs w:val="14"/>
                <w:color w:val="auto"/>
              </w:rPr>
            </w:pPr>
          </w:p>
        </w:tc>
        <w:tc>
          <w:tcPr>
            <w:tcW w:w="740" w:type="dxa"/>
            <w:vAlign w:val="bottom"/>
            <w:gridSpan w:val="2"/>
          </w:tcPr>
          <w:p>
            <w:pPr>
              <w:jc w:val="right"/>
              <w:ind w:right="220"/>
              <w:spacing w:after="0"/>
              <w:rPr>
                <w:sz w:val="20"/>
                <w:szCs w:val="20"/>
                <w:color w:val="auto"/>
              </w:rPr>
            </w:pPr>
            <w:r>
              <w:rPr>
                <w:rFonts w:ascii="Arial" w:cs="Arial" w:eastAsia="Arial" w:hAnsi="Arial"/>
                <w:sz w:val="14"/>
                <w:szCs w:val="14"/>
                <w:color w:val="auto"/>
              </w:rPr>
              <w:t>2,015</w:t>
            </w:r>
          </w:p>
        </w:tc>
        <w:tc>
          <w:tcPr>
            <w:tcW w:w="160" w:type="dxa"/>
            <w:vAlign w:val="bottom"/>
          </w:tcPr>
          <w:p>
            <w:pPr>
              <w:spacing w:after="0"/>
              <w:rPr>
                <w:sz w:val="14"/>
                <w:szCs w:val="14"/>
                <w:color w:val="auto"/>
              </w:rPr>
            </w:pPr>
          </w:p>
        </w:tc>
        <w:tc>
          <w:tcPr>
            <w:tcW w:w="520" w:type="dxa"/>
            <w:vAlign w:val="bottom"/>
          </w:tcPr>
          <w:p>
            <w:pPr>
              <w:jc w:val="right"/>
              <w:spacing w:after="0"/>
              <w:rPr>
                <w:sz w:val="20"/>
                <w:szCs w:val="20"/>
                <w:color w:val="auto"/>
              </w:rPr>
            </w:pPr>
            <w:r>
              <w:rPr>
                <w:rFonts w:ascii="Arial" w:cs="Arial" w:eastAsia="Arial" w:hAnsi="Arial"/>
                <w:sz w:val="14"/>
                <w:szCs w:val="14"/>
                <w:color w:val="auto"/>
              </w:rPr>
              <w:t>215</w:t>
            </w:r>
          </w:p>
        </w:tc>
        <w:tc>
          <w:tcPr>
            <w:tcW w:w="1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00" w:type="dxa"/>
            <w:vAlign w:val="bottom"/>
            <w:gridSpan w:val="2"/>
          </w:tcPr>
          <w:p>
            <w:pPr>
              <w:jc w:val="right"/>
              <w:ind w:right="120"/>
              <w:spacing w:after="0"/>
              <w:rPr>
                <w:sz w:val="20"/>
                <w:szCs w:val="20"/>
                <w:color w:val="auto"/>
              </w:rPr>
            </w:pPr>
            <w:r>
              <w:rPr>
                <w:rFonts w:ascii="Arial" w:cs="Arial" w:eastAsia="Arial" w:hAnsi="Arial"/>
                <w:sz w:val="14"/>
                <w:szCs w:val="14"/>
                <w:color w:val="auto"/>
              </w:rPr>
              <w:t>(1,324)</w:t>
            </w: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00" w:type="dxa"/>
            <w:vAlign w:val="bottom"/>
            <w:gridSpan w:val="2"/>
          </w:tcPr>
          <w:p>
            <w:pPr>
              <w:jc w:val="right"/>
              <w:ind w:right="80"/>
              <w:spacing w:after="0"/>
              <w:rPr>
                <w:sz w:val="20"/>
                <w:szCs w:val="20"/>
                <w:color w:val="auto"/>
              </w:rPr>
            </w:pPr>
            <w:r>
              <w:rPr>
                <w:rFonts w:ascii="Arial" w:cs="Arial" w:eastAsia="Arial" w:hAnsi="Arial"/>
                <w:sz w:val="14"/>
                <w:szCs w:val="14"/>
                <w:color w:val="auto"/>
              </w:rPr>
              <w:t>(1,161)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7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Impairment loss in other assets</w:t>
            </w:r>
          </w:p>
        </w:tc>
        <w:tc>
          <w:tcPr>
            <w:tcW w:w="10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1,740</w:t>
            </w:r>
          </w:p>
        </w:tc>
        <w:tc>
          <w:tcPr>
            <w:tcW w:w="14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1,740</w:t>
            </w:r>
          </w:p>
        </w:tc>
        <w:tc>
          <w:tcPr>
            <w:tcW w:w="10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16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0</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780" w:type="dxa"/>
            <w:vAlign w:val="bottom"/>
          </w:tcPr>
          <w:p>
            <w:pPr>
              <w:spacing w:after="0"/>
              <w:rPr>
                <w:sz w:val="20"/>
                <w:szCs w:val="20"/>
                <w:color w:val="auto"/>
              </w:rPr>
            </w:pPr>
            <w:r>
              <w:rPr>
                <w:rFonts w:ascii="Arial" w:cs="Arial" w:eastAsia="Arial" w:hAnsi="Arial"/>
                <w:sz w:val="14"/>
                <w:szCs w:val="14"/>
                <w:color w:val="auto"/>
              </w:rPr>
              <w:t>Operating expenses</w:t>
            </w:r>
          </w:p>
        </w:tc>
        <w:tc>
          <w:tcPr>
            <w:tcW w:w="100" w:type="dxa"/>
            <w:vAlign w:val="bottom"/>
          </w:tcPr>
          <w:p>
            <w:pPr>
              <w:spacing w:after="0"/>
              <w:rPr>
                <w:sz w:val="14"/>
                <w:szCs w:val="14"/>
                <w:color w:val="auto"/>
              </w:rPr>
            </w:pPr>
          </w:p>
        </w:tc>
        <w:tc>
          <w:tcPr>
            <w:tcW w:w="1000" w:type="dxa"/>
            <w:vAlign w:val="bottom"/>
            <w:gridSpan w:val="2"/>
          </w:tcPr>
          <w:p>
            <w:pPr>
              <w:jc w:val="right"/>
              <w:ind w:right="240"/>
              <w:spacing w:after="0"/>
              <w:rPr>
                <w:sz w:val="20"/>
                <w:szCs w:val="20"/>
                <w:color w:val="auto"/>
              </w:rPr>
            </w:pPr>
            <w:r>
              <w:rPr>
                <w:rFonts w:ascii="Arial" w:cs="Arial" w:eastAsia="Arial" w:hAnsi="Arial"/>
                <w:sz w:val="14"/>
                <w:szCs w:val="14"/>
                <w:color w:val="auto"/>
              </w:rPr>
              <w:t>25,684</w:t>
            </w:r>
          </w:p>
        </w:tc>
        <w:tc>
          <w:tcPr>
            <w:tcW w:w="140" w:type="dxa"/>
            <w:vAlign w:val="bottom"/>
          </w:tcPr>
          <w:p>
            <w:pPr>
              <w:spacing w:after="0"/>
              <w:rPr>
                <w:sz w:val="14"/>
                <w:szCs w:val="14"/>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4"/>
                <w:szCs w:val="14"/>
                <w:color w:val="auto"/>
              </w:rPr>
              <w:t>11,370</w:t>
            </w:r>
          </w:p>
        </w:tc>
        <w:tc>
          <w:tcPr>
            <w:tcW w:w="100" w:type="dxa"/>
            <w:vAlign w:val="bottom"/>
          </w:tcPr>
          <w:p>
            <w:pPr>
              <w:spacing w:after="0"/>
              <w:rPr>
                <w:sz w:val="14"/>
                <w:szCs w:val="14"/>
                <w:color w:val="auto"/>
              </w:rPr>
            </w:pPr>
          </w:p>
        </w:tc>
        <w:tc>
          <w:tcPr>
            <w:tcW w:w="820" w:type="dxa"/>
            <w:vAlign w:val="bottom"/>
            <w:gridSpan w:val="2"/>
          </w:tcPr>
          <w:p>
            <w:pPr>
              <w:jc w:val="right"/>
              <w:ind w:right="220"/>
              <w:spacing w:after="0"/>
              <w:rPr>
                <w:sz w:val="20"/>
                <w:szCs w:val="20"/>
                <w:color w:val="auto"/>
              </w:rPr>
            </w:pPr>
            <w:r>
              <w:rPr>
                <w:rFonts w:ascii="Arial" w:cs="Arial" w:eastAsia="Arial" w:hAnsi="Arial"/>
                <w:sz w:val="14"/>
                <w:szCs w:val="14"/>
                <w:color w:val="auto"/>
              </w:rPr>
              <w:t>14,314</w:t>
            </w:r>
          </w:p>
        </w:tc>
        <w:tc>
          <w:tcPr>
            <w:tcW w:w="160" w:type="dxa"/>
            <w:vAlign w:val="bottom"/>
          </w:tcPr>
          <w:p>
            <w:pPr>
              <w:spacing w:after="0"/>
              <w:rPr>
                <w:sz w:val="14"/>
                <w:szCs w:val="14"/>
                <w:color w:val="auto"/>
              </w:rPr>
            </w:pPr>
          </w:p>
        </w:tc>
        <w:tc>
          <w:tcPr>
            <w:tcW w:w="740" w:type="dxa"/>
            <w:vAlign w:val="bottom"/>
            <w:gridSpan w:val="2"/>
          </w:tcPr>
          <w:p>
            <w:pPr>
              <w:jc w:val="right"/>
              <w:ind w:right="220"/>
              <w:spacing w:after="0"/>
              <w:rPr>
                <w:sz w:val="20"/>
                <w:szCs w:val="20"/>
                <w:color w:val="auto"/>
              </w:rPr>
            </w:pPr>
            <w:r>
              <w:rPr>
                <w:rFonts w:ascii="Arial" w:cs="Arial" w:eastAsia="Arial" w:hAnsi="Arial"/>
                <w:sz w:val="14"/>
                <w:szCs w:val="14"/>
                <w:color w:val="auto"/>
              </w:rPr>
              <w:t>13,114</w:t>
            </w:r>
          </w:p>
        </w:tc>
        <w:tc>
          <w:tcPr>
            <w:tcW w:w="160" w:type="dxa"/>
            <w:vAlign w:val="bottom"/>
          </w:tcPr>
          <w:p>
            <w:pPr>
              <w:spacing w:after="0"/>
              <w:rPr>
                <w:sz w:val="14"/>
                <w:szCs w:val="14"/>
                <w:color w:val="auto"/>
              </w:rPr>
            </w:pPr>
          </w:p>
        </w:tc>
        <w:tc>
          <w:tcPr>
            <w:tcW w:w="700" w:type="dxa"/>
            <w:vAlign w:val="bottom"/>
            <w:gridSpan w:val="2"/>
          </w:tcPr>
          <w:p>
            <w:pPr>
              <w:jc w:val="right"/>
              <w:ind w:right="180"/>
              <w:spacing w:after="0"/>
              <w:rPr>
                <w:sz w:val="20"/>
                <w:szCs w:val="20"/>
                <w:color w:val="auto"/>
              </w:rPr>
            </w:pPr>
            <w:r>
              <w:rPr>
                <w:rFonts w:ascii="Arial" w:cs="Arial" w:eastAsia="Arial" w:hAnsi="Arial"/>
                <w:sz w:val="14"/>
                <w:szCs w:val="14"/>
                <w:color w:val="auto"/>
              </w:rPr>
              <w:t>9,953</w:t>
            </w:r>
          </w:p>
        </w:tc>
        <w:tc>
          <w:tcPr>
            <w:tcW w:w="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00" w:type="dxa"/>
            <w:vAlign w:val="bottom"/>
            <w:gridSpan w:val="2"/>
          </w:tcPr>
          <w:p>
            <w:pPr>
              <w:jc w:val="right"/>
              <w:ind w:right="180"/>
              <w:spacing w:after="0"/>
              <w:rPr>
                <w:sz w:val="20"/>
                <w:szCs w:val="20"/>
                <w:color w:val="auto"/>
              </w:rPr>
            </w:pPr>
            <w:r>
              <w:rPr>
                <w:rFonts w:ascii="Arial" w:cs="Arial" w:eastAsia="Arial" w:hAnsi="Arial"/>
                <w:sz w:val="14"/>
                <w:szCs w:val="14"/>
                <w:color w:val="auto"/>
              </w:rPr>
              <w:t>12,602</w:t>
            </w: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4"/>
                <w:szCs w:val="14"/>
                <w:color w:val="auto"/>
              </w:rPr>
              <w:t>23,808</w:t>
            </w: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478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color w:val="auto"/>
              </w:rPr>
              <w:t>PROFIT FOR THE PERIOD</w:t>
            </w:r>
          </w:p>
        </w:tc>
        <w:tc>
          <w:tcPr>
            <w:tcW w:w="100" w:type="dxa"/>
            <w:vAlign w:val="bottom"/>
            <w:tcBorders>
              <w:top w:val="single" w:sz="8" w:color="auto"/>
              <w:bottom w:val="single" w:sz="8" w:color="auto"/>
            </w:tcBorders>
            <w:shd w:val="clear" w:color="auto" w:fill="CCEEFF"/>
          </w:tcPr>
          <w:p>
            <w:pPr>
              <w:spacing w:after="0" w:line="155" w:lineRule="exact"/>
              <w:rPr>
                <w:sz w:val="20"/>
                <w:szCs w:val="20"/>
                <w:color w:val="auto"/>
              </w:rPr>
            </w:pPr>
            <w:r>
              <w:rPr>
                <w:rFonts w:ascii="Arial" w:cs="Arial" w:eastAsia="Arial" w:hAnsi="Arial"/>
                <w:sz w:val="14"/>
                <w:szCs w:val="14"/>
                <w:color w:val="auto"/>
              </w:rPr>
              <w:t>$</w:t>
            </w:r>
          </w:p>
        </w:tc>
        <w:tc>
          <w:tcPr>
            <w:tcW w:w="7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31,124</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140" w:type="dxa"/>
            <w:vAlign w:val="bottom"/>
            <w:tcBorders>
              <w:top w:val="single" w:sz="8" w:color="auto"/>
              <w:bottom w:val="single" w:sz="8" w:color="auto"/>
            </w:tcBorders>
            <w:shd w:val="clear" w:color="auto" w:fill="CCEEFF"/>
          </w:tcPr>
          <w:p>
            <w:pPr>
              <w:spacing w:after="0" w:line="155" w:lineRule="exact"/>
              <w:rPr>
                <w:sz w:val="20"/>
                <w:szCs w:val="20"/>
                <w:color w:val="auto"/>
              </w:rPr>
            </w:pPr>
            <w:r>
              <w:rPr>
                <w:rFonts w:ascii="Arial" w:cs="Arial" w:eastAsia="Arial" w:hAnsi="Arial"/>
                <w:sz w:val="14"/>
                <w:szCs w:val="14"/>
                <w:color w:val="auto"/>
              </w:rPr>
              <w:t>$</w:t>
            </w:r>
          </w:p>
        </w:tc>
        <w:tc>
          <w:tcPr>
            <w:tcW w:w="54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16,626</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auto"/>
              <w:bottom w:val="single" w:sz="8" w:color="auto"/>
            </w:tcBorders>
            <w:shd w:val="clear" w:color="auto" w:fill="CCEEFF"/>
          </w:tcPr>
          <w:p>
            <w:pPr>
              <w:spacing w:after="0" w:line="155" w:lineRule="exact"/>
              <w:rPr>
                <w:sz w:val="20"/>
                <w:szCs w:val="20"/>
                <w:color w:val="auto"/>
              </w:rPr>
            </w:pPr>
            <w:r>
              <w:rPr>
                <w:rFonts w:ascii="Arial" w:cs="Arial" w:eastAsia="Arial" w:hAnsi="Arial"/>
                <w:sz w:val="14"/>
                <w:szCs w:val="14"/>
                <w:color w:val="auto"/>
              </w:rPr>
              <w:t>$</w:t>
            </w:r>
          </w:p>
        </w:tc>
        <w:tc>
          <w:tcPr>
            <w:tcW w:w="5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14,498</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160" w:type="dxa"/>
            <w:vAlign w:val="bottom"/>
            <w:tcBorders>
              <w:top w:val="single" w:sz="8" w:color="auto"/>
              <w:bottom w:val="single" w:sz="8" w:color="auto"/>
            </w:tcBorders>
            <w:shd w:val="clear" w:color="auto" w:fill="CCEEFF"/>
          </w:tcPr>
          <w:p>
            <w:pPr>
              <w:spacing w:after="0" w:line="155" w:lineRule="exact"/>
              <w:rPr>
                <w:sz w:val="20"/>
                <w:szCs w:val="20"/>
                <w:color w:val="auto"/>
              </w:rPr>
            </w:pPr>
            <w:r>
              <w:rPr>
                <w:rFonts w:ascii="Arial" w:cs="Arial" w:eastAsia="Arial" w:hAnsi="Arial"/>
                <w:sz w:val="14"/>
                <w:szCs w:val="14"/>
                <w:color w:val="auto"/>
              </w:rPr>
              <w:t>$</w:t>
            </w:r>
          </w:p>
        </w:tc>
        <w:tc>
          <w:tcPr>
            <w:tcW w:w="5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20,599</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60" w:type="dxa"/>
            <w:vAlign w:val="bottom"/>
            <w:tcBorders>
              <w:top w:val="single" w:sz="8" w:color="auto"/>
              <w:bottom w:val="single" w:sz="8" w:color="auto"/>
            </w:tcBorders>
            <w:shd w:val="clear" w:color="auto" w:fill="CCEEFF"/>
          </w:tcPr>
          <w:p>
            <w:pPr>
              <w:jc w:val="right"/>
              <w:ind w:right="8"/>
              <w:spacing w:after="0" w:line="155" w:lineRule="exact"/>
              <w:rPr>
                <w:sz w:val="20"/>
                <w:szCs w:val="20"/>
                <w:color w:val="auto"/>
              </w:rPr>
            </w:pPr>
            <w:r>
              <w:rPr>
                <w:rFonts w:ascii="Arial" w:cs="Arial" w:eastAsia="Arial" w:hAnsi="Arial"/>
                <w:sz w:val="14"/>
                <w:szCs w:val="14"/>
                <w:color w:val="auto"/>
                <w:w w:val="76"/>
              </w:rPr>
              <w:t>$</w:t>
            </w:r>
          </w:p>
        </w:tc>
        <w:tc>
          <w:tcPr>
            <w:tcW w:w="5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20,461</w:t>
            </w:r>
          </w:p>
        </w:tc>
        <w:tc>
          <w:tcPr>
            <w:tcW w:w="180" w:type="dxa"/>
            <w:vAlign w:val="bottom"/>
            <w:tcBorders>
              <w:top w:val="single" w:sz="8" w:color="CCEEFF"/>
              <w:bottom w:val="single" w:sz="8" w:color="CCEEFF"/>
            </w:tcBorders>
            <w:shd w:val="clear" w:color="auto" w:fill="CCEEFF"/>
          </w:tcPr>
          <w:p>
            <w:pPr>
              <w:spacing w:after="0"/>
              <w:rPr>
                <w:sz w:val="13"/>
                <w:szCs w:val="13"/>
                <w:color w:val="auto"/>
              </w:rPr>
            </w:pPr>
          </w:p>
        </w:tc>
        <w:tc>
          <w:tcPr>
            <w:tcW w:w="40" w:type="dxa"/>
            <w:vAlign w:val="bottom"/>
            <w:tcBorders>
              <w:top w:val="single" w:sz="8" w:color="CCEEFF"/>
              <w:bottom w:val="single" w:sz="8" w:color="CCEEFF"/>
            </w:tcBorders>
            <w:shd w:val="clear" w:color="auto" w:fill="CCEEFF"/>
          </w:tcPr>
          <w:p>
            <w:pPr>
              <w:spacing w:after="0"/>
              <w:rPr>
                <w:sz w:val="13"/>
                <w:szCs w:val="13"/>
                <w:color w:val="auto"/>
              </w:rPr>
            </w:pPr>
          </w:p>
        </w:tc>
        <w:tc>
          <w:tcPr>
            <w:tcW w:w="160" w:type="dxa"/>
            <w:vAlign w:val="bottom"/>
            <w:tcBorders>
              <w:top w:val="single" w:sz="8" w:color="auto"/>
              <w:bottom w:val="single" w:sz="8" w:color="auto"/>
            </w:tcBorders>
            <w:shd w:val="clear" w:color="auto" w:fill="CCEEFF"/>
          </w:tcPr>
          <w:p>
            <w:pPr>
              <w:jc w:val="right"/>
              <w:ind w:right="8"/>
              <w:spacing w:after="0" w:line="155" w:lineRule="exact"/>
              <w:rPr>
                <w:sz w:val="20"/>
                <w:szCs w:val="20"/>
                <w:color w:val="auto"/>
              </w:rPr>
            </w:pPr>
            <w:r>
              <w:rPr>
                <w:rFonts w:ascii="Arial" w:cs="Arial" w:eastAsia="Arial" w:hAnsi="Arial"/>
                <w:sz w:val="14"/>
                <w:szCs w:val="14"/>
                <w:color w:val="auto"/>
                <w:w w:val="76"/>
              </w:rPr>
              <w:t>$</w:t>
            </w:r>
          </w:p>
        </w:tc>
        <w:tc>
          <w:tcPr>
            <w:tcW w:w="5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17,481</w:t>
            </w:r>
          </w:p>
        </w:tc>
        <w:tc>
          <w:tcPr>
            <w:tcW w:w="180" w:type="dxa"/>
            <w:vAlign w:val="bottom"/>
            <w:tcBorders>
              <w:top w:val="single" w:sz="8" w:color="CCEEFF"/>
              <w:bottom w:val="single" w:sz="8" w:color="CCEEFF"/>
            </w:tcBorders>
            <w:shd w:val="clear" w:color="auto" w:fill="CCEEFF"/>
          </w:tcPr>
          <w:p>
            <w:pPr>
              <w:spacing w:after="0"/>
              <w:rPr>
                <w:sz w:val="13"/>
                <w:szCs w:val="13"/>
                <w:color w:val="auto"/>
              </w:rPr>
            </w:pPr>
          </w:p>
        </w:tc>
        <w:tc>
          <w:tcPr>
            <w:tcW w:w="6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auto"/>
              <w:bottom w:val="single" w:sz="8" w:color="auto"/>
            </w:tcBorders>
            <w:shd w:val="clear" w:color="auto" w:fill="CCEEFF"/>
          </w:tcPr>
          <w:p>
            <w:pPr>
              <w:spacing w:after="0" w:line="155" w:lineRule="exact"/>
              <w:rPr>
                <w:sz w:val="20"/>
                <w:szCs w:val="20"/>
                <w:color w:val="auto"/>
              </w:rPr>
            </w:pPr>
            <w:r>
              <w:rPr>
                <w:rFonts w:ascii="Arial" w:cs="Arial" w:eastAsia="Arial" w:hAnsi="Arial"/>
                <w:sz w:val="14"/>
                <w:szCs w:val="14"/>
                <w:color w:val="auto"/>
                <w:w w:val="76"/>
              </w:rPr>
              <w:t>$</w:t>
            </w:r>
          </w:p>
        </w:tc>
        <w:tc>
          <w:tcPr>
            <w:tcW w:w="7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40,939</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78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0" w:type="dxa"/>
            <w:vAlign w:val="bottom"/>
            <w:vMerge w:val="restart"/>
          </w:tcPr>
          <w:p>
            <w:pPr>
              <w:spacing w:after="0"/>
              <w:rPr>
                <w:sz w:val="11"/>
                <w:szCs w:val="11"/>
                <w:color w:val="auto"/>
              </w:rPr>
            </w:pPr>
          </w:p>
        </w:tc>
        <w:tc>
          <w:tcPr>
            <w:tcW w:w="47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7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SELECTED FINANCIAL DATA</w:t>
            </w: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7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7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PER COMMON SHARE DATA</w:t>
            </w: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780" w:type="dxa"/>
            <w:vAlign w:val="bottom"/>
          </w:tcPr>
          <w:p>
            <w:pPr>
              <w:spacing w:after="0" w:line="149" w:lineRule="exact"/>
              <w:rPr>
                <w:sz w:val="20"/>
                <w:szCs w:val="20"/>
                <w:color w:val="auto"/>
              </w:rPr>
            </w:pPr>
            <w:r>
              <w:rPr>
                <w:rFonts w:ascii="Arial" w:cs="Arial" w:eastAsia="Arial" w:hAnsi="Arial"/>
                <w:sz w:val="14"/>
                <w:szCs w:val="14"/>
                <w:color w:val="auto"/>
              </w:rPr>
              <w:t>Basic earnings per share</w:t>
            </w:r>
          </w:p>
        </w:tc>
        <w:tc>
          <w:tcPr>
            <w:tcW w:w="10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0.79</w:t>
            </w:r>
          </w:p>
        </w:tc>
        <w:tc>
          <w:tcPr>
            <w:tcW w:w="14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0.42</w:t>
            </w:r>
          </w:p>
        </w:tc>
        <w:tc>
          <w:tcPr>
            <w:tcW w:w="10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0.37</w:t>
            </w:r>
          </w:p>
        </w:tc>
        <w:tc>
          <w:tcPr>
            <w:tcW w:w="16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0.52</w:t>
            </w:r>
          </w:p>
        </w:tc>
        <w:tc>
          <w:tcPr>
            <w:tcW w:w="160" w:type="dxa"/>
            <w:vAlign w:val="bottom"/>
          </w:tcPr>
          <w:p>
            <w:pPr>
              <w:jc w:val="right"/>
              <w:ind w:right="8"/>
              <w:spacing w:after="0" w:line="149" w:lineRule="exact"/>
              <w:rPr>
                <w:sz w:val="20"/>
                <w:szCs w:val="20"/>
                <w:color w:val="auto"/>
              </w:rPr>
            </w:pPr>
            <w:r>
              <w:rPr>
                <w:rFonts w:ascii="Arial" w:cs="Arial" w:eastAsia="Arial" w:hAnsi="Arial"/>
                <w:sz w:val="14"/>
                <w:szCs w:val="14"/>
                <w:color w:val="auto"/>
                <w:w w:val="76"/>
              </w:rPr>
              <w:t>$</w:t>
            </w:r>
          </w:p>
        </w:tc>
        <w:tc>
          <w:tcPr>
            <w:tcW w:w="7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0.52</w:t>
            </w:r>
          </w:p>
        </w:tc>
        <w:tc>
          <w:tcPr>
            <w:tcW w:w="200" w:type="dxa"/>
            <w:vAlign w:val="bottom"/>
            <w:gridSpan w:val="2"/>
          </w:tcPr>
          <w:p>
            <w:pPr>
              <w:jc w:val="right"/>
              <w:ind w:right="8"/>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0.44</w:t>
            </w:r>
          </w:p>
        </w:tc>
        <w:tc>
          <w:tcPr>
            <w:tcW w:w="140" w:type="dxa"/>
            <w:vAlign w:val="bottom"/>
            <w:gridSpan w:val="2"/>
          </w:tcPr>
          <w:p>
            <w:pPr>
              <w:ind w:left="60"/>
              <w:spacing w:after="0" w:line="149" w:lineRule="exact"/>
              <w:rPr>
                <w:sz w:val="20"/>
                <w:szCs w:val="20"/>
                <w:color w:val="auto"/>
              </w:rPr>
            </w:pPr>
            <w:r>
              <w:rPr>
                <w:rFonts w:ascii="Arial" w:cs="Arial" w:eastAsia="Arial" w:hAnsi="Arial"/>
                <w:sz w:val="14"/>
                <w:szCs w:val="14"/>
                <w:color w:val="auto"/>
                <w:w w:val="76"/>
              </w:rPr>
              <w:t>$</w:t>
            </w:r>
          </w:p>
        </w:tc>
        <w:tc>
          <w:tcPr>
            <w:tcW w:w="9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1.04</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7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780" w:type="dxa"/>
            <w:vAlign w:val="bottom"/>
          </w:tcPr>
          <w:p>
            <w:pPr>
              <w:spacing w:after="0" w:line="149" w:lineRule="exact"/>
              <w:rPr>
                <w:sz w:val="20"/>
                <w:szCs w:val="20"/>
                <w:color w:val="auto"/>
              </w:rPr>
            </w:pPr>
            <w:r>
              <w:rPr>
                <w:rFonts w:ascii="Arial" w:cs="Arial" w:eastAsia="Arial" w:hAnsi="Arial"/>
                <w:sz w:val="14"/>
                <w:szCs w:val="14"/>
                <w:color w:val="auto"/>
              </w:rPr>
              <w:t>PERFORMANCE RATIOS</w:t>
            </w: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7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Return on average assets</w:t>
            </w:r>
          </w:p>
        </w:tc>
        <w:tc>
          <w:tcPr>
            <w:tcW w:w="10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0.99%</w:t>
            </w:r>
          </w:p>
        </w:tc>
        <w:tc>
          <w:tcPr>
            <w:tcW w:w="14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1.07%</w:t>
            </w:r>
          </w:p>
        </w:tc>
        <w:tc>
          <w:tcPr>
            <w:tcW w:w="10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0.91%</w:t>
            </w:r>
          </w:p>
        </w:tc>
        <w:tc>
          <w:tcPr>
            <w:tcW w:w="16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1.31%</w:t>
            </w: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1.30%</w:t>
            </w: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1.08%</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1.23%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780" w:type="dxa"/>
            <w:vAlign w:val="bottom"/>
          </w:tcPr>
          <w:p>
            <w:pPr>
              <w:spacing w:after="0" w:line="149" w:lineRule="exact"/>
              <w:rPr>
                <w:sz w:val="20"/>
                <w:szCs w:val="20"/>
                <w:color w:val="auto"/>
              </w:rPr>
            </w:pPr>
            <w:r>
              <w:rPr>
                <w:rFonts w:ascii="Arial" w:cs="Arial" w:eastAsia="Arial" w:hAnsi="Arial"/>
                <w:sz w:val="14"/>
                <w:szCs w:val="14"/>
                <w:color w:val="auto"/>
              </w:rPr>
              <w:t>Return on average stockholders' equity</w:t>
            </w:r>
          </w:p>
        </w:tc>
        <w:tc>
          <w:tcPr>
            <w:tcW w:w="100" w:type="dxa"/>
            <w:vAlign w:val="bottom"/>
          </w:tcPr>
          <w:p>
            <w:pPr>
              <w:spacing w:after="0"/>
              <w:rPr>
                <w:sz w:val="12"/>
                <w:szCs w:val="12"/>
                <w:color w:val="auto"/>
              </w:rPr>
            </w:pPr>
          </w:p>
        </w:tc>
        <w:tc>
          <w:tcPr>
            <w:tcW w:w="10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6.0%</w:t>
            </w:r>
          </w:p>
        </w:tc>
        <w:tc>
          <w:tcPr>
            <w:tcW w:w="140" w:type="dxa"/>
            <w:vAlign w:val="bottom"/>
          </w:tcPr>
          <w:p>
            <w:pPr>
              <w:spacing w:after="0"/>
              <w:rPr>
                <w:sz w:val="12"/>
                <w:szCs w:val="12"/>
                <w:color w:val="auto"/>
              </w:rPr>
            </w:pP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6.4%</w:t>
            </w:r>
          </w:p>
        </w:tc>
        <w:tc>
          <w:tcPr>
            <w:tcW w:w="100" w:type="dxa"/>
            <w:vAlign w:val="bottom"/>
          </w:tcPr>
          <w:p>
            <w:pPr>
              <w:spacing w:after="0"/>
              <w:rPr>
                <w:sz w:val="12"/>
                <w:szCs w:val="12"/>
                <w:color w:val="auto"/>
              </w:rPr>
            </w:pP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5.6%</w:t>
            </w:r>
          </w:p>
        </w:tc>
        <w:tc>
          <w:tcPr>
            <w:tcW w:w="16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7.9%</w:t>
            </w:r>
          </w:p>
        </w:tc>
        <w:tc>
          <w:tcPr>
            <w:tcW w:w="160" w:type="dxa"/>
            <w:vAlign w:val="bottom"/>
          </w:tcPr>
          <w:p>
            <w:pPr>
              <w:spacing w:after="0"/>
              <w:rPr>
                <w:sz w:val="12"/>
                <w:szCs w:val="12"/>
                <w:color w:val="auto"/>
              </w:rPr>
            </w:pP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7.9%</w:t>
            </w: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6.9%</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8.1%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7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Net interest margin</w:t>
            </w:r>
          </w:p>
        </w:tc>
        <w:tc>
          <w:tcPr>
            <w:tcW w:w="10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1.75%</w:t>
            </w:r>
          </w:p>
        </w:tc>
        <w:tc>
          <w:tcPr>
            <w:tcW w:w="14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1.81%</w:t>
            </w:r>
          </w:p>
        </w:tc>
        <w:tc>
          <w:tcPr>
            <w:tcW w:w="10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1.68%</w:t>
            </w:r>
          </w:p>
        </w:tc>
        <w:tc>
          <w:tcPr>
            <w:tcW w:w="16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1.78%</w:t>
            </w: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1.76%</w:t>
            </w: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1.80%</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1.91%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780" w:type="dxa"/>
            <w:vAlign w:val="bottom"/>
          </w:tcPr>
          <w:p>
            <w:pPr>
              <w:spacing w:after="0" w:line="149" w:lineRule="exact"/>
              <w:rPr>
                <w:sz w:val="20"/>
                <w:szCs w:val="20"/>
                <w:color w:val="auto"/>
              </w:rPr>
            </w:pPr>
            <w:r>
              <w:rPr>
                <w:rFonts w:ascii="Arial" w:cs="Arial" w:eastAsia="Arial" w:hAnsi="Arial"/>
                <w:sz w:val="14"/>
                <w:szCs w:val="14"/>
                <w:color w:val="auto"/>
              </w:rPr>
              <w:t>Net interest spread</w:t>
            </w:r>
          </w:p>
        </w:tc>
        <w:tc>
          <w:tcPr>
            <w:tcW w:w="100" w:type="dxa"/>
            <w:vAlign w:val="bottom"/>
          </w:tcPr>
          <w:p>
            <w:pPr>
              <w:spacing w:after="0"/>
              <w:rPr>
                <w:sz w:val="12"/>
                <w:szCs w:val="12"/>
                <w:color w:val="auto"/>
              </w:rPr>
            </w:pPr>
          </w:p>
        </w:tc>
        <w:tc>
          <w:tcPr>
            <w:tcW w:w="10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1.29%</w:t>
            </w:r>
          </w:p>
        </w:tc>
        <w:tc>
          <w:tcPr>
            <w:tcW w:w="140" w:type="dxa"/>
            <w:vAlign w:val="bottom"/>
          </w:tcPr>
          <w:p>
            <w:pPr>
              <w:spacing w:after="0"/>
              <w:rPr>
                <w:sz w:val="12"/>
                <w:szCs w:val="12"/>
                <w:color w:val="auto"/>
              </w:rPr>
            </w:pPr>
          </w:p>
        </w:tc>
        <w:tc>
          <w:tcPr>
            <w:tcW w:w="7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1.31%</w:t>
            </w:r>
          </w:p>
        </w:tc>
        <w:tc>
          <w:tcPr>
            <w:tcW w:w="100" w:type="dxa"/>
            <w:vAlign w:val="bottom"/>
          </w:tcPr>
          <w:p>
            <w:pPr>
              <w:spacing w:after="0"/>
              <w:rPr>
                <w:sz w:val="12"/>
                <w:szCs w:val="12"/>
                <w:color w:val="auto"/>
              </w:rPr>
            </w:pP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1.26%</w:t>
            </w:r>
          </w:p>
        </w:tc>
        <w:tc>
          <w:tcPr>
            <w:tcW w:w="16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1.38%</w:t>
            </w:r>
          </w:p>
        </w:tc>
        <w:tc>
          <w:tcPr>
            <w:tcW w:w="160" w:type="dxa"/>
            <w:vAlign w:val="bottom"/>
          </w:tcPr>
          <w:p>
            <w:pPr>
              <w:spacing w:after="0"/>
              <w:rPr>
                <w:sz w:val="12"/>
                <w:szCs w:val="12"/>
                <w:color w:val="auto"/>
              </w:rPr>
            </w:pP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1.37%</w:t>
            </w: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1.44%</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1.58%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7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Efficiency Ratio</w:t>
            </w:r>
          </w:p>
        </w:tc>
        <w:tc>
          <w:tcPr>
            <w:tcW w:w="10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41.3%</w:t>
            </w:r>
          </w:p>
        </w:tc>
        <w:tc>
          <w:tcPr>
            <w:tcW w:w="14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34.8%</w:t>
            </w:r>
          </w:p>
        </w:tc>
        <w:tc>
          <w:tcPr>
            <w:tcW w:w="10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46.6%</w:t>
            </w:r>
          </w:p>
        </w:tc>
        <w:tc>
          <w:tcPr>
            <w:tcW w:w="16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38.0%</w:t>
            </w: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32.0%</w:t>
            </w: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36.6%</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32.7%</w:t>
            </w: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4780" w:type="dxa"/>
            <w:vAlign w:val="bottom"/>
          </w:tcPr>
          <w:p>
            <w:pPr>
              <w:spacing w:after="0"/>
              <w:rPr>
                <w:sz w:val="20"/>
                <w:szCs w:val="20"/>
                <w:color w:val="auto"/>
              </w:rPr>
            </w:pPr>
            <w:r>
              <w:rPr>
                <w:rFonts w:ascii="Arial" w:cs="Arial" w:eastAsia="Arial" w:hAnsi="Arial"/>
                <w:sz w:val="14"/>
                <w:szCs w:val="14"/>
                <w:color w:val="auto"/>
              </w:rPr>
              <w:t>Operating expenses to total average assets</w:t>
            </w:r>
          </w:p>
        </w:tc>
        <w:tc>
          <w:tcPr>
            <w:tcW w:w="100" w:type="dxa"/>
            <w:vAlign w:val="bottom"/>
          </w:tcPr>
          <w:p>
            <w:pPr>
              <w:spacing w:after="0"/>
              <w:rPr>
                <w:sz w:val="15"/>
                <w:szCs w:val="15"/>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4"/>
                <w:szCs w:val="14"/>
                <w:color w:val="auto"/>
              </w:rPr>
              <w:t>0.82%</w:t>
            </w:r>
          </w:p>
        </w:tc>
        <w:tc>
          <w:tcPr>
            <w:tcW w:w="140" w:type="dxa"/>
            <w:vAlign w:val="bottom"/>
          </w:tcPr>
          <w:p>
            <w:pPr>
              <w:spacing w:after="0"/>
              <w:rPr>
                <w:sz w:val="15"/>
                <w:szCs w:val="15"/>
                <w:color w:val="auto"/>
              </w:rPr>
            </w:pPr>
          </w:p>
        </w:tc>
        <w:tc>
          <w:tcPr>
            <w:tcW w:w="760" w:type="dxa"/>
            <w:vAlign w:val="bottom"/>
            <w:gridSpan w:val="2"/>
          </w:tcPr>
          <w:p>
            <w:pPr>
              <w:jc w:val="right"/>
              <w:ind w:right="100"/>
              <w:spacing w:after="0"/>
              <w:rPr>
                <w:sz w:val="20"/>
                <w:szCs w:val="20"/>
                <w:color w:val="auto"/>
              </w:rPr>
            </w:pPr>
            <w:r>
              <w:rPr>
                <w:rFonts w:ascii="Arial" w:cs="Arial" w:eastAsia="Arial" w:hAnsi="Arial"/>
                <w:sz w:val="14"/>
                <w:szCs w:val="14"/>
                <w:color w:val="auto"/>
              </w:rPr>
              <w:t>0.73%</w:t>
            </w:r>
          </w:p>
        </w:tc>
        <w:tc>
          <w:tcPr>
            <w:tcW w:w="100" w:type="dxa"/>
            <w:vAlign w:val="bottom"/>
          </w:tcPr>
          <w:p>
            <w:pPr>
              <w:spacing w:after="0"/>
              <w:rPr>
                <w:sz w:val="15"/>
                <w:szCs w:val="15"/>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4"/>
                <w:szCs w:val="14"/>
                <w:color w:val="auto"/>
              </w:rPr>
              <w:t>0.90%</w:t>
            </w:r>
          </w:p>
        </w:tc>
        <w:tc>
          <w:tcPr>
            <w:tcW w:w="160" w:type="dxa"/>
            <w:vAlign w:val="bottom"/>
          </w:tcPr>
          <w:p>
            <w:pPr>
              <w:spacing w:after="0"/>
              <w:rPr>
                <w:sz w:val="15"/>
                <w:szCs w:val="15"/>
                <w:color w:val="auto"/>
              </w:rPr>
            </w:pPr>
          </w:p>
        </w:tc>
        <w:tc>
          <w:tcPr>
            <w:tcW w:w="740" w:type="dxa"/>
            <w:vAlign w:val="bottom"/>
            <w:gridSpan w:val="2"/>
          </w:tcPr>
          <w:p>
            <w:pPr>
              <w:jc w:val="right"/>
              <w:ind w:right="100"/>
              <w:spacing w:after="0"/>
              <w:rPr>
                <w:sz w:val="20"/>
                <w:szCs w:val="20"/>
                <w:color w:val="auto"/>
              </w:rPr>
            </w:pPr>
            <w:r>
              <w:rPr>
                <w:rFonts w:ascii="Arial" w:cs="Arial" w:eastAsia="Arial" w:hAnsi="Arial"/>
                <w:sz w:val="14"/>
                <w:szCs w:val="14"/>
                <w:color w:val="auto"/>
              </w:rPr>
              <w:t>0.83%</w:t>
            </w:r>
          </w:p>
        </w:tc>
        <w:tc>
          <w:tcPr>
            <w:tcW w:w="160" w:type="dxa"/>
            <w:vAlign w:val="bottom"/>
          </w:tcPr>
          <w:p>
            <w:pPr>
              <w:spacing w:after="0"/>
              <w:rPr>
                <w:sz w:val="15"/>
                <w:szCs w:val="15"/>
                <w:color w:val="auto"/>
              </w:rPr>
            </w:pPr>
          </w:p>
        </w:tc>
        <w:tc>
          <w:tcPr>
            <w:tcW w:w="700" w:type="dxa"/>
            <w:vAlign w:val="bottom"/>
            <w:gridSpan w:val="2"/>
          </w:tcPr>
          <w:p>
            <w:pPr>
              <w:jc w:val="right"/>
              <w:ind w:right="60"/>
              <w:spacing w:after="0"/>
              <w:rPr>
                <w:sz w:val="20"/>
                <w:szCs w:val="20"/>
                <w:color w:val="auto"/>
              </w:rPr>
            </w:pPr>
            <w:r>
              <w:rPr>
                <w:rFonts w:ascii="Arial" w:cs="Arial" w:eastAsia="Arial" w:hAnsi="Arial"/>
                <w:sz w:val="14"/>
                <w:szCs w:val="14"/>
                <w:color w:val="auto"/>
              </w:rPr>
              <w:t>0.63%</w:t>
            </w:r>
          </w:p>
        </w:tc>
        <w:tc>
          <w:tcPr>
            <w:tcW w:w="4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00" w:type="dxa"/>
            <w:vAlign w:val="bottom"/>
            <w:gridSpan w:val="2"/>
          </w:tcPr>
          <w:p>
            <w:pPr>
              <w:jc w:val="right"/>
              <w:ind w:right="60"/>
              <w:spacing w:after="0"/>
              <w:rPr>
                <w:sz w:val="20"/>
                <w:szCs w:val="20"/>
                <w:color w:val="auto"/>
              </w:rPr>
            </w:pPr>
            <w:r>
              <w:rPr>
                <w:rFonts w:ascii="Arial" w:cs="Arial" w:eastAsia="Arial" w:hAnsi="Arial"/>
                <w:sz w:val="14"/>
                <w:szCs w:val="14"/>
                <w:color w:val="auto"/>
              </w:rPr>
              <w:t>0.78%</w:t>
            </w:r>
          </w:p>
        </w:tc>
        <w:tc>
          <w:tcPr>
            <w:tcW w:w="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900" w:type="dxa"/>
            <w:vAlign w:val="bottom"/>
            <w:gridSpan w:val="2"/>
          </w:tcPr>
          <w:p>
            <w:pPr>
              <w:jc w:val="right"/>
              <w:spacing w:after="0"/>
              <w:rPr>
                <w:sz w:val="20"/>
                <w:szCs w:val="20"/>
                <w:color w:val="auto"/>
              </w:rPr>
            </w:pPr>
            <w:r>
              <w:rPr>
                <w:rFonts w:ascii="Arial" w:cs="Arial" w:eastAsia="Arial" w:hAnsi="Arial"/>
                <w:sz w:val="14"/>
                <w:szCs w:val="14"/>
                <w:color w:val="auto"/>
              </w:rPr>
              <w:t>0.72%</w:t>
            </w:r>
          </w:p>
        </w:tc>
        <w:tc>
          <w:tcPr>
            <w:tcW w:w="0" w:type="dxa"/>
            <w:vAlign w:val="bottom"/>
          </w:tcPr>
          <w:p>
            <w:pPr>
              <w:spacing w:after="0"/>
              <w:rPr>
                <w:sz w:val="1"/>
                <w:szCs w:val="1"/>
                <w:color w:val="auto"/>
              </w:rPr>
            </w:pPr>
          </w:p>
        </w:tc>
      </w:tr>
    </w:tbl>
    <w:p>
      <w:pPr>
        <w:spacing w:after="0" w:line="384"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21" w:name="page22"/>
    <w:bookmarkEnd w:id="2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3759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56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60" w:type="dxa"/>
            <w:vAlign w:val="bottom"/>
            <w:gridSpan w:val="4"/>
          </w:tcPr>
          <w:p>
            <w:pPr>
              <w:ind w:left="40"/>
              <w:spacing w:after="0"/>
              <w:rPr>
                <w:sz w:val="20"/>
                <w:szCs w:val="20"/>
                <w:color w:val="auto"/>
              </w:rPr>
            </w:pPr>
            <w:r>
              <w:rPr>
                <w:rFonts w:ascii="Arial" w:cs="Arial" w:eastAsia="Arial" w:hAnsi="Arial"/>
                <w:sz w:val="18"/>
                <w:szCs w:val="18"/>
                <w:color w:val="auto"/>
              </w:rPr>
              <w:t>EXHIBIT VII</w:t>
            </w:r>
          </w:p>
        </w:tc>
        <w:tc>
          <w:tcPr>
            <w:tcW w:w="0" w:type="dxa"/>
            <w:vAlign w:val="bottom"/>
          </w:tcPr>
          <w:p>
            <w:pPr>
              <w:spacing w:after="0"/>
              <w:rPr>
                <w:sz w:val="1"/>
                <w:szCs w:val="1"/>
                <w:color w:val="auto"/>
              </w:rPr>
            </w:pPr>
          </w:p>
        </w:tc>
      </w:tr>
      <w:tr>
        <w:trPr>
          <w:trHeight w:val="418"/>
        </w:trPr>
        <w:tc>
          <w:tcPr>
            <w:tcW w:w="20" w:type="dxa"/>
            <w:vAlign w:val="bottom"/>
          </w:tcPr>
          <w:p>
            <w:pPr>
              <w:spacing w:after="0"/>
              <w:rPr>
                <w:sz w:val="24"/>
                <w:szCs w:val="24"/>
                <w:color w:val="auto"/>
              </w:rPr>
            </w:pPr>
          </w:p>
        </w:tc>
        <w:tc>
          <w:tcPr>
            <w:tcW w:w="7140" w:type="dxa"/>
            <w:vAlign w:val="bottom"/>
            <w:gridSpan w:val="5"/>
          </w:tcPr>
          <w:p>
            <w:pPr>
              <w:ind w:left="4360"/>
              <w:spacing w:after="0"/>
              <w:rPr>
                <w:sz w:val="20"/>
                <w:szCs w:val="20"/>
                <w:color w:val="auto"/>
              </w:rPr>
            </w:pPr>
            <w:r>
              <w:rPr>
                <w:rFonts w:ascii="Arial" w:cs="Arial" w:eastAsia="Arial" w:hAnsi="Arial"/>
                <w:sz w:val="18"/>
                <w:szCs w:val="18"/>
                <w:color w:val="auto"/>
                <w:w w:val="99"/>
              </w:rPr>
              <w:t>BUSINESS SEGMENT ANALYSIS</w:t>
            </w:r>
          </w:p>
        </w:tc>
        <w:tc>
          <w:tcPr>
            <w:tcW w:w="9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7020" w:type="dxa"/>
            <w:vAlign w:val="bottom"/>
            <w:gridSpan w:val="4"/>
          </w:tcPr>
          <w:p>
            <w:pPr>
              <w:ind w:left="5020"/>
              <w:spacing w:after="0"/>
              <w:rPr>
                <w:sz w:val="20"/>
                <w:szCs w:val="20"/>
                <w:color w:val="auto"/>
              </w:rPr>
            </w:pPr>
            <w:r>
              <w:rPr>
                <w:rFonts w:ascii="Arial" w:cs="Arial" w:eastAsia="Arial" w:hAnsi="Arial"/>
                <w:sz w:val="18"/>
                <w:szCs w:val="18"/>
                <w:color w:val="auto"/>
              </w:rPr>
              <w:t>(In US$ thousand)</w:t>
            </w:r>
          </w:p>
        </w:tc>
        <w:tc>
          <w:tcPr>
            <w:tcW w:w="12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6"/>
        </w:trPr>
        <w:tc>
          <w:tcPr>
            <w:tcW w:w="20" w:type="dxa"/>
            <w:vAlign w:val="bottom"/>
          </w:tcPr>
          <w:p>
            <w:pPr>
              <w:spacing w:after="0"/>
              <w:rPr>
                <w:sz w:val="24"/>
                <w:szCs w:val="24"/>
                <w:color w:val="auto"/>
              </w:rPr>
            </w:pPr>
          </w:p>
        </w:tc>
        <w:tc>
          <w:tcPr>
            <w:tcW w:w="5620" w:type="dxa"/>
            <w:vAlign w:val="bottom"/>
          </w:tcPr>
          <w:p>
            <w:pPr>
              <w:spacing w:after="0"/>
              <w:rPr>
                <w:sz w:val="24"/>
                <w:szCs w:val="24"/>
                <w:color w:val="auto"/>
              </w:rPr>
            </w:pPr>
          </w:p>
        </w:tc>
        <w:tc>
          <w:tcPr>
            <w:tcW w:w="2700" w:type="dxa"/>
            <w:vAlign w:val="bottom"/>
            <w:gridSpan w:val="6"/>
          </w:tcPr>
          <w:p>
            <w:pPr>
              <w:spacing w:after="0"/>
              <w:rPr>
                <w:sz w:val="20"/>
                <w:szCs w:val="20"/>
                <w:color w:val="auto"/>
              </w:rPr>
            </w:pPr>
            <w:r>
              <w:rPr>
                <w:rFonts w:ascii="Arial" w:cs="Arial" w:eastAsia="Arial" w:hAnsi="Arial"/>
                <w:sz w:val="18"/>
                <w:szCs w:val="18"/>
                <w:color w:val="auto"/>
              </w:rPr>
              <w:t>FOR THE SIX MONTHS ENDED</w:t>
            </w:r>
          </w:p>
        </w:tc>
        <w:tc>
          <w:tcPr>
            <w:tcW w:w="3080" w:type="dxa"/>
            <w:vAlign w:val="bottom"/>
            <w:gridSpan w:val="10"/>
          </w:tcPr>
          <w:p>
            <w:pPr>
              <w:ind w:left="80"/>
              <w:spacing w:after="0"/>
              <w:rPr>
                <w:sz w:val="20"/>
                <w:szCs w:val="20"/>
                <w:color w:val="auto"/>
              </w:rPr>
            </w:pPr>
            <w:r>
              <w:rPr>
                <w:rFonts w:ascii="Arial" w:cs="Arial" w:eastAsia="Arial" w:hAnsi="Arial"/>
                <w:sz w:val="18"/>
                <w:szCs w:val="18"/>
                <w:color w:val="auto"/>
              </w:rPr>
              <w:t>FOR THE THREE MONTHS ENDED</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5620" w:type="dxa"/>
            <w:vAlign w:val="bottom"/>
          </w:tcPr>
          <w:p>
            <w:pPr>
              <w:spacing w:after="0"/>
              <w:rPr>
                <w:sz w:val="19"/>
                <w:szCs w:val="19"/>
                <w:color w:val="auto"/>
              </w:rPr>
            </w:pPr>
          </w:p>
        </w:tc>
        <w:tc>
          <w:tcPr>
            <w:tcW w:w="120" w:type="dxa"/>
            <w:vAlign w:val="bottom"/>
            <w:tcBorders>
              <w:top w:val="single" w:sz="8" w:color="auto"/>
            </w:tcBorders>
          </w:tcPr>
          <w:p>
            <w:pPr>
              <w:spacing w:after="0"/>
              <w:rPr>
                <w:sz w:val="19"/>
                <w:szCs w:val="19"/>
                <w:color w:val="auto"/>
              </w:rPr>
            </w:pPr>
          </w:p>
        </w:tc>
        <w:tc>
          <w:tcPr>
            <w:tcW w:w="1280" w:type="dxa"/>
            <w:vAlign w:val="bottom"/>
            <w:tcBorders>
              <w:top w:val="single" w:sz="8" w:color="auto"/>
            </w:tcBorders>
            <w:gridSpan w:val="2"/>
          </w:tcPr>
          <w:p>
            <w:pPr>
              <w:jc w:val="right"/>
              <w:ind w:right="460"/>
              <w:spacing w:after="0"/>
              <w:rPr>
                <w:sz w:val="20"/>
                <w:szCs w:val="20"/>
                <w:color w:val="auto"/>
              </w:rPr>
            </w:pPr>
            <w:r>
              <w:rPr>
                <w:rFonts w:ascii="Arial" w:cs="Arial" w:eastAsia="Arial" w:hAnsi="Arial"/>
                <w:sz w:val="18"/>
                <w:szCs w:val="18"/>
                <w:color w:val="auto"/>
                <w:w w:val="94"/>
              </w:rPr>
              <w:t>JUN 30/18</w:t>
            </w:r>
          </w:p>
        </w:tc>
        <w:tc>
          <w:tcPr>
            <w:tcW w:w="120" w:type="dxa"/>
            <w:vAlign w:val="bottom"/>
            <w:tcBorders>
              <w:top w:val="single" w:sz="8" w:color="auto"/>
            </w:tcBorders>
          </w:tcPr>
          <w:p>
            <w:pPr>
              <w:spacing w:after="0"/>
              <w:rPr>
                <w:sz w:val="19"/>
                <w:szCs w:val="19"/>
                <w:color w:val="auto"/>
              </w:rPr>
            </w:pPr>
          </w:p>
        </w:tc>
        <w:tc>
          <w:tcPr>
            <w:tcW w:w="960" w:type="dxa"/>
            <w:vAlign w:val="bottom"/>
            <w:tcBorders>
              <w:top w:val="single" w:sz="8" w:color="auto"/>
            </w:tcBorders>
          </w:tcPr>
          <w:p>
            <w:pPr>
              <w:jc w:val="right"/>
              <w:ind w:right="50"/>
              <w:spacing w:after="0"/>
              <w:rPr>
                <w:sz w:val="20"/>
                <w:szCs w:val="20"/>
                <w:color w:val="auto"/>
              </w:rPr>
            </w:pPr>
            <w:r>
              <w:rPr>
                <w:rFonts w:ascii="Arial" w:cs="Arial" w:eastAsia="Arial" w:hAnsi="Arial"/>
                <w:sz w:val="18"/>
                <w:szCs w:val="18"/>
                <w:color w:val="auto"/>
                <w:w w:val="94"/>
              </w:rPr>
              <w:t>JUN 30/17</w:t>
            </w:r>
          </w:p>
        </w:tc>
        <w:tc>
          <w:tcPr>
            <w:tcW w:w="220" w:type="dxa"/>
            <w:vAlign w:val="bottom"/>
          </w:tcPr>
          <w:p>
            <w:pPr>
              <w:spacing w:after="0"/>
              <w:rPr>
                <w:sz w:val="19"/>
                <w:szCs w:val="19"/>
                <w:color w:val="auto"/>
              </w:rPr>
            </w:pPr>
          </w:p>
        </w:tc>
        <w:tc>
          <w:tcPr>
            <w:tcW w:w="1060" w:type="dxa"/>
            <w:vAlign w:val="bottom"/>
            <w:tcBorders>
              <w:top w:val="single" w:sz="8" w:color="auto"/>
            </w:tcBorders>
            <w:gridSpan w:val="3"/>
          </w:tcPr>
          <w:p>
            <w:pPr>
              <w:ind w:left="20"/>
              <w:spacing w:after="0"/>
              <w:rPr>
                <w:sz w:val="20"/>
                <w:szCs w:val="20"/>
                <w:color w:val="auto"/>
              </w:rPr>
            </w:pPr>
            <w:r>
              <w:rPr>
                <w:rFonts w:ascii="Arial" w:cs="Arial" w:eastAsia="Arial" w:hAnsi="Arial"/>
                <w:sz w:val="18"/>
                <w:szCs w:val="18"/>
                <w:color w:val="auto"/>
              </w:rPr>
              <w:t>JUN 30/18</w:t>
            </w:r>
          </w:p>
        </w:tc>
        <w:tc>
          <w:tcPr>
            <w:tcW w:w="960" w:type="dxa"/>
            <w:vAlign w:val="bottom"/>
            <w:tcBorders>
              <w:top w:val="single" w:sz="8" w:color="auto"/>
            </w:tcBorders>
            <w:gridSpan w:val="3"/>
          </w:tcPr>
          <w:p>
            <w:pPr>
              <w:spacing w:after="0"/>
              <w:rPr>
                <w:sz w:val="20"/>
                <w:szCs w:val="20"/>
                <w:color w:val="auto"/>
              </w:rPr>
            </w:pPr>
            <w:r>
              <w:rPr>
                <w:rFonts w:ascii="Arial" w:cs="Arial" w:eastAsia="Arial" w:hAnsi="Arial"/>
                <w:sz w:val="18"/>
                <w:szCs w:val="18"/>
                <w:color w:val="auto"/>
              </w:rPr>
              <w:t>MAR 31/18</w:t>
            </w:r>
          </w:p>
        </w:tc>
        <w:tc>
          <w:tcPr>
            <w:tcW w:w="120" w:type="dxa"/>
            <w:vAlign w:val="bottom"/>
            <w:tcBorders>
              <w:top w:val="single" w:sz="8" w:color="auto"/>
            </w:tcBorders>
          </w:tcPr>
          <w:p>
            <w:pPr>
              <w:spacing w:after="0"/>
              <w:rPr>
                <w:sz w:val="19"/>
                <w:szCs w:val="19"/>
                <w:color w:val="auto"/>
              </w:rPr>
            </w:pPr>
          </w:p>
        </w:tc>
        <w:tc>
          <w:tcPr>
            <w:tcW w:w="840" w:type="dxa"/>
            <w:vAlign w:val="bottom"/>
            <w:tcBorders>
              <w:top w:val="single" w:sz="8" w:color="auto"/>
            </w:tcBorders>
            <w:gridSpan w:val="2"/>
          </w:tcPr>
          <w:p>
            <w:pPr>
              <w:ind w:left="20"/>
              <w:spacing w:after="0"/>
              <w:rPr>
                <w:sz w:val="20"/>
                <w:szCs w:val="20"/>
                <w:color w:val="auto"/>
              </w:rPr>
            </w:pPr>
            <w:r>
              <w:rPr>
                <w:rFonts w:ascii="Arial" w:cs="Arial" w:eastAsia="Arial" w:hAnsi="Arial"/>
                <w:sz w:val="18"/>
                <w:szCs w:val="18"/>
                <w:color w:val="auto"/>
                <w:w w:val="94"/>
              </w:rPr>
              <w:t>JUN 30/17</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62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980" w:type="dxa"/>
            <w:vAlign w:val="bottom"/>
            <w:tcBorders>
              <w:top w:val="single" w:sz="8" w:color="auto"/>
            </w:tcBorders>
          </w:tcPr>
          <w:p>
            <w:pPr>
              <w:spacing w:after="0"/>
              <w:rPr>
                <w:sz w:val="18"/>
                <w:szCs w:val="18"/>
                <w:color w:val="auto"/>
              </w:rPr>
            </w:pPr>
          </w:p>
        </w:tc>
        <w:tc>
          <w:tcPr>
            <w:tcW w:w="3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96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620" w:type="dxa"/>
            <w:vAlign w:val="bottom"/>
            <w:shd w:val="clear" w:color="auto" w:fill="CCEEFF"/>
          </w:tcPr>
          <w:p>
            <w:pPr>
              <w:spacing w:after="0"/>
              <w:rPr>
                <w:sz w:val="20"/>
                <w:szCs w:val="20"/>
                <w:color w:val="auto"/>
              </w:rPr>
            </w:pPr>
            <w:r>
              <w:rPr>
                <w:rFonts w:ascii="Arial" w:cs="Arial" w:eastAsia="Arial" w:hAnsi="Arial"/>
                <w:sz w:val="18"/>
                <w:szCs w:val="18"/>
                <w:color w:val="auto"/>
              </w:rPr>
              <w:t>COMMERCIAL BUSINESS SEGMENT:</w:t>
            </w:r>
          </w:p>
        </w:tc>
        <w:tc>
          <w:tcPr>
            <w:tcW w:w="1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6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5620" w:type="dxa"/>
            <w:vAlign w:val="bottom"/>
            <w:shd w:val="clear" w:color="auto" w:fill="CCEEFF"/>
          </w:tcPr>
          <w:p>
            <w:pPr>
              <w:ind w:left="160"/>
              <w:spacing w:after="0" w:line="256" w:lineRule="exact"/>
              <w:rPr>
                <w:sz w:val="20"/>
                <w:szCs w:val="20"/>
                <w:color w:val="auto"/>
              </w:rPr>
            </w:pPr>
            <w:r>
              <w:rPr>
                <w:rFonts w:ascii="Arial" w:cs="Arial" w:eastAsia="Arial" w:hAnsi="Arial"/>
                <w:sz w:val="18"/>
                <w:szCs w:val="18"/>
                <w:color w:val="auto"/>
              </w:rPr>
              <w:t xml:space="preserve">Net interest income </w:t>
            </w:r>
            <w:r>
              <w:rPr>
                <w:rFonts w:ascii="Arial" w:cs="Arial" w:eastAsia="Arial" w:hAnsi="Arial"/>
                <w:sz w:val="29"/>
                <w:szCs w:val="29"/>
                <w:color w:val="auto"/>
                <w:vertAlign w:val="superscript"/>
              </w:rPr>
              <w:t>(1)</w:t>
            </w:r>
          </w:p>
        </w:tc>
        <w:tc>
          <w:tcPr>
            <w:tcW w:w="120" w:type="dxa"/>
            <w:vAlign w:val="bottom"/>
            <w:shd w:val="clear" w:color="auto" w:fill="CCEEFF"/>
          </w:tcPr>
          <w:p>
            <w:pPr>
              <w:spacing w:after="0"/>
              <w:rPr>
                <w:sz w:val="20"/>
                <w:szCs w:val="20"/>
                <w:color w:val="auto"/>
              </w:rPr>
            </w:pPr>
            <w:r>
              <w:rPr>
                <w:rFonts w:ascii="Arial" w:cs="Arial" w:eastAsia="Arial" w:hAnsi="Arial"/>
                <w:sz w:val="18"/>
                <w:szCs w:val="18"/>
                <w:color w:val="auto"/>
                <w:w w:val="99"/>
              </w:rPr>
              <w:t>$</w:t>
            </w:r>
          </w:p>
        </w:tc>
        <w:tc>
          <w:tcPr>
            <w:tcW w:w="128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54,957</w:t>
            </w:r>
          </w:p>
        </w:tc>
        <w:tc>
          <w:tcPr>
            <w:tcW w:w="12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63,315</w:t>
            </w:r>
          </w:p>
        </w:tc>
        <w:tc>
          <w:tcPr>
            <w:tcW w:w="100" w:type="dxa"/>
            <w:vAlign w:val="bottom"/>
            <w:shd w:val="clear" w:color="auto" w:fill="CCEEFF"/>
          </w:tcPr>
          <w:p>
            <w:pPr>
              <w:spacing w:after="0"/>
              <w:rPr>
                <w:sz w:val="20"/>
                <w:szCs w:val="20"/>
                <w:color w:val="auto"/>
              </w:rPr>
            </w:pPr>
            <w:r>
              <w:rPr>
                <w:rFonts w:ascii="Arial" w:cs="Arial" w:eastAsia="Arial" w:hAnsi="Arial"/>
                <w:sz w:val="18"/>
                <w:szCs w:val="18"/>
                <w:color w:val="auto"/>
                <w:w w:val="79"/>
              </w:rPr>
              <w:t>$</w:t>
            </w: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27,847</w:t>
            </w:r>
          </w:p>
        </w:tc>
        <w:tc>
          <w:tcPr>
            <w:tcW w:w="120" w:type="dxa"/>
            <w:vAlign w:val="bottom"/>
            <w:shd w:val="clear" w:color="auto" w:fill="CCEEFF"/>
          </w:tcPr>
          <w:p>
            <w:pPr>
              <w:spacing w:after="0"/>
              <w:rPr>
                <w:sz w:val="20"/>
                <w:szCs w:val="20"/>
                <w:color w:val="auto"/>
              </w:rPr>
            </w:pPr>
            <w:r>
              <w:rPr>
                <w:rFonts w:ascii="Arial" w:cs="Arial" w:eastAsia="Arial" w:hAnsi="Arial"/>
                <w:sz w:val="18"/>
                <w:szCs w:val="18"/>
                <w:color w:val="auto"/>
                <w:w w:val="99"/>
              </w:rPr>
              <w:t>$</w:t>
            </w: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27,110</w:t>
            </w:r>
          </w:p>
        </w:tc>
        <w:tc>
          <w:tcPr>
            <w:tcW w:w="22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w w:val="79"/>
              </w:rPr>
              <w:t>$</w:t>
            </w: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30,024</w:t>
            </w: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5620" w:type="dxa"/>
            <w:vAlign w:val="bottom"/>
          </w:tcPr>
          <w:p>
            <w:pPr>
              <w:ind w:left="160"/>
              <w:spacing w:after="0" w:line="256" w:lineRule="exact"/>
              <w:rPr>
                <w:sz w:val="20"/>
                <w:szCs w:val="20"/>
                <w:color w:val="auto"/>
              </w:rPr>
            </w:pPr>
            <w:r>
              <w:rPr>
                <w:rFonts w:ascii="Arial" w:cs="Arial" w:eastAsia="Arial" w:hAnsi="Arial"/>
                <w:sz w:val="18"/>
                <w:szCs w:val="18"/>
                <w:color w:val="auto"/>
              </w:rPr>
              <w:t xml:space="preserve">Net other income </w:t>
            </w:r>
            <w:r>
              <w:rPr>
                <w:rFonts w:ascii="Arial" w:cs="Arial" w:eastAsia="Arial" w:hAnsi="Arial"/>
                <w:sz w:val="29"/>
                <w:szCs w:val="29"/>
                <w:color w:val="auto"/>
                <w:vertAlign w:val="superscript"/>
              </w:rPr>
              <w:t>(2)</w:t>
            </w:r>
          </w:p>
        </w:tc>
        <w:tc>
          <w:tcPr>
            <w:tcW w:w="120" w:type="dxa"/>
            <w:vAlign w:val="bottom"/>
          </w:tcPr>
          <w:p>
            <w:pPr>
              <w:spacing w:after="0"/>
              <w:rPr>
                <w:sz w:val="22"/>
                <w:szCs w:val="22"/>
                <w:color w:val="auto"/>
              </w:rPr>
            </w:pPr>
          </w:p>
        </w:tc>
        <w:tc>
          <w:tcPr>
            <w:tcW w:w="1280" w:type="dxa"/>
            <w:vAlign w:val="bottom"/>
            <w:gridSpan w:val="2"/>
          </w:tcPr>
          <w:p>
            <w:pPr>
              <w:jc w:val="right"/>
              <w:ind w:right="300"/>
              <w:spacing w:after="0"/>
              <w:rPr>
                <w:sz w:val="20"/>
                <w:szCs w:val="20"/>
                <w:color w:val="auto"/>
              </w:rPr>
            </w:pPr>
            <w:r>
              <w:rPr>
                <w:rFonts w:ascii="Arial" w:cs="Arial" w:eastAsia="Arial" w:hAnsi="Arial"/>
                <w:sz w:val="18"/>
                <w:szCs w:val="18"/>
                <w:color w:val="auto"/>
              </w:rPr>
              <w:t>6,840</w:t>
            </w:r>
          </w:p>
        </w:tc>
        <w:tc>
          <w:tcPr>
            <w:tcW w:w="120" w:type="dxa"/>
            <w:vAlign w:val="bottom"/>
          </w:tcPr>
          <w:p>
            <w:pPr>
              <w:spacing w:after="0"/>
              <w:rPr>
                <w:sz w:val="22"/>
                <w:szCs w:val="22"/>
                <w:color w:val="auto"/>
              </w:rPr>
            </w:pP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8,687</w:t>
            </w:r>
          </w:p>
        </w:tc>
        <w:tc>
          <w:tcPr>
            <w:tcW w:w="100" w:type="dxa"/>
            <w:vAlign w:val="bottom"/>
          </w:tcPr>
          <w:p>
            <w:pPr>
              <w:spacing w:after="0"/>
              <w:rPr>
                <w:sz w:val="22"/>
                <w:szCs w:val="22"/>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4,289</w:t>
            </w:r>
          </w:p>
        </w:tc>
        <w:tc>
          <w:tcPr>
            <w:tcW w:w="120" w:type="dxa"/>
            <w:vAlign w:val="bottom"/>
          </w:tcPr>
          <w:p>
            <w:pPr>
              <w:spacing w:after="0"/>
              <w:rPr>
                <w:sz w:val="22"/>
                <w:szCs w:val="22"/>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2,551</w:t>
            </w:r>
          </w:p>
        </w:tc>
        <w:tc>
          <w:tcPr>
            <w:tcW w:w="12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5,208</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6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income</w:t>
            </w:r>
          </w:p>
        </w:tc>
        <w:tc>
          <w:tcPr>
            <w:tcW w:w="12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61,797</w:t>
            </w:r>
          </w:p>
        </w:tc>
        <w:tc>
          <w:tcPr>
            <w:tcW w:w="3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72,002</w:t>
            </w:r>
          </w:p>
        </w:tc>
        <w:tc>
          <w:tcPr>
            <w:tcW w:w="2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32,136</w:t>
            </w:r>
          </w:p>
        </w:tc>
        <w:tc>
          <w:tcPr>
            <w:tcW w:w="2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29,661</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35,232</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620" w:type="dxa"/>
            <w:vAlign w:val="bottom"/>
          </w:tcPr>
          <w:p>
            <w:pPr>
              <w:spacing w:after="0"/>
              <w:rPr>
                <w:sz w:val="20"/>
                <w:szCs w:val="20"/>
                <w:color w:val="auto"/>
              </w:rPr>
            </w:pPr>
            <w:r>
              <w:rPr>
                <w:rFonts w:ascii="Arial" w:cs="Arial" w:eastAsia="Arial" w:hAnsi="Arial"/>
                <w:sz w:val="18"/>
                <w:szCs w:val="18"/>
                <w:color w:val="auto"/>
              </w:rPr>
              <w:t>Less:</w:t>
            </w:r>
          </w:p>
        </w:tc>
        <w:tc>
          <w:tcPr>
            <w:tcW w:w="1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5620" w:type="dxa"/>
            <w:vAlign w:val="bottom"/>
            <w:shd w:val="clear" w:color="auto" w:fill="CCEEFF"/>
          </w:tcPr>
          <w:p>
            <w:pPr>
              <w:ind w:left="160"/>
              <w:spacing w:after="0" w:line="201" w:lineRule="exact"/>
              <w:rPr>
                <w:sz w:val="20"/>
                <w:szCs w:val="20"/>
                <w:color w:val="auto"/>
              </w:rPr>
            </w:pPr>
            <w:r>
              <w:rPr>
                <w:rFonts w:ascii="Arial" w:cs="Arial" w:eastAsia="Arial" w:hAnsi="Arial"/>
                <w:sz w:val="18"/>
                <w:szCs w:val="18"/>
                <w:color w:val="auto"/>
                <w:w w:val="93"/>
              </w:rPr>
              <w:t>Impairment loss from expected credit losses on loans, loan commitments</w:t>
            </w:r>
          </w:p>
        </w:tc>
        <w:tc>
          <w:tcPr>
            <w:tcW w:w="12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56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and financial guarantee contracts</w:t>
            </w:r>
          </w:p>
        </w:tc>
        <w:tc>
          <w:tcPr>
            <w:tcW w:w="120" w:type="dxa"/>
            <w:vAlign w:val="bottom"/>
            <w:shd w:val="clear" w:color="auto" w:fill="CCEEFF"/>
          </w:tcPr>
          <w:p>
            <w:pPr>
              <w:spacing w:after="0"/>
              <w:rPr>
                <w:sz w:val="20"/>
                <w:szCs w:val="20"/>
                <w:color w:val="auto"/>
              </w:rPr>
            </w:pPr>
          </w:p>
        </w:tc>
        <w:tc>
          <w:tcPr>
            <w:tcW w:w="128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3,749</w:t>
            </w:r>
          </w:p>
        </w:tc>
        <w:tc>
          <w:tcPr>
            <w:tcW w:w="120" w:type="dxa"/>
            <w:vAlign w:val="bottom"/>
            <w:shd w:val="clear" w:color="auto" w:fill="CCEEFF"/>
          </w:tcPr>
          <w:p>
            <w:pPr>
              <w:spacing w:after="0"/>
              <w:rPr>
                <w:sz w:val="20"/>
                <w:szCs w:val="20"/>
                <w:color w:val="auto"/>
              </w:rPr>
            </w:pP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8,458</w:t>
            </w:r>
          </w:p>
        </w:tc>
        <w:tc>
          <w:tcPr>
            <w:tcW w:w="100" w:type="dxa"/>
            <w:vAlign w:val="bottom"/>
            <w:shd w:val="clear" w:color="auto" w:fill="CCEEFF"/>
          </w:tcPr>
          <w:p>
            <w:pPr>
              <w:spacing w:after="0"/>
              <w:rPr>
                <w:sz w:val="20"/>
                <w:szCs w:val="20"/>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1,793</w:t>
            </w:r>
          </w:p>
        </w:tc>
        <w:tc>
          <w:tcPr>
            <w:tcW w:w="120" w:type="dxa"/>
            <w:vAlign w:val="bottom"/>
            <w:shd w:val="clear" w:color="auto" w:fill="CCEEFF"/>
          </w:tcPr>
          <w:p>
            <w:pPr>
              <w:spacing w:after="0"/>
              <w:rPr>
                <w:sz w:val="20"/>
                <w:szCs w:val="20"/>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1,956</w:t>
            </w:r>
          </w:p>
        </w:tc>
        <w:tc>
          <w:tcPr>
            <w:tcW w:w="1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4,342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620" w:type="dxa"/>
            <w:vAlign w:val="bottom"/>
          </w:tcPr>
          <w:p>
            <w:pPr>
              <w:ind w:left="160"/>
              <w:spacing w:after="0"/>
              <w:rPr>
                <w:sz w:val="20"/>
                <w:szCs w:val="20"/>
                <w:color w:val="auto"/>
              </w:rPr>
            </w:pPr>
            <w:r>
              <w:rPr>
                <w:rFonts w:ascii="Arial" w:cs="Arial" w:eastAsia="Arial" w:hAnsi="Arial"/>
                <w:sz w:val="18"/>
                <w:szCs w:val="18"/>
                <w:color w:val="auto"/>
              </w:rPr>
              <w:t>Impairment loss in other assets</w:t>
            </w:r>
          </w:p>
        </w:tc>
        <w:tc>
          <w:tcPr>
            <w:tcW w:w="120" w:type="dxa"/>
            <w:vAlign w:val="bottom"/>
          </w:tcPr>
          <w:p>
            <w:pPr>
              <w:spacing w:after="0"/>
              <w:rPr>
                <w:sz w:val="18"/>
                <w:szCs w:val="18"/>
                <w:color w:val="auto"/>
              </w:rPr>
            </w:pPr>
          </w:p>
        </w:tc>
        <w:tc>
          <w:tcPr>
            <w:tcW w:w="1280" w:type="dxa"/>
            <w:vAlign w:val="bottom"/>
            <w:gridSpan w:val="2"/>
          </w:tcPr>
          <w:p>
            <w:pPr>
              <w:jc w:val="right"/>
              <w:ind w:right="300"/>
              <w:spacing w:after="0"/>
              <w:rPr>
                <w:sz w:val="20"/>
                <w:szCs w:val="20"/>
                <w:color w:val="auto"/>
              </w:rPr>
            </w:pPr>
            <w:r>
              <w:rPr>
                <w:rFonts w:ascii="Arial" w:cs="Arial" w:eastAsia="Arial" w:hAnsi="Arial"/>
                <w:sz w:val="18"/>
                <w:szCs w:val="18"/>
                <w:color w:val="auto"/>
              </w:rPr>
              <w:t>1,740</w:t>
            </w:r>
          </w:p>
        </w:tc>
        <w:tc>
          <w:tcPr>
            <w:tcW w:w="120" w:type="dxa"/>
            <w:vAlign w:val="bottom"/>
          </w:tcPr>
          <w:p>
            <w:pPr>
              <w:spacing w:after="0"/>
              <w:rPr>
                <w:sz w:val="18"/>
                <w:szCs w:val="18"/>
                <w:color w:val="auto"/>
              </w:rPr>
            </w:pP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8"/>
                <w:szCs w:val="18"/>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1,740</w:t>
            </w:r>
          </w:p>
        </w:tc>
        <w:tc>
          <w:tcPr>
            <w:tcW w:w="120" w:type="dxa"/>
            <w:vAlign w:val="bottom"/>
          </w:tcPr>
          <w:p>
            <w:pPr>
              <w:spacing w:after="0"/>
              <w:rPr>
                <w:sz w:val="18"/>
                <w:szCs w:val="18"/>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5620" w:type="dxa"/>
            <w:vAlign w:val="bottom"/>
            <w:shd w:val="clear" w:color="auto" w:fill="CCEEFF"/>
          </w:tcPr>
          <w:p>
            <w:pPr>
              <w:ind w:left="160"/>
              <w:spacing w:after="0" w:line="269" w:lineRule="exact"/>
              <w:rPr>
                <w:sz w:val="20"/>
                <w:szCs w:val="20"/>
                <w:color w:val="auto"/>
              </w:rPr>
            </w:pPr>
            <w:r>
              <w:rPr>
                <w:rFonts w:ascii="Arial" w:cs="Arial" w:eastAsia="Arial" w:hAnsi="Arial"/>
                <w:sz w:val="18"/>
                <w:szCs w:val="18"/>
                <w:color w:val="auto"/>
              </w:rPr>
              <w:t xml:space="preserve">Operating expenses </w:t>
            </w:r>
            <w:r>
              <w:rPr>
                <w:rFonts w:ascii="Arial" w:cs="Arial" w:eastAsia="Arial" w:hAnsi="Arial"/>
                <w:sz w:val="30"/>
                <w:szCs w:val="30"/>
                <w:color w:val="auto"/>
                <w:vertAlign w:val="superscript"/>
              </w:rPr>
              <w:t>(3)</w:t>
            </w:r>
          </w:p>
        </w:tc>
        <w:tc>
          <w:tcPr>
            <w:tcW w:w="120" w:type="dxa"/>
            <w:vAlign w:val="bottom"/>
            <w:shd w:val="clear" w:color="auto" w:fill="CCEEFF"/>
          </w:tcPr>
          <w:p>
            <w:pPr>
              <w:spacing w:after="0"/>
              <w:rPr>
                <w:sz w:val="23"/>
                <w:szCs w:val="23"/>
                <w:color w:val="auto"/>
              </w:rPr>
            </w:pPr>
          </w:p>
        </w:tc>
        <w:tc>
          <w:tcPr>
            <w:tcW w:w="128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19,567</w:t>
            </w:r>
          </w:p>
        </w:tc>
        <w:tc>
          <w:tcPr>
            <w:tcW w:w="120" w:type="dxa"/>
            <w:vAlign w:val="bottom"/>
            <w:shd w:val="clear" w:color="auto" w:fill="CCEEFF"/>
          </w:tcPr>
          <w:p>
            <w:pPr>
              <w:spacing w:after="0"/>
              <w:rPr>
                <w:sz w:val="23"/>
                <w:szCs w:val="23"/>
                <w:color w:val="auto"/>
              </w:rPr>
            </w:pP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18,494</w:t>
            </w:r>
          </w:p>
        </w:tc>
        <w:tc>
          <w:tcPr>
            <w:tcW w:w="100" w:type="dxa"/>
            <w:vAlign w:val="bottom"/>
            <w:shd w:val="clear" w:color="auto" w:fill="CCEEFF"/>
          </w:tcPr>
          <w:p>
            <w:pPr>
              <w:spacing w:after="0"/>
              <w:rPr>
                <w:sz w:val="23"/>
                <w:szCs w:val="23"/>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8,806</w:t>
            </w:r>
          </w:p>
        </w:tc>
        <w:tc>
          <w:tcPr>
            <w:tcW w:w="120" w:type="dxa"/>
            <w:vAlign w:val="bottom"/>
            <w:shd w:val="clear" w:color="auto" w:fill="CCEEFF"/>
          </w:tcPr>
          <w:p>
            <w:pPr>
              <w:spacing w:after="0"/>
              <w:rPr>
                <w:sz w:val="23"/>
                <w:szCs w:val="23"/>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10,761</w:t>
            </w:r>
          </w:p>
        </w:tc>
        <w:tc>
          <w:tcPr>
            <w:tcW w:w="120" w:type="dxa"/>
            <w:vAlign w:val="bottom"/>
            <w:shd w:val="clear" w:color="auto" w:fill="CCEEFF"/>
          </w:tcPr>
          <w:p>
            <w:pPr>
              <w:spacing w:after="0"/>
              <w:rPr>
                <w:sz w:val="23"/>
                <w:szCs w:val="23"/>
                <w:color w:val="auto"/>
              </w:rPr>
            </w:pPr>
          </w:p>
        </w:tc>
        <w:tc>
          <w:tcPr>
            <w:tcW w:w="100" w:type="dxa"/>
            <w:vAlign w:val="bottom"/>
            <w:shd w:val="clear" w:color="auto" w:fill="CCEEFF"/>
          </w:tcPr>
          <w:p>
            <w:pPr>
              <w:spacing w:after="0"/>
              <w:rPr>
                <w:sz w:val="23"/>
                <w:szCs w:val="23"/>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9,794</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62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980" w:type="dxa"/>
            <w:vAlign w:val="bottom"/>
            <w:tcBorders>
              <w:top w:val="single" w:sz="8" w:color="auto"/>
            </w:tcBorders>
          </w:tcPr>
          <w:p>
            <w:pPr>
              <w:spacing w:after="0"/>
              <w:rPr>
                <w:sz w:val="18"/>
                <w:szCs w:val="18"/>
                <w:color w:val="auto"/>
              </w:rPr>
            </w:pPr>
          </w:p>
        </w:tc>
        <w:tc>
          <w:tcPr>
            <w:tcW w:w="3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96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620" w:type="dxa"/>
            <w:vAlign w:val="bottom"/>
            <w:shd w:val="clear" w:color="auto" w:fill="CCEEFF"/>
          </w:tcPr>
          <w:p>
            <w:pPr>
              <w:spacing w:after="0"/>
              <w:rPr>
                <w:sz w:val="20"/>
                <w:szCs w:val="20"/>
                <w:color w:val="auto"/>
              </w:rPr>
            </w:pPr>
            <w:r>
              <w:rPr>
                <w:rFonts w:ascii="Arial" w:cs="Arial" w:eastAsia="Arial" w:hAnsi="Arial"/>
                <w:sz w:val="18"/>
                <w:szCs w:val="18"/>
                <w:color w:val="auto"/>
              </w:rPr>
              <w:t>PROFIT FOR THE PERIOD</w:t>
            </w:r>
          </w:p>
        </w:tc>
        <w:tc>
          <w:tcPr>
            <w:tcW w:w="120" w:type="dxa"/>
            <w:vAlign w:val="bottom"/>
            <w:shd w:val="clear" w:color="auto" w:fill="CCEEFF"/>
          </w:tcPr>
          <w:p>
            <w:pPr>
              <w:spacing w:after="0"/>
              <w:rPr>
                <w:sz w:val="20"/>
                <w:szCs w:val="20"/>
                <w:color w:val="auto"/>
              </w:rPr>
            </w:pPr>
            <w:r>
              <w:rPr>
                <w:rFonts w:ascii="Arial" w:cs="Arial" w:eastAsia="Arial" w:hAnsi="Arial"/>
                <w:sz w:val="18"/>
                <w:szCs w:val="18"/>
                <w:color w:val="auto"/>
                <w:w w:val="99"/>
              </w:rPr>
              <w:t>$</w:t>
            </w:r>
          </w:p>
        </w:tc>
        <w:tc>
          <w:tcPr>
            <w:tcW w:w="128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36,741</w:t>
            </w:r>
          </w:p>
        </w:tc>
        <w:tc>
          <w:tcPr>
            <w:tcW w:w="12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45,050</w:t>
            </w:r>
          </w:p>
        </w:tc>
        <w:tc>
          <w:tcPr>
            <w:tcW w:w="100" w:type="dxa"/>
            <w:vAlign w:val="bottom"/>
            <w:shd w:val="clear" w:color="auto" w:fill="CCEEFF"/>
          </w:tcPr>
          <w:p>
            <w:pPr>
              <w:spacing w:after="0"/>
              <w:rPr>
                <w:sz w:val="20"/>
                <w:szCs w:val="20"/>
                <w:color w:val="auto"/>
              </w:rPr>
            </w:pPr>
            <w:r>
              <w:rPr>
                <w:rFonts w:ascii="Arial" w:cs="Arial" w:eastAsia="Arial" w:hAnsi="Arial"/>
                <w:sz w:val="18"/>
                <w:szCs w:val="18"/>
                <w:color w:val="auto"/>
                <w:w w:val="79"/>
              </w:rPr>
              <w:t>$</w:t>
            </w: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19,797</w:t>
            </w:r>
          </w:p>
        </w:tc>
        <w:tc>
          <w:tcPr>
            <w:tcW w:w="120" w:type="dxa"/>
            <w:vAlign w:val="bottom"/>
            <w:shd w:val="clear" w:color="auto" w:fill="CCEEFF"/>
          </w:tcPr>
          <w:p>
            <w:pPr>
              <w:spacing w:after="0"/>
              <w:rPr>
                <w:sz w:val="20"/>
                <w:szCs w:val="20"/>
                <w:color w:val="auto"/>
              </w:rPr>
            </w:pPr>
            <w:r>
              <w:rPr>
                <w:rFonts w:ascii="Arial" w:cs="Arial" w:eastAsia="Arial" w:hAnsi="Arial"/>
                <w:sz w:val="18"/>
                <w:szCs w:val="18"/>
                <w:color w:val="auto"/>
                <w:w w:val="99"/>
              </w:rPr>
              <w:t>$</w:t>
            </w: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16,944</w:t>
            </w:r>
          </w:p>
        </w:tc>
        <w:tc>
          <w:tcPr>
            <w:tcW w:w="22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w w:val="79"/>
              </w:rPr>
              <w:t>$</w:t>
            </w: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21,096</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6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20" w:type="dxa"/>
            <w:vAlign w:val="bottom"/>
            <w:vMerge w:val="continue"/>
          </w:tcPr>
          <w:p>
            <w:pPr>
              <w:spacing w:after="0"/>
              <w:rPr>
                <w:sz w:val="22"/>
                <w:szCs w:val="22"/>
                <w:color w:val="auto"/>
              </w:rPr>
            </w:pPr>
          </w:p>
        </w:tc>
        <w:tc>
          <w:tcPr>
            <w:tcW w:w="562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Average interest-earning assets </w:t>
            </w:r>
            <w:r>
              <w:rPr>
                <w:rFonts w:ascii="Arial" w:cs="Arial" w:eastAsia="Arial" w:hAnsi="Arial"/>
                <w:sz w:val="29"/>
                <w:szCs w:val="29"/>
                <w:color w:val="auto"/>
                <w:vertAlign w:val="superscript"/>
              </w:rPr>
              <w:t>(4)</w:t>
            </w:r>
          </w:p>
        </w:tc>
        <w:tc>
          <w:tcPr>
            <w:tcW w:w="120" w:type="dxa"/>
            <w:vAlign w:val="bottom"/>
            <w:shd w:val="clear" w:color="auto" w:fill="CCEEFF"/>
          </w:tcPr>
          <w:p>
            <w:pPr>
              <w:spacing w:after="0"/>
              <w:rPr>
                <w:sz w:val="22"/>
                <w:szCs w:val="22"/>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5,486,946</w:t>
            </w:r>
          </w:p>
        </w:tc>
        <w:tc>
          <w:tcPr>
            <w:tcW w:w="30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5,575,774</w:t>
            </w:r>
          </w:p>
        </w:tc>
        <w:tc>
          <w:tcPr>
            <w:tcW w:w="2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w w:val="89"/>
              </w:rPr>
              <w:t>5,398,233</w:t>
            </w:r>
          </w:p>
        </w:tc>
        <w:tc>
          <w:tcPr>
            <w:tcW w:w="120" w:type="dxa"/>
            <w:vAlign w:val="bottom"/>
            <w:shd w:val="clear" w:color="auto" w:fill="CCEEFF"/>
          </w:tcPr>
          <w:p>
            <w:pPr>
              <w:spacing w:after="0"/>
              <w:rPr>
                <w:sz w:val="22"/>
                <w:szCs w:val="22"/>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w w:val="89"/>
              </w:rPr>
              <w:t>5,576,646</w:t>
            </w:r>
          </w:p>
        </w:tc>
        <w:tc>
          <w:tcPr>
            <w:tcW w:w="1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w w:val="89"/>
              </w:rPr>
              <w:t>5,385,901</w:t>
            </w: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5620" w:type="dxa"/>
            <w:vAlign w:val="bottom"/>
          </w:tcPr>
          <w:p>
            <w:pPr>
              <w:spacing w:after="0" w:line="256" w:lineRule="exact"/>
              <w:rPr>
                <w:sz w:val="20"/>
                <w:szCs w:val="20"/>
                <w:color w:val="auto"/>
              </w:rPr>
            </w:pPr>
            <w:r>
              <w:rPr>
                <w:rFonts w:ascii="Arial" w:cs="Arial" w:eastAsia="Arial" w:hAnsi="Arial"/>
                <w:sz w:val="18"/>
                <w:szCs w:val="18"/>
                <w:color w:val="auto"/>
              </w:rPr>
              <w:t xml:space="preserve">End-of-period interest-earning assets </w:t>
            </w:r>
            <w:r>
              <w:rPr>
                <w:rFonts w:ascii="Arial" w:cs="Arial" w:eastAsia="Arial" w:hAnsi="Arial"/>
                <w:sz w:val="29"/>
                <w:szCs w:val="29"/>
                <w:color w:val="auto"/>
                <w:vertAlign w:val="superscript"/>
              </w:rPr>
              <w:t>(4)</w:t>
            </w:r>
          </w:p>
        </w:tc>
        <w:tc>
          <w:tcPr>
            <w:tcW w:w="120" w:type="dxa"/>
            <w:vAlign w:val="bottom"/>
          </w:tcPr>
          <w:p>
            <w:pPr>
              <w:spacing w:after="0"/>
              <w:rPr>
                <w:sz w:val="22"/>
                <w:szCs w:val="22"/>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5,548,594</w:t>
            </w:r>
          </w:p>
        </w:tc>
        <w:tc>
          <w:tcPr>
            <w:tcW w:w="30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5,563,592</w:t>
            </w:r>
          </w:p>
        </w:tc>
        <w:tc>
          <w:tcPr>
            <w:tcW w:w="22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w w:val="89"/>
              </w:rPr>
              <w:t>5,548,594</w:t>
            </w:r>
          </w:p>
        </w:tc>
        <w:tc>
          <w:tcPr>
            <w:tcW w:w="120" w:type="dxa"/>
            <w:vAlign w:val="bottom"/>
          </w:tcPr>
          <w:p>
            <w:pPr>
              <w:spacing w:after="0"/>
              <w:rPr>
                <w:sz w:val="22"/>
                <w:szCs w:val="22"/>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w w:val="89"/>
              </w:rPr>
              <w:t>5,219,397</w:t>
            </w:r>
          </w:p>
        </w:tc>
        <w:tc>
          <w:tcPr>
            <w:tcW w:w="12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w w:val="89"/>
              </w:rPr>
              <w:t>5,563,592</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6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620" w:type="dxa"/>
            <w:vAlign w:val="bottom"/>
          </w:tcPr>
          <w:p>
            <w:pPr>
              <w:spacing w:after="0"/>
              <w:rPr>
                <w:sz w:val="20"/>
                <w:szCs w:val="20"/>
                <w:color w:val="auto"/>
              </w:rPr>
            </w:pPr>
            <w:r>
              <w:rPr>
                <w:rFonts w:ascii="Arial" w:cs="Arial" w:eastAsia="Arial" w:hAnsi="Arial"/>
                <w:sz w:val="18"/>
                <w:szCs w:val="18"/>
                <w:color w:val="auto"/>
              </w:rPr>
              <w:t>TREASURY BUSINESS SEGMENT:</w:t>
            </w:r>
          </w:p>
        </w:tc>
        <w:tc>
          <w:tcPr>
            <w:tcW w:w="1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6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5620" w:type="dxa"/>
            <w:vAlign w:val="bottom"/>
          </w:tcPr>
          <w:p>
            <w:pPr>
              <w:ind w:left="160"/>
              <w:spacing w:after="0" w:line="256" w:lineRule="exact"/>
              <w:rPr>
                <w:sz w:val="20"/>
                <w:szCs w:val="20"/>
                <w:color w:val="auto"/>
              </w:rPr>
            </w:pPr>
            <w:r>
              <w:rPr>
                <w:rFonts w:ascii="Arial" w:cs="Arial" w:eastAsia="Arial" w:hAnsi="Arial"/>
                <w:sz w:val="18"/>
                <w:szCs w:val="18"/>
                <w:color w:val="auto"/>
              </w:rPr>
              <w:t xml:space="preserve">Net interest income </w:t>
            </w:r>
            <w:r>
              <w:rPr>
                <w:rFonts w:ascii="Arial" w:cs="Arial" w:eastAsia="Arial" w:hAnsi="Arial"/>
                <w:sz w:val="29"/>
                <w:szCs w:val="29"/>
                <w:color w:val="auto"/>
                <w:vertAlign w:val="superscript"/>
              </w:rPr>
              <w:t>(1)</w:t>
            </w:r>
          </w:p>
        </w:tc>
        <w:tc>
          <w:tcPr>
            <w:tcW w:w="120" w:type="dxa"/>
            <w:vAlign w:val="bottom"/>
          </w:tcPr>
          <w:p>
            <w:pPr>
              <w:spacing w:after="0"/>
              <w:rPr>
                <w:sz w:val="20"/>
                <w:szCs w:val="20"/>
                <w:color w:val="auto"/>
              </w:rPr>
            </w:pPr>
            <w:r>
              <w:rPr>
                <w:rFonts w:ascii="Arial" w:cs="Arial" w:eastAsia="Arial" w:hAnsi="Arial"/>
                <w:sz w:val="18"/>
                <w:szCs w:val="18"/>
                <w:color w:val="auto"/>
                <w:w w:val="99"/>
              </w:rPr>
              <w:t>$</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(478)</w:t>
            </w:r>
          </w:p>
        </w:tc>
        <w:tc>
          <w:tcPr>
            <w:tcW w:w="12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462</w:t>
            </w:r>
          </w:p>
        </w:tc>
        <w:tc>
          <w:tcPr>
            <w:tcW w:w="100" w:type="dxa"/>
            <w:vAlign w:val="bottom"/>
          </w:tcPr>
          <w:p>
            <w:pPr>
              <w:spacing w:after="0"/>
              <w:rPr>
                <w:sz w:val="20"/>
                <w:szCs w:val="20"/>
                <w:color w:val="auto"/>
              </w:rPr>
            </w:pPr>
            <w:r>
              <w:rPr>
                <w:rFonts w:ascii="Arial" w:cs="Arial" w:eastAsia="Arial" w:hAnsi="Arial"/>
                <w:sz w:val="18"/>
                <w:szCs w:val="18"/>
                <w:color w:val="auto"/>
                <w:w w:val="79"/>
              </w:rPr>
              <w:t>$</w:t>
            </w: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42</w:t>
            </w:r>
          </w:p>
        </w:tc>
        <w:tc>
          <w:tcPr>
            <w:tcW w:w="120" w:type="dxa"/>
            <w:vAlign w:val="bottom"/>
          </w:tcPr>
          <w:p>
            <w:pPr>
              <w:spacing w:after="0"/>
              <w:rPr>
                <w:sz w:val="20"/>
                <w:szCs w:val="20"/>
                <w:color w:val="auto"/>
              </w:rPr>
            </w:pPr>
            <w:r>
              <w:rPr>
                <w:rFonts w:ascii="Arial" w:cs="Arial" w:eastAsia="Arial" w:hAnsi="Arial"/>
                <w:sz w:val="18"/>
                <w:szCs w:val="18"/>
                <w:color w:val="auto"/>
                <w:w w:val="99"/>
              </w:rPr>
              <w:t>$</w:t>
            </w: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(520)</w:t>
            </w:r>
          </w:p>
        </w:tc>
        <w:tc>
          <w:tcPr>
            <w:tcW w:w="220" w:type="dxa"/>
            <w:vAlign w:val="bottom"/>
            <w:gridSpan w:val="2"/>
          </w:tcPr>
          <w:p>
            <w:pPr>
              <w:ind w:left="120"/>
              <w:spacing w:after="0"/>
              <w:rPr>
                <w:sz w:val="20"/>
                <w:szCs w:val="20"/>
                <w:color w:val="auto"/>
              </w:rPr>
            </w:pPr>
            <w:r>
              <w:rPr>
                <w:rFonts w:ascii="Arial" w:cs="Arial" w:eastAsia="Arial" w:hAnsi="Arial"/>
                <w:sz w:val="18"/>
                <w:szCs w:val="18"/>
                <w:color w:val="auto"/>
                <w:w w:val="79"/>
              </w:rPr>
              <w:t>$</w:t>
            </w: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(679)</w:t>
            </w: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5620" w:type="dxa"/>
            <w:vAlign w:val="bottom"/>
            <w:shd w:val="clear" w:color="auto" w:fill="CCEEFF"/>
          </w:tcPr>
          <w:p>
            <w:pPr>
              <w:ind w:left="160"/>
              <w:spacing w:after="0" w:line="256" w:lineRule="exact"/>
              <w:rPr>
                <w:sz w:val="20"/>
                <w:szCs w:val="20"/>
                <w:color w:val="auto"/>
              </w:rPr>
            </w:pPr>
            <w:r>
              <w:rPr>
                <w:rFonts w:ascii="Arial" w:cs="Arial" w:eastAsia="Arial" w:hAnsi="Arial"/>
                <w:sz w:val="18"/>
                <w:szCs w:val="18"/>
                <w:color w:val="auto"/>
              </w:rPr>
              <w:t xml:space="preserve">Net other income (loss) </w:t>
            </w:r>
            <w:r>
              <w:rPr>
                <w:rFonts w:ascii="Arial" w:cs="Arial" w:eastAsia="Arial" w:hAnsi="Arial"/>
                <w:sz w:val="29"/>
                <w:szCs w:val="29"/>
                <w:color w:val="auto"/>
                <w:vertAlign w:val="superscript"/>
              </w:rPr>
              <w:t>(2)</w:t>
            </w:r>
          </w:p>
        </w:tc>
        <w:tc>
          <w:tcPr>
            <w:tcW w:w="120" w:type="dxa"/>
            <w:vAlign w:val="bottom"/>
            <w:shd w:val="clear" w:color="auto" w:fill="CCEEFF"/>
          </w:tcPr>
          <w:p>
            <w:pPr>
              <w:spacing w:after="0"/>
              <w:rPr>
                <w:sz w:val="22"/>
                <w:szCs w:val="22"/>
                <w:color w:val="auto"/>
              </w:rPr>
            </w:pPr>
          </w:p>
        </w:tc>
        <w:tc>
          <w:tcPr>
            <w:tcW w:w="128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931</w:t>
            </w:r>
          </w:p>
        </w:tc>
        <w:tc>
          <w:tcPr>
            <w:tcW w:w="120" w:type="dxa"/>
            <w:vAlign w:val="bottom"/>
            <w:shd w:val="clear" w:color="auto" w:fill="CCEEFF"/>
          </w:tcPr>
          <w:p>
            <w:pPr>
              <w:spacing w:after="0"/>
              <w:rPr>
                <w:sz w:val="22"/>
                <w:szCs w:val="22"/>
                <w:color w:val="auto"/>
              </w:rPr>
            </w:pP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276</w:t>
            </w:r>
          </w:p>
        </w:tc>
        <w:tc>
          <w:tcPr>
            <w:tcW w:w="10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(671)</w:t>
            </w:r>
          </w:p>
        </w:tc>
        <w:tc>
          <w:tcPr>
            <w:tcW w:w="120" w:type="dxa"/>
            <w:vAlign w:val="bottom"/>
            <w:shd w:val="clear" w:color="auto" w:fill="CCEEFF"/>
          </w:tcPr>
          <w:p>
            <w:pPr>
              <w:spacing w:after="0"/>
              <w:rPr>
                <w:sz w:val="22"/>
                <w:szCs w:val="22"/>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1,602</w:t>
            </w:r>
          </w:p>
        </w:tc>
        <w:tc>
          <w:tcPr>
            <w:tcW w:w="1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(139)</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620" w:type="dxa"/>
            <w:vAlign w:val="bottom"/>
          </w:tcPr>
          <w:p>
            <w:pPr>
              <w:spacing w:after="0"/>
              <w:rPr>
                <w:sz w:val="20"/>
                <w:szCs w:val="20"/>
                <w:color w:val="auto"/>
              </w:rPr>
            </w:pPr>
            <w:r>
              <w:rPr>
                <w:rFonts w:ascii="Arial" w:cs="Arial" w:eastAsia="Arial" w:hAnsi="Arial"/>
                <w:sz w:val="18"/>
                <w:szCs w:val="18"/>
                <w:color w:val="auto"/>
              </w:rPr>
              <w:t>Total income (loss)</w:t>
            </w:r>
          </w:p>
        </w:tc>
        <w:tc>
          <w:tcPr>
            <w:tcW w:w="120" w:type="dxa"/>
            <w:vAlign w:val="bottom"/>
            <w:tcBorders>
              <w:top w:val="single" w:sz="8" w:color="auto"/>
            </w:tcBorders>
          </w:tcPr>
          <w:p>
            <w:pPr>
              <w:spacing w:after="0"/>
              <w:rPr>
                <w:sz w:val="18"/>
                <w:szCs w:val="18"/>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453</w:t>
            </w:r>
          </w:p>
        </w:tc>
        <w:tc>
          <w:tcPr>
            <w:tcW w:w="3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738</w:t>
            </w:r>
          </w:p>
        </w:tc>
        <w:tc>
          <w:tcPr>
            <w:tcW w:w="22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(629)</w:t>
            </w:r>
          </w:p>
        </w:tc>
        <w:tc>
          <w:tcPr>
            <w:tcW w:w="22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1,082</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(818)</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620" w:type="dxa"/>
            <w:vAlign w:val="bottom"/>
            <w:shd w:val="clear" w:color="auto" w:fill="CCEEFF"/>
          </w:tcPr>
          <w:p>
            <w:pPr>
              <w:spacing w:after="0"/>
              <w:rPr>
                <w:sz w:val="20"/>
                <w:szCs w:val="20"/>
                <w:color w:val="auto"/>
              </w:rPr>
            </w:pPr>
            <w:r>
              <w:rPr>
                <w:rFonts w:ascii="Arial" w:cs="Arial" w:eastAsia="Arial" w:hAnsi="Arial"/>
                <w:sz w:val="18"/>
                <w:szCs w:val="18"/>
                <w:color w:val="auto"/>
              </w:rPr>
              <w:t>Less:</w:t>
            </w:r>
          </w:p>
        </w:tc>
        <w:tc>
          <w:tcPr>
            <w:tcW w:w="1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620" w:type="dxa"/>
            <w:vAlign w:val="bottom"/>
          </w:tcPr>
          <w:p>
            <w:pPr>
              <w:ind w:left="160"/>
              <w:spacing w:after="0"/>
              <w:rPr>
                <w:sz w:val="20"/>
                <w:szCs w:val="20"/>
                <w:color w:val="auto"/>
              </w:rPr>
            </w:pPr>
            <w:r>
              <w:rPr>
                <w:rFonts w:ascii="Arial" w:cs="Arial" w:eastAsia="Arial" w:hAnsi="Arial"/>
                <w:sz w:val="18"/>
                <w:szCs w:val="18"/>
                <w:color w:val="auto"/>
              </w:rPr>
              <w:t>Recovery from expected credit losses on investment securities</w:t>
            </w:r>
          </w:p>
        </w:tc>
        <w:tc>
          <w:tcPr>
            <w:tcW w:w="120" w:type="dxa"/>
            <w:vAlign w:val="bottom"/>
          </w:tcPr>
          <w:p>
            <w:pPr>
              <w:spacing w:after="0"/>
              <w:rPr>
                <w:sz w:val="18"/>
                <w:szCs w:val="18"/>
                <w:color w:val="auto"/>
              </w:rPr>
            </w:pP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(47)</w:t>
            </w:r>
          </w:p>
        </w:tc>
        <w:tc>
          <w:tcPr>
            <w:tcW w:w="120" w:type="dxa"/>
            <w:vAlign w:val="bottom"/>
          </w:tcPr>
          <w:p>
            <w:pPr>
              <w:spacing w:after="0"/>
              <w:rPr>
                <w:sz w:val="18"/>
                <w:szCs w:val="18"/>
                <w:color w:val="auto"/>
              </w:rPr>
            </w:pPr>
          </w:p>
        </w:tc>
        <w:tc>
          <w:tcPr>
            <w:tcW w:w="1180" w:type="dxa"/>
            <w:vAlign w:val="bottom"/>
            <w:gridSpan w:val="2"/>
          </w:tcPr>
          <w:p>
            <w:pPr>
              <w:jc w:val="right"/>
              <w:ind w:right="160"/>
              <w:spacing w:after="0"/>
              <w:rPr>
                <w:sz w:val="20"/>
                <w:szCs w:val="20"/>
                <w:color w:val="auto"/>
              </w:rPr>
            </w:pPr>
            <w:r>
              <w:rPr>
                <w:rFonts w:ascii="Arial" w:cs="Arial" w:eastAsia="Arial" w:hAnsi="Arial"/>
                <w:sz w:val="18"/>
                <w:szCs w:val="18"/>
                <w:color w:val="auto"/>
              </w:rPr>
              <w:t>(465)</w:t>
            </w:r>
          </w:p>
        </w:tc>
        <w:tc>
          <w:tcPr>
            <w:tcW w:w="100" w:type="dxa"/>
            <w:vAlign w:val="bottom"/>
          </w:tcPr>
          <w:p>
            <w:pPr>
              <w:spacing w:after="0"/>
              <w:rPr>
                <w:sz w:val="18"/>
                <w:szCs w:val="18"/>
                <w:color w:val="auto"/>
              </w:rPr>
            </w:pPr>
          </w:p>
        </w:tc>
        <w:tc>
          <w:tcPr>
            <w:tcW w:w="960" w:type="dxa"/>
            <w:vAlign w:val="bottom"/>
            <w:gridSpan w:val="2"/>
          </w:tcPr>
          <w:p>
            <w:pPr>
              <w:jc w:val="right"/>
              <w:ind w:right="160"/>
              <w:spacing w:after="0"/>
              <w:rPr>
                <w:sz w:val="20"/>
                <w:szCs w:val="20"/>
                <w:color w:val="auto"/>
              </w:rPr>
            </w:pPr>
            <w:r>
              <w:rPr>
                <w:rFonts w:ascii="Arial" w:cs="Arial" w:eastAsia="Arial" w:hAnsi="Arial"/>
                <w:sz w:val="18"/>
                <w:szCs w:val="18"/>
                <w:color w:val="auto"/>
              </w:rPr>
              <w:t>(22)</w:t>
            </w:r>
          </w:p>
        </w:tc>
        <w:tc>
          <w:tcPr>
            <w:tcW w:w="120" w:type="dxa"/>
            <w:vAlign w:val="bottom"/>
          </w:tcPr>
          <w:p>
            <w:pPr>
              <w:spacing w:after="0"/>
              <w:rPr>
                <w:sz w:val="18"/>
                <w:szCs w:val="18"/>
                <w:color w:val="auto"/>
              </w:rPr>
            </w:pP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(25)</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(11)</w:t>
            </w: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5620" w:type="dxa"/>
            <w:vAlign w:val="bottom"/>
            <w:shd w:val="clear" w:color="auto" w:fill="CCEEFF"/>
          </w:tcPr>
          <w:p>
            <w:pPr>
              <w:ind w:left="160"/>
              <w:spacing w:after="0" w:line="269" w:lineRule="exact"/>
              <w:rPr>
                <w:sz w:val="20"/>
                <w:szCs w:val="20"/>
                <w:color w:val="auto"/>
              </w:rPr>
            </w:pPr>
            <w:r>
              <w:rPr>
                <w:rFonts w:ascii="Arial" w:cs="Arial" w:eastAsia="Arial" w:hAnsi="Arial"/>
                <w:sz w:val="18"/>
                <w:szCs w:val="18"/>
                <w:color w:val="auto"/>
              </w:rPr>
              <w:t xml:space="preserve">Operating expenses </w:t>
            </w:r>
            <w:r>
              <w:rPr>
                <w:rFonts w:ascii="Arial" w:cs="Arial" w:eastAsia="Arial" w:hAnsi="Arial"/>
                <w:sz w:val="30"/>
                <w:szCs w:val="30"/>
                <w:color w:val="auto"/>
                <w:vertAlign w:val="superscript"/>
              </w:rPr>
              <w:t>(3)</w:t>
            </w:r>
          </w:p>
        </w:tc>
        <w:tc>
          <w:tcPr>
            <w:tcW w:w="120" w:type="dxa"/>
            <w:vAlign w:val="bottom"/>
            <w:shd w:val="clear" w:color="auto" w:fill="CCEEFF"/>
          </w:tcPr>
          <w:p>
            <w:pPr>
              <w:spacing w:after="0"/>
              <w:rPr>
                <w:sz w:val="23"/>
                <w:szCs w:val="23"/>
                <w:color w:val="auto"/>
              </w:rPr>
            </w:pPr>
          </w:p>
        </w:tc>
        <w:tc>
          <w:tcPr>
            <w:tcW w:w="128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6,117</w:t>
            </w:r>
          </w:p>
        </w:tc>
        <w:tc>
          <w:tcPr>
            <w:tcW w:w="120" w:type="dxa"/>
            <w:vAlign w:val="bottom"/>
            <w:shd w:val="clear" w:color="auto" w:fill="CCEEFF"/>
          </w:tcPr>
          <w:p>
            <w:pPr>
              <w:spacing w:after="0"/>
              <w:rPr>
                <w:sz w:val="23"/>
                <w:szCs w:val="23"/>
                <w:color w:val="auto"/>
              </w:rPr>
            </w:pP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5,314</w:t>
            </w:r>
          </w:p>
        </w:tc>
        <w:tc>
          <w:tcPr>
            <w:tcW w:w="100" w:type="dxa"/>
            <w:vAlign w:val="bottom"/>
            <w:shd w:val="clear" w:color="auto" w:fill="CCEEFF"/>
          </w:tcPr>
          <w:p>
            <w:pPr>
              <w:spacing w:after="0"/>
              <w:rPr>
                <w:sz w:val="23"/>
                <w:szCs w:val="23"/>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2,564</w:t>
            </w:r>
          </w:p>
        </w:tc>
        <w:tc>
          <w:tcPr>
            <w:tcW w:w="120" w:type="dxa"/>
            <w:vAlign w:val="bottom"/>
            <w:shd w:val="clear" w:color="auto" w:fill="CCEEFF"/>
          </w:tcPr>
          <w:p>
            <w:pPr>
              <w:spacing w:after="0"/>
              <w:rPr>
                <w:sz w:val="23"/>
                <w:szCs w:val="23"/>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3,553</w:t>
            </w:r>
          </w:p>
        </w:tc>
        <w:tc>
          <w:tcPr>
            <w:tcW w:w="120" w:type="dxa"/>
            <w:vAlign w:val="bottom"/>
            <w:shd w:val="clear" w:color="auto" w:fill="CCEEFF"/>
          </w:tcPr>
          <w:p>
            <w:pPr>
              <w:spacing w:after="0"/>
              <w:rPr>
                <w:sz w:val="23"/>
                <w:szCs w:val="23"/>
                <w:color w:val="auto"/>
              </w:rPr>
            </w:pPr>
          </w:p>
        </w:tc>
        <w:tc>
          <w:tcPr>
            <w:tcW w:w="100" w:type="dxa"/>
            <w:vAlign w:val="bottom"/>
            <w:shd w:val="clear" w:color="auto" w:fill="CCEEFF"/>
          </w:tcPr>
          <w:p>
            <w:pPr>
              <w:spacing w:after="0"/>
              <w:rPr>
                <w:sz w:val="23"/>
                <w:szCs w:val="23"/>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2,808</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62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980" w:type="dxa"/>
            <w:vAlign w:val="bottom"/>
            <w:tcBorders>
              <w:top w:val="single" w:sz="8" w:color="auto"/>
            </w:tcBorders>
          </w:tcPr>
          <w:p>
            <w:pPr>
              <w:spacing w:after="0"/>
              <w:rPr>
                <w:sz w:val="18"/>
                <w:szCs w:val="18"/>
                <w:color w:val="auto"/>
              </w:rPr>
            </w:pPr>
          </w:p>
        </w:tc>
        <w:tc>
          <w:tcPr>
            <w:tcW w:w="3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96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620" w:type="dxa"/>
            <w:vAlign w:val="bottom"/>
            <w:shd w:val="clear" w:color="auto" w:fill="CCEEFF"/>
          </w:tcPr>
          <w:p>
            <w:pPr>
              <w:spacing w:after="0"/>
              <w:rPr>
                <w:sz w:val="20"/>
                <w:szCs w:val="20"/>
                <w:color w:val="auto"/>
              </w:rPr>
            </w:pPr>
            <w:r>
              <w:rPr>
                <w:rFonts w:ascii="Arial" w:cs="Arial" w:eastAsia="Arial" w:hAnsi="Arial"/>
                <w:sz w:val="18"/>
                <w:szCs w:val="18"/>
                <w:color w:val="auto"/>
              </w:rPr>
              <w:t>LOSS FOR THE PERIOD</w:t>
            </w:r>
          </w:p>
        </w:tc>
        <w:tc>
          <w:tcPr>
            <w:tcW w:w="120" w:type="dxa"/>
            <w:vAlign w:val="bottom"/>
            <w:shd w:val="clear" w:color="auto" w:fill="CCEEFF"/>
          </w:tcPr>
          <w:p>
            <w:pPr>
              <w:spacing w:after="0"/>
              <w:rPr>
                <w:sz w:val="20"/>
                <w:szCs w:val="20"/>
                <w:color w:val="auto"/>
              </w:rPr>
            </w:pPr>
            <w:r>
              <w:rPr>
                <w:rFonts w:ascii="Arial" w:cs="Arial" w:eastAsia="Arial" w:hAnsi="Arial"/>
                <w:sz w:val="18"/>
                <w:szCs w:val="18"/>
                <w:color w:val="auto"/>
                <w:w w:val="99"/>
              </w:rPr>
              <w:t>$</w:t>
            </w: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(5,617)</w:t>
            </w:r>
          </w:p>
        </w:tc>
        <w:tc>
          <w:tcPr>
            <w:tcW w:w="12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11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(4,111)</w:t>
            </w:r>
          </w:p>
        </w:tc>
        <w:tc>
          <w:tcPr>
            <w:tcW w:w="100" w:type="dxa"/>
            <w:vAlign w:val="bottom"/>
            <w:shd w:val="clear" w:color="auto" w:fill="CCEEFF"/>
          </w:tcPr>
          <w:p>
            <w:pPr>
              <w:spacing w:after="0"/>
              <w:rPr>
                <w:sz w:val="20"/>
                <w:szCs w:val="20"/>
                <w:color w:val="auto"/>
              </w:rPr>
            </w:pPr>
            <w:r>
              <w:rPr>
                <w:rFonts w:ascii="Arial" w:cs="Arial" w:eastAsia="Arial" w:hAnsi="Arial"/>
                <w:sz w:val="18"/>
                <w:szCs w:val="18"/>
                <w:color w:val="auto"/>
                <w:w w:val="79"/>
              </w:rPr>
              <w:t>$</w:t>
            </w: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(3,171)</w:t>
            </w:r>
          </w:p>
        </w:tc>
        <w:tc>
          <w:tcPr>
            <w:tcW w:w="120" w:type="dxa"/>
            <w:vAlign w:val="bottom"/>
            <w:shd w:val="clear" w:color="auto" w:fill="CCEEFF"/>
          </w:tcPr>
          <w:p>
            <w:pPr>
              <w:spacing w:after="0"/>
              <w:rPr>
                <w:sz w:val="20"/>
                <w:szCs w:val="20"/>
                <w:color w:val="auto"/>
              </w:rPr>
            </w:pPr>
            <w:r>
              <w:rPr>
                <w:rFonts w:ascii="Arial" w:cs="Arial" w:eastAsia="Arial" w:hAnsi="Arial"/>
                <w:sz w:val="18"/>
                <w:szCs w:val="18"/>
                <w:color w:val="auto"/>
                <w:w w:val="99"/>
              </w:rPr>
              <w:t>$</w:t>
            </w: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(2,446)</w:t>
            </w:r>
          </w:p>
        </w:tc>
        <w:tc>
          <w:tcPr>
            <w:tcW w:w="22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w w:val="79"/>
              </w:rPr>
              <w:t>$</w:t>
            </w: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(3,615)</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6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20" w:type="dxa"/>
            <w:vAlign w:val="bottom"/>
            <w:vMerge w:val="continue"/>
          </w:tcPr>
          <w:p>
            <w:pPr>
              <w:spacing w:after="0"/>
              <w:rPr>
                <w:sz w:val="22"/>
                <w:szCs w:val="22"/>
                <w:color w:val="auto"/>
              </w:rPr>
            </w:pPr>
          </w:p>
        </w:tc>
        <w:tc>
          <w:tcPr>
            <w:tcW w:w="562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Average interest-earning assets </w:t>
            </w:r>
            <w:r>
              <w:rPr>
                <w:rFonts w:ascii="Arial" w:cs="Arial" w:eastAsia="Arial" w:hAnsi="Arial"/>
                <w:sz w:val="29"/>
                <w:szCs w:val="29"/>
                <w:color w:val="auto"/>
                <w:vertAlign w:val="superscript"/>
              </w:rPr>
              <w:t>(5)</w:t>
            </w:r>
          </w:p>
        </w:tc>
        <w:tc>
          <w:tcPr>
            <w:tcW w:w="120" w:type="dxa"/>
            <w:vAlign w:val="bottom"/>
            <w:shd w:val="clear" w:color="auto" w:fill="CCEEFF"/>
          </w:tcPr>
          <w:p>
            <w:pPr>
              <w:spacing w:after="0"/>
              <w:rPr>
                <w:sz w:val="22"/>
                <w:szCs w:val="22"/>
                <w:color w:val="auto"/>
              </w:rPr>
            </w:pPr>
          </w:p>
        </w:tc>
        <w:tc>
          <w:tcPr>
            <w:tcW w:w="128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807,412</w:t>
            </w:r>
          </w:p>
        </w:tc>
        <w:tc>
          <w:tcPr>
            <w:tcW w:w="120" w:type="dxa"/>
            <w:vAlign w:val="bottom"/>
            <w:shd w:val="clear" w:color="auto" w:fill="CCEEFF"/>
          </w:tcPr>
          <w:p>
            <w:pPr>
              <w:spacing w:after="0"/>
              <w:rPr>
                <w:sz w:val="22"/>
                <w:szCs w:val="22"/>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1,143,899</w:t>
            </w:r>
          </w:p>
        </w:tc>
        <w:tc>
          <w:tcPr>
            <w:tcW w:w="2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777,046</w:t>
            </w:r>
          </w:p>
        </w:tc>
        <w:tc>
          <w:tcPr>
            <w:tcW w:w="120" w:type="dxa"/>
            <w:vAlign w:val="bottom"/>
            <w:shd w:val="clear" w:color="auto" w:fill="CCEEFF"/>
          </w:tcPr>
          <w:p>
            <w:pPr>
              <w:spacing w:after="0"/>
              <w:rPr>
                <w:sz w:val="22"/>
                <w:szCs w:val="22"/>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838,115</w:t>
            </w:r>
          </w:p>
        </w:tc>
        <w:tc>
          <w:tcPr>
            <w:tcW w:w="1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w w:val="89"/>
              </w:rPr>
              <w:t>1,158,787</w:t>
            </w: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5620" w:type="dxa"/>
            <w:vAlign w:val="bottom"/>
          </w:tcPr>
          <w:p>
            <w:pPr>
              <w:spacing w:after="0" w:line="256" w:lineRule="exact"/>
              <w:rPr>
                <w:sz w:val="20"/>
                <w:szCs w:val="20"/>
                <w:color w:val="auto"/>
              </w:rPr>
            </w:pPr>
            <w:r>
              <w:rPr>
                <w:rFonts w:ascii="Arial" w:cs="Arial" w:eastAsia="Arial" w:hAnsi="Arial"/>
                <w:sz w:val="18"/>
                <w:szCs w:val="18"/>
                <w:color w:val="auto"/>
              </w:rPr>
              <w:t xml:space="preserve">End-of-period interest-earning assets </w:t>
            </w:r>
            <w:r>
              <w:rPr>
                <w:rFonts w:ascii="Arial" w:cs="Arial" w:eastAsia="Arial" w:hAnsi="Arial"/>
                <w:sz w:val="29"/>
                <w:szCs w:val="29"/>
                <w:color w:val="auto"/>
                <w:vertAlign w:val="superscript"/>
              </w:rPr>
              <w:t>(5)</w:t>
            </w:r>
          </w:p>
        </w:tc>
        <w:tc>
          <w:tcPr>
            <w:tcW w:w="120" w:type="dxa"/>
            <w:vAlign w:val="bottom"/>
          </w:tcPr>
          <w:p>
            <w:pPr>
              <w:spacing w:after="0"/>
              <w:rPr>
                <w:sz w:val="22"/>
                <w:szCs w:val="22"/>
                <w:color w:val="auto"/>
              </w:rPr>
            </w:pPr>
          </w:p>
        </w:tc>
        <w:tc>
          <w:tcPr>
            <w:tcW w:w="1280" w:type="dxa"/>
            <w:vAlign w:val="bottom"/>
            <w:gridSpan w:val="2"/>
          </w:tcPr>
          <w:p>
            <w:pPr>
              <w:jc w:val="right"/>
              <w:ind w:right="300"/>
              <w:spacing w:after="0"/>
              <w:rPr>
                <w:sz w:val="20"/>
                <w:szCs w:val="20"/>
                <w:color w:val="auto"/>
              </w:rPr>
            </w:pPr>
            <w:r>
              <w:rPr>
                <w:rFonts w:ascii="Arial" w:cs="Arial" w:eastAsia="Arial" w:hAnsi="Arial"/>
                <w:sz w:val="18"/>
                <w:szCs w:val="18"/>
                <w:color w:val="auto"/>
              </w:rPr>
              <w:t>777,912</w:t>
            </w:r>
          </w:p>
        </w:tc>
        <w:tc>
          <w:tcPr>
            <w:tcW w:w="120" w:type="dxa"/>
            <w:vAlign w:val="bottom"/>
          </w:tcPr>
          <w:p>
            <w:pPr>
              <w:spacing w:after="0"/>
              <w:rPr>
                <w:sz w:val="22"/>
                <w:szCs w:val="22"/>
                <w:color w:val="auto"/>
              </w:rPr>
            </w:pP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898,777</w:t>
            </w:r>
          </w:p>
        </w:tc>
        <w:tc>
          <w:tcPr>
            <w:tcW w:w="100" w:type="dxa"/>
            <w:vAlign w:val="bottom"/>
          </w:tcPr>
          <w:p>
            <w:pPr>
              <w:spacing w:after="0"/>
              <w:rPr>
                <w:sz w:val="22"/>
                <w:szCs w:val="22"/>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777,912</w:t>
            </w:r>
          </w:p>
        </w:tc>
        <w:tc>
          <w:tcPr>
            <w:tcW w:w="120" w:type="dxa"/>
            <w:vAlign w:val="bottom"/>
          </w:tcPr>
          <w:p>
            <w:pPr>
              <w:spacing w:after="0"/>
              <w:rPr>
                <w:sz w:val="22"/>
                <w:szCs w:val="22"/>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645,025</w:t>
            </w:r>
          </w:p>
        </w:tc>
        <w:tc>
          <w:tcPr>
            <w:tcW w:w="12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898,777</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6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620" w:type="dxa"/>
            <w:vAlign w:val="bottom"/>
          </w:tcPr>
          <w:p>
            <w:pPr>
              <w:spacing w:after="0"/>
              <w:rPr>
                <w:sz w:val="20"/>
                <w:szCs w:val="20"/>
                <w:color w:val="auto"/>
              </w:rPr>
            </w:pPr>
            <w:r>
              <w:rPr>
                <w:rFonts w:ascii="Arial" w:cs="Arial" w:eastAsia="Arial" w:hAnsi="Arial"/>
                <w:sz w:val="18"/>
                <w:szCs w:val="18"/>
                <w:color w:val="auto"/>
              </w:rPr>
              <w:t>COMBINED BUSINESS SEGMENT TOTAL:</w:t>
            </w:r>
          </w:p>
        </w:tc>
        <w:tc>
          <w:tcPr>
            <w:tcW w:w="1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6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5620" w:type="dxa"/>
            <w:vAlign w:val="bottom"/>
          </w:tcPr>
          <w:p>
            <w:pPr>
              <w:ind w:left="160"/>
              <w:spacing w:after="0" w:line="256" w:lineRule="exact"/>
              <w:rPr>
                <w:sz w:val="20"/>
                <w:szCs w:val="20"/>
                <w:color w:val="auto"/>
              </w:rPr>
            </w:pPr>
            <w:r>
              <w:rPr>
                <w:rFonts w:ascii="Arial" w:cs="Arial" w:eastAsia="Arial" w:hAnsi="Arial"/>
                <w:sz w:val="18"/>
                <w:szCs w:val="18"/>
                <w:color w:val="auto"/>
              </w:rPr>
              <w:t xml:space="preserve">Net interest income </w:t>
            </w:r>
            <w:r>
              <w:rPr>
                <w:rFonts w:ascii="Arial" w:cs="Arial" w:eastAsia="Arial" w:hAnsi="Arial"/>
                <w:sz w:val="29"/>
                <w:szCs w:val="29"/>
                <w:color w:val="auto"/>
                <w:vertAlign w:val="superscript"/>
              </w:rPr>
              <w:t>(1)</w:t>
            </w:r>
          </w:p>
        </w:tc>
        <w:tc>
          <w:tcPr>
            <w:tcW w:w="120" w:type="dxa"/>
            <w:vAlign w:val="bottom"/>
          </w:tcPr>
          <w:p>
            <w:pPr>
              <w:spacing w:after="0"/>
              <w:rPr>
                <w:sz w:val="20"/>
                <w:szCs w:val="20"/>
                <w:color w:val="auto"/>
              </w:rPr>
            </w:pPr>
            <w:r>
              <w:rPr>
                <w:rFonts w:ascii="Arial" w:cs="Arial" w:eastAsia="Arial" w:hAnsi="Arial"/>
                <w:sz w:val="18"/>
                <w:szCs w:val="18"/>
                <w:color w:val="auto"/>
                <w:w w:val="99"/>
              </w:rPr>
              <w:t>$</w:t>
            </w:r>
          </w:p>
        </w:tc>
        <w:tc>
          <w:tcPr>
            <w:tcW w:w="1280" w:type="dxa"/>
            <w:vAlign w:val="bottom"/>
            <w:gridSpan w:val="2"/>
          </w:tcPr>
          <w:p>
            <w:pPr>
              <w:jc w:val="right"/>
              <w:ind w:right="300"/>
              <w:spacing w:after="0"/>
              <w:rPr>
                <w:sz w:val="20"/>
                <w:szCs w:val="20"/>
                <w:color w:val="auto"/>
              </w:rPr>
            </w:pPr>
            <w:r>
              <w:rPr>
                <w:rFonts w:ascii="Arial" w:cs="Arial" w:eastAsia="Arial" w:hAnsi="Arial"/>
                <w:sz w:val="18"/>
                <w:szCs w:val="18"/>
                <w:color w:val="auto"/>
              </w:rPr>
              <w:t>54,479</w:t>
            </w:r>
          </w:p>
        </w:tc>
        <w:tc>
          <w:tcPr>
            <w:tcW w:w="12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63,777</w:t>
            </w:r>
          </w:p>
        </w:tc>
        <w:tc>
          <w:tcPr>
            <w:tcW w:w="100" w:type="dxa"/>
            <w:vAlign w:val="bottom"/>
          </w:tcPr>
          <w:p>
            <w:pPr>
              <w:spacing w:after="0"/>
              <w:rPr>
                <w:sz w:val="20"/>
                <w:szCs w:val="20"/>
                <w:color w:val="auto"/>
              </w:rPr>
            </w:pPr>
            <w:r>
              <w:rPr>
                <w:rFonts w:ascii="Arial" w:cs="Arial" w:eastAsia="Arial" w:hAnsi="Arial"/>
                <w:sz w:val="18"/>
                <w:szCs w:val="18"/>
                <w:color w:val="auto"/>
                <w:w w:val="79"/>
              </w:rPr>
              <w:t>$</w:t>
            </w: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27,889</w:t>
            </w:r>
          </w:p>
        </w:tc>
        <w:tc>
          <w:tcPr>
            <w:tcW w:w="120" w:type="dxa"/>
            <w:vAlign w:val="bottom"/>
          </w:tcPr>
          <w:p>
            <w:pPr>
              <w:spacing w:after="0"/>
              <w:rPr>
                <w:sz w:val="20"/>
                <w:szCs w:val="20"/>
                <w:color w:val="auto"/>
              </w:rPr>
            </w:pPr>
            <w:r>
              <w:rPr>
                <w:rFonts w:ascii="Arial" w:cs="Arial" w:eastAsia="Arial" w:hAnsi="Arial"/>
                <w:sz w:val="18"/>
                <w:szCs w:val="18"/>
                <w:color w:val="auto"/>
                <w:w w:val="99"/>
              </w:rPr>
              <w:t>$</w:t>
            </w: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26,590</w:t>
            </w:r>
          </w:p>
        </w:tc>
        <w:tc>
          <w:tcPr>
            <w:tcW w:w="220" w:type="dxa"/>
            <w:vAlign w:val="bottom"/>
            <w:gridSpan w:val="2"/>
          </w:tcPr>
          <w:p>
            <w:pPr>
              <w:ind w:left="120"/>
              <w:spacing w:after="0"/>
              <w:rPr>
                <w:sz w:val="20"/>
                <w:szCs w:val="20"/>
                <w:color w:val="auto"/>
              </w:rPr>
            </w:pPr>
            <w:r>
              <w:rPr>
                <w:rFonts w:ascii="Arial" w:cs="Arial" w:eastAsia="Arial" w:hAnsi="Arial"/>
                <w:sz w:val="18"/>
                <w:szCs w:val="18"/>
                <w:color w:val="auto"/>
                <w:w w:val="79"/>
              </w:rPr>
              <w:t>$</w:t>
            </w: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29,345</w:t>
            </w: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5620" w:type="dxa"/>
            <w:vAlign w:val="bottom"/>
            <w:shd w:val="clear" w:color="auto" w:fill="CCEEFF"/>
          </w:tcPr>
          <w:p>
            <w:pPr>
              <w:ind w:left="160"/>
              <w:spacing w:after="0" w:line="256" w:lineRule="exact"/>
              <w:rPr>
                <w:sz w:val="20"/>
                <w:szCs w:val="20"/>
                <w:color w:val="auto"/>
              </w:rPr>
            </w:pPr>
            <w:r>
              <w:rPr>
                <w:rFonts w:ascii="Arial" w:cs="Arial" w:eastAsia="Arial" w:hAnsi="Arial"/>
                <w:sz w:val="18"/>
                <w:szCs w:val="18"/>
                <w:color w:val="auto"/>
              </w:rPr>
              <w:t xml:space="preserve">Net other income </w:t>
            </w:r>
            <w:r>
              <w:rPr>
                <w:rFonts w:ascii="Arial" w:cs="Arial" w:eastAsia="Arial" w:hAnsi="Arial"/>
                <w:sz w:val="29"/>
                <w:szCs w:val="29"/>
                <w:color w:val="auto"/>
                <w:vertAlign w:val="superscript"/>
              </w:rPr>
              <w:t>(2)</w:t>
            </w:r>
          </w:p>
        </w:tc>
        <w:tc>
          <w:tcPr>
            <w:tcW w:w="120" w:type="dxa"/>
            <w:vAlign w:val="bottom"/>
            <w:shd w:val="clear" w:color="auto" w:fill="CCEEFF"/>
          </w:tcPr>
          <w:p>
            <w:pPr>
              <w:spacing w:after="0"/>
              <w:rPr>
                <w:sz w:val="22"/>
                <w:szCs w:val="22"/>
                <w:color w:val="auto"/>
              </w:rPr>
            </w:pPr>
          </w:p>
        </w:tc>
        <w:tc>
          <w:tcPr>
            <w:tcW w:w="128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7,771</w:t>
            </w:r>
          </w:p>
        </w:tc>
        <w:tc>
          <w:tcPr>
            <w:tcW w:w="120" w:type="dxa"/>
            <w:vAlign w:val="bottom"/>
            <w:shd w:val="clear" w:color="auto" w:fill="CCEEFF"/>
          </w:tcPr>
          <w:p>
            <w:pPr>
              <w:spacing w:after="0"/>
              <w:rPr>
                <w:sz w:val="22"/>
                <w:szCs w:val="22"/>
                <w:color w:val="auto"/>
              </w:rPr>
            </w:pP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8,963</w:t>
            </w:r>
          </w:p>
        </w:tc>
        <w:tc>
          <w:tcPr>
            <w:tcW w:w="10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3,618</w:t>
            </w:r>
          </w:p>
        </w:tc>
        <w:tc>
          <w:tcPr>
            <w:tcW w:w="120" w:type="dxa"/>
            <w:vAlign w:val="bottom"/>
            <w:shd w:val="clear" w:color="auto" w:fill="CCEEFF"/>
          </w:tcPr>
          <w:p>
            <w:pPr>
              <w:spacing w:after="0"/>
              <w:rPr>
                <w:sz w:val="22"/>
                <w:szCs w:val="22"/>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4,153</w:t>
            </w:r>
          </w:p>
        </w:tc>
        <w:tc>
          <w:tcPr>
            <w:tcW w:w="1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5,069</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620" w:type="dxa"/>
            <w:vAlign w:val="bottom"/>
          </w:tcPr>
          <w:p>
            <w:pPr>
              <w:spacing w:after="0"/>
              <w:rPr>
                <w:sz w:val="20"/>
                <w:szCs w:val="20"/>
                <w:color w:val="auto"/>
              </w:rPr>
            </w:pPr>
            <w:r>
              <w:rPr>
                <w:rFonts w:ascii="Arial" w:cs="Arial" w:eastAsia="Arial" w:hAnsi="Arial"/>
                <w:sz w:val="18"/>
                <w:szCs w:val="18"/>
                <w:color w:val="auto"/>
              </w:rPr>
              <w:t>Total income</w:t>
            </w:r>
          </w:p>
        </w:tc>
        <w:tc>
          <w:tcPr>
            <w:tcW w:w="120" w:type="dxa"/>
            <w:vAlign w:val="bottom"/>
            <w:tcBorders>
              <w:top w:val="single" w:sz="8" w:color="auto"/>
            </w:tcBorders>
          </w:tcPr>
          <w:p>
            <w:pPr>
              <w:spacing w:after="0"/>
              <w:rPr>
                <w:sz w:val="18"/>
                <w:szCs w:val="18"/>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62,250</w:t>
            </w:r>
          </w:p>
        </w:tc>
        <w:tc>
          <w:tcPr>
            <w:tcW w:w="3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72,740</w:t>
            </w:r>
          </w:p>
        </w:tc>
        <w:tc>
          <w:tcPr>
            <w:tcW w:w="22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31,507</w:t>
            </w:r>
          </w:p>
        </w:tc>
        <w:tc>
          <w:tcPr>
            <w:tcW w:w="22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30,743</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34,414</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620" w:type="dxa"/>
            <w:vAlign w:val="bottom"/>
            <w:shd w:val="clear" w:color="auto" w:fill="CCEEFF"/>
          </w:tcPr>
          <w:p>
            <w:pPr>
              <w:spacing w:after="0"/>
              <w:rPr>
                <w:sz w:val="20"/>
                <w:szCs w:val="20"/>
                <w:color w:val="auto"/>
              </w:rPr>
            </w:pPr>
            <w:r>
              <w:rPr>
                <w:rFonts w:ascii="Arial" w:cs="Arial" w:eastAsia="Arial" w:hAnsi="Arial"/>
                <w:sz w:val="18"/>
                <w:szCs w:val="18"/>
                <w:color w:val="auto"/>
              </w:rPr>
              <w:t>Less:</w:t>
            </w:r>
          </w:p>
        </w:tc>
        <w:tc>
          <w:tcPr>
            <w:tcW w:w="1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5620" w:type="dxa"/>
            <w:vAlign w:val="bottom"/>
          </w:tcPr>
          <w:p>
            <w:pPr>
              <w:ind w:left="160"/>
              <w:spacing w:after="0" w:line="201" w:lineRule="exact"/>
              <w:rPr>
                <w:sz w:val="20"/>
                <w:szCs w:val="20"/>
                <w:color w:val="auto"/>
              </w:rPr>
            </w:pPr>
            <w:r>
              <w:rPr>
                <w:rFonts w:ascii="Arial" w:cs="Arial" w:eastAsia="Arial" w:hAnsi="Arial"/>
                <w:sz w:val="18"/>
                <w:szCs w:val="18"/>
                <w:color w:val="auto"/>
                <w:w w:val="93"/>
              </w:rPr>
              <w:t>Impairment loss from expected credit losses on loans, loan commitments</w:t>
            </w:r>
          </w:p>
        </w:tc>
        <w:tc>
          <w:tcPr>
            <w:tcW w:w="12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5620" w:type="dxa"/>
            <w:vAlign w:val="bottom"/>
          </w:tcPr>
          <w:p>
            <w:pPr>
              <w:ind w:left="160"/>
              <w:spacing w:after="0"/>
              <w:rPr>
                <w:sz w:val="20"/>
                <w:szCs w:val="20"/>
                <w:color w:val="auto"/>
              </w:rPr>
            </w:pPr>
            <w:r>
              <w:rPr>
                <w:rFonts w:ascii="Arial" w:cs="Arial" w:eastAsia="Arial" w:hAnsi="Arial"/>
                <w:sz w:val="18"/>
                <w:szCs w:val="18"/>
                <w:color w:val="auto"/>
              </w:rPr>
              <w:t>and financial guarantee contracts</w:t>
            </w:r>
          </w:p>
        </w:tc>
        <w:tc>
          <w:tcPr>
            <w:tcW w:w="120" w:type="dxa"/>
            <w:vAlign w:val="bottom"/>
          </w:tcPr>
          <w:p>
            <w:pPr>
              <w:spacing w:after="0"/>
              <w:rPr>
                <w:sz w:val="20"/>
                <w:szCs w:val="20"/>
                <w:color w:val="auto"/>
              </w:rPr>
            </w:pPr>
          </w:p>
        </w:tc>
        <w:tc>
          <w:tcPr>
            <w:tcW w:w="1280" w:type="dxa"/>
            <w:vAlign w:val="bottom"/>
            <w:gridSpan w:val="2"/>
          </w:tcPr>
          <w:p>
            <w:pPr>
              <w:jc w:val="right"/>
              <w:ind w:right="300"/>
              <w:spacing w:after="0"/>
              <w:rPr>
                <w:sz w:val="20"/>
                <w:szCs w:val="20"/>
                <w:color w:val="auto"/>
              </w:rPr>
            </w:pPr>
            <w:r>
              <w:rPr>
                <w:rFonts w:ascii="Arial" w:cs="Arial" w:eastAsia="Arial" w:hAnsi="Arial"/>
                <w:sz w:val="18"/>
                <w:szCs w:val="18"/>
                <w:color w:val="auto"/>
              </w:rPr>
              <w:t>3,749</w:t>
            </w:r>
          </w:p>
        </w:tc>
        <w:tc>
          <w:tcPr>
            <w:tcW w:w="120" w:type="dxa"/>
            <w:vAlign w:val="bottom"/>
          </w:tcPr>
          <w:p>
            <w:pPr>
              <w:spacing w:after="0"/>
              <w:rPr>
                <w:sz w:val="20"/>
                <w:szCs w:val="20"/>
                <w:color w:val="auto"/>
              </w:rPr>
            </w:pP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8,458</w:t>
            </w:r>
          </w:p>
        </w:tc>
        <w:tc>
          <w:tcPr>
            <w:tcW w:w="100" w:type="dxa"/>
            <w:vAlign w:val="bottom"/>
          </w:tcPr>
          <w:p>
            <w:pPr>
              <w:spacing w:after="0"/>
              <w:rPr>
                <w:sz w:val="20"/>
                <w:szCs w:val="20"/>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1,793</w:t>
            </w:r>
          </w:p>
        </w:tc>
        <w:tc>
          <w:tcPr>
            <w:tcW w:w="120" w:type="dxa"/>
            <w:vAlign w:val="bottom"/>
          </w:tcPr>
          <w:p>
            <w:pPr>
              <w:spacing w:after="0"/>
              <w:rPr>
                <w:sz w:val="20"/>
                <w:szCs w:val="20"/>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1,956</w:t>
            </w: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4,342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6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Recovery from expected credit losses on investment securities</w:t>
            </w:r>
          </w:p>
        </w:tc>
        <w:tc>
          <w:tcPr>
            <w:tcW w:w="12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(47)</w:t>
            </w:r>
          </w:p>
        </w:tc>
        <w:tc>
          <w:tcPr>
            <w:tcW w:w="12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(465)</w:t>
            </w:r>
          </w:p>
        </w:tc>
        <w:tc>
          <w:tcPr>
            <w:tcW w:w="10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(22)</w:t>
            </w:r>
          </w:p>
        </w:tc>
        <w:tc>
          <w:tcPr>
            <w:tcW w:w="12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(25)</w:t>
            </w: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620" w:type="dxa"/>
            <w:vAlign w:val="bottom"/>
          </w:tcPr>
          <w:p>
            <w:pPr>
              <w:ind w:left="160"/>
              <w:spacing w:after="0"/>
              <w:rPr>
                <w:sz w:val="20"/>
                <w:szCs w:val="20"/>
                <w:color w:val="auto"/>
              </w:rPr>
            </w:pPr>
            <w:r>
              <w:rPr>
                <w:rFonts w:ascii="Arial" w:cs="Arial" w:eastAsia="Arial" w:hAnsi="Arial"/>
                <w:sz w:val="18"/>
                <w:szCs w:val="18"/>
                <w:color w:val="auto"/>
              </w:rPr>
              <w:t>Impairment loss in other assets</w:t>
            </w:r>
          </w:p>
        </w:tc>
        <w:tc>
          <w:tcPr>
            <w:tcW w:w="120" w:type="dxa"/>
            <w:vAlign w:val="bottom"/>
          </w:tcPr>
          <w:p>
            <w:pPr>
              <w:spacing w:after="0"/>
              <w:rPr>
                <w:sz w:val="18"/>
                <w:szCs w:val="18"/>
                <w:color w:val="auto"/>
              </w:rPr>
            </w:pPr>
          </w:p>
        </w:tc>
        <w:tc>
          <w:tcPr>
            <w:tcW w:w="1280" w:type="dxa"/>
            <w:vAlign w:val="bottom"/>
            <w:gridSpan w:val="2"/>
          </w:tcPr>
          <w:p>
            <w:pPr>
              <w:jc w:val="right"/>
              <w:ind w:right="300"/>
              <w:spacing w:after="0"/>
              <w:rPr>
                <w:sz w:val="20"/>
                <w:szCs w:val="20"/>
                <w:color w:val="auto"/>
              </w:rPr>
            </w:pPr>
            <w:r>
              <w:rPr>
                <w:rFonts w:ascii="Arial" w:cs="Arial" w:eastAsia="Arial" w:hAnsi="Arial"/>
                <w:sz w:val="18"/>
                <w:szCs w:val="18"/>
                <w:color w:val="auto"/>
              </w:rPr>
              <w:t>1,740</w:t>
            </w:r>
          </w:p>
        </w:tc>
        <w:tc>
          <w:tcPr>
            <w:tcW w:w="120" w:type="dxa"/>
            <w:vAlign w:val="bottom"/>
          </w:tcPr>
          <w:p>
            <w:pPr>
              <w:spacing w:after="0"/>
              <w:rPr>
                <w:sz w:val="18"/>
                <w:szCs w:val="18"/>
                <w:color w:val="auto"/>
              </w:rPr>
            </w:pP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8"/>
                <w:szCs w:val="18"/>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1,740</w:t>
            </w:r>
          </w:p>
        </w:tc>
        <w:tc>
          <w:tcPr>
            <w:tcW w:w="120" w:type="dxa"/>
            <w:vAlign w:val="bottom"/>
          </w:tcPr>
          <w:p>
            <w:pPr>
              <w:spacing w:after="0"/>
              <w:rPr>
                <w:sz w:val="18"/>
                <w:szCs w:val="18"/>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5620" w:type="dxa"/>
            <w:vAlign w:val="bottom"/>
            <w:shd w:val="clear" w:color="auto" w:fill="CCEEFF"/>
          </w:tcPr>
          <w:p>
            <w:pPr>
              <w:ind w:left="160"/>
              <w:spacing w:after="0" w:line="269" w:lineRule="exact"/>
              <w:rPr>
                <w:sz w:val="20"/>
                <w:szCs w:val="20"/>
                <w:color w:val="auto"/>
              </w:rPr>
            </w:pPr>
            <w:r>
              <w:rPr>
                <w:rFonts w:ascii="Arial" w:cs="Arial" w:eastAsia="Arial" w:hAnsi="Arial"/>
                <w:sz w:val="18"/>
                <w:szCs w:val="18"/>
                <w:color w:val="auto"/>
              </w:rPr>
              <w:t xml:space="preserve">Operating expenses </w:t>
            </w:r>
            <w:r>
              <w:rPr>
                <w:rFonts w:ascii="Arial" w:cs="Arial" w:eastAsia="Arial" w:hAnsi="Arial"/>
                <w:sz w:val="30"/>
                <w:szCs w:val="30"/>
                <w:color w:val="auto"/>
                <w:vertAlign w:val="superscript"/>
              </w:rPr>
              <w:t>(3)</w:t>
            </w:r>
          </w:p>
        </w:tc>
        <w:tc>
          <w:tcPr>
            <w:tcW w:w="120" w:type="dxa"/>
            <w:vAlign w:val="bottom"/>
            <w:shd w:val="clear" w:color="auto" w:fill="CCEEFF"/>
          </w:tcPr>
          <w:p>
            <w:pPr>
              <w:spacing w:after="0"/>
              <w:rPr>
                <w:sz w:val="23"/>
                <w:szCs w:val="23"/>
                <w:color w:val="auto"/>
              </w:rPr>
            </w:pPr>
          </w:p>
        </w:tc>
        <w:tc>
          <w:tcPr>
            <w:tcW w:w="128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25,684</w:t>
            </w:r>
          </w:p>
        </w:tc>
        <w:tc>
          <w:tcPr>
            <w:tcW w:w="120" w:type="dxa"/>
            <w:vAlign w:val="bottom"/>
            <w:shd w:val="clear" w:color="auto" w:fill="CCEEFF"/>
          </w:tcPr>
          <w:p>
            <w:pPr>
              <w:spacing w:after="0"/>
              <w:rPr>
                <w:sz w:val="23"/>
                <w:szCs w:val="23"/>
                <w:color w:val="auto"/>
              </w:rPr>
            </w:pP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23,808</w:t>
            </w:r>
          </w:p>
        </w:tc>
        <w:tc>
          <w:tcPr>
            <w:tcW w:w="100" w:type="dxa"/>
            <w:vAlign w:val="bottom"/>
            <w:shd w:val="clear" w:color="auto" w:fill="CCEEFF"/>
          </w:tcPr>
          <w:p>
            <w:pPr>
              <w:spacing w:after="0"/>
              <w:rPr>
                <w:sz w:val="23"/>
                <w:szCs w:val="23"/>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11,370</w:t>
            </w:r>
          </w:p>
        </w:tc>
        <w:tc>
          <w:tcPr>
            <w:tcW w:w="120" w:type="dxa"/>
            <w:vAlign w:val="bottom"/>
            <w:shd w:val="clear" w:color="auto" w:fill="CCEEFF"/>
          </w:tcPr>
          <w:p>
            <w:pPr>
              <w:spacing w:after="0"/>
              <w:rPr>
                <w:sz w:val="23"/>
                <w:szCs w:val="23"/>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14,314</w:t>
            </w:r>
          </w:p>
        </w:tc>
        <w:tc>
          <w:tcPr>
            <w:tcW w:w="120" w:type="dxa"/>
            <w:vAlign w:val="bottom"/>
            <w:shd w:val="clear" w:color="auto" w:fill="CCEEFF"/>
          </w:tcPr>
          <w:p>
            <w:pPr>
              <w:spacing w:after="0"/>
              <w:rPr>
                <w:sz w:val="23"/>
                <w:szCs w:val="23"/>
                <w:color w:val="auto"/>
              </w:rPr>
            </w:pPr>
          </w:p>
        </w:tc>
        <w:tc>
          <w:tcPr>
            <w:tcW w:w="100" w:type="dxa"/>
            <w:vAlign w:val="bottom"/>
            <w:shd w:val="clear" w:color="auto" w:fill="CCEEFF"/>
          </w:tcPr>
          <w:p>
            <w:pPr>
              <w:spacing w:after="0"/>
              <w:rPr>
                <w:sz w:val="23"/>
                <w:szCs w:val="23"/>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12,602</w:t>
            </w:r>
          </w:p>
        </w:tc>
        <w:tc>
          <w:tcPr>
            <w:tcW w:w="0" w:type="dxa"/>
            <w:vAlign w:val="bottom"/>
          </w:tcPr>
          <w:p>
            <w:pPr>
              <w:spacing w:after="0"/>
              <w:rPr>
                <w:sz w:val="1"/>
                <w:szCs w:val="1"/>
                <w:color w:val="auto"/>
              </w:rPr>
            </w:pPr>
          </w:p>
        </w:tc>
      </w:tr>
      <w:tr>
        <w:trPr>
          <w:trHeight w:val="263"/>
        </w:trPr>
        <w:tc>
          <w:tcPr>
            <w:tcW w:w="5640" w:type="dxa"/>
            <w:vAlign w:val="bottom"/>
            <w:gridSpan w:val="2"/>
          </w:tcPr>
          <w:p>
            <w:pPr>
              <w:spacing w:after="0"/>
              <w:rPr>
                <w:sz w:val="20"/>
                <w:szCs w:val="20"/>
                <w:color w:val="auto"/>
              </w:rPr>
            </w:pPr>
            <w:r>
              <w:rPr>
                <w:rFonts w:ascii="Arial" w:cs="Arial" w:eastAsia="Arial" w:hAnsi="Arial"/>
                <w:sz w:val="18"/>
                <w:szCs w:val="18"/>
                <w:color w:val="auto"/>
              </w:rPr>
              <w:t>PROFIT FOR THE PERIOD</w:t>
            </w:r>
          </w:p>
        </w:tc>
        <w:tc>
          <w:tcPr>
            <w:tcW w:w="120" w:type="dxa"/>
            <w:vAlign w:val="bottom"/>
            <w:tcBorders>
              <w:top w:val="single" w:sz="8" w:color="auto"/>
              <w:bottom w:val="single" w:sz="8" w:color="auto"/>
            </w:tcBorders>
          </w:tcPr>
          <w:p>
            <w:pPr>
              <w:spacing w:after="0"/>
              <w:rPr>
                <w:sz w:val="20"/>
                <w:szCs w:val="20"/>
                <w:color w:val="auto"/>
              </w:rPr>
            </w:pPr>
            <w:r>
              <w:rPr>
                <w:rFonts w:ascii="Arial" w:cs="Arial" w:eastAsia="Arial" w:hAnsi="Arial"/>
                <w:sz w:val="18"/>
                <w:szCs w:val="18"/>
                <w:color w:val="auto"/>
                <w:w w:val="99"/>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31,124</w:t>
            </w:r>
          </w:p>
        </w:tc>
        <w:tc>
          <w:tcPr>
            <w:tcW w:w="300" w:type="dxa"/>
            <w:vAlign w:val="bottom"/>
          </w:tcPr>
          <w:p>
            <w:pPr>
              <w:spacing w:after="0"/>
              <w:rPr>
                <w:sz w:val="22"/>
                <w:szCs w:val="22"/>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color w:val="auto"/>
                <w:w w:val="71"/>
              </w:rPr>
              <w:t>$</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40,939</w:t>
            </w:r>
          </w:p>
        </w:tc>
        <w:tc>
          <w:tcPr>
            <w:tcW w:w="220" w:type="dxa"/>
            <w:vAlign w:val="bottom"/>
          </w:tcPr>
          <w:p>
            <w:pPr>
              <w:spacing w:after="0"/>
              <w:rPr>
                <w:sz w:val="22"/>
                <w:szCs w:val="22"/>
                <w:color w:val="auto"/>
              </w:rPr>
            </w:pPr>
          </w:p>
        </w:tc>
        <w:tc>
          <w:tcPr>
            <w:tcW w:w="100" w:type="dxa"/>
            <w:vAlign w:val="bottom"/>
            <w:tcBorders>
              <w:top w:val="single" w:sz="8" w:color="auto"/>
              <w:bottom w:val="single" w:sz="8" w:color="auto"/>
            </w:tcBorders>
          </w:tcPr>
          <w:p>
            <w:pPr>
              <w:spacing w:after="0"/>
              <w:rPr>
                <w:sz w:val="20"/>
                <w:szCs w:val="20"/>
                <w:color w:val="auto"/>
              </w:rPr>
            </w:pPr>
            <w:r>
              <w:rPr>
                <w:rFonts w:ascii="Arial" w:cs="Arial" w:eastAsia="Arial" w:hAnsi="Arial"/>
                <w:sz w:val="18"/>
                <w:szCs w:val="18"/>
                <w:color w:val="auto"/>
                <w:w w:val="79"/>
              </w:rPr>
              <w:t>$</w:t>
            </w:r>
          </w:p>
        </w:tc>
        <w:tc>
          <w:tcPr>
            <w:tcW w:w="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16,626</w:t>
            </w:r>
          </w:p>
        </w:tc>
        <w:tc>
          <w:tcPr>
            <w:tcW w:w="220" w:type="dxa"/>
            <w:vAlign w:val="bottom"/>
          </w:tcPr>
          <w:p>
            <w:pPr>
              <w:spacing w:after="0"/>
              <w:rPr>
                <w:sz w:val="22"/>
                <w:szCs w:val="22"/>
                <w:color w:val="auto"/>
              </w:rPr>
            </w:pPr>
          </w:p>
        </w:tc>
        <w:tc>
          <w:tcPr>
            <w:tcW w:w="120" w:type="dxa"/>
            <w:vAlign w:val="bottom"/>
            <w:tcBorders>
              <w:top w:val="single" w:sz="8" w:color="auto"/>
              <w:bottom w:val="single" w:sz="8" w:color="auto"/>
            </w:tcBorders>
          </w:tcPr>
          <w:p>
            <w:pPr>
              <w:spacing w:after="0"/>
              <w:rPr>
                <w:sz w:val="20"/>
                <w:szCs w:val="20"/>
                <w:color w:val="auto"/>
              </w:rPr>
            </w:pPr>
            <w:r>
              <w:rPr>
                <w:rFonts w:ascii="Arial" w:cs="Arial" w:eastAsia="Arial" w:hAnsi="Arial"/>
                <w:sz w:val="18"/>
                <w:szCs w:val="18"/>
                <w:color w:val="auto"/>
                <w:w w:val="99"/>
              </w:rPr>
              <w:t>$</w:t>
            </w:r>
          </w:p>
        </w:tc>
        <w:tc>
          <w:tcPr>
            <w:tcW w:w="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14,498</w:t>
            </w:r>
          </w:p>
        </w:tc>
        <w:tc>
          <w:tcPr>
            <w:tcW w:w="10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00" w:type="dxa"/>
            <w:vAlign w:val="bottom"/>
            <w:tcBorders>
              <w:top w:val="single" w:sz="8" w:color="auto"/>
              <w:bottom w:val="single" w:sz="8" w:color="auto"/>
            </w:tcBorders>
          </w:tcPr>
          <w:p>
            <w:pPr>
              <w:spacing w:after="0"/>
              <w:rPr>
                <w:sz w:val="20"/>
                <w:szCs w:val="20"/>
                <w:color w:val="auto"/>
              </w:rPr>
            </w:pPr>
            <w:r>
              <w:rPr>
                <w:rFonts w:ascii="Arial" w:cs="Arial" w:eastAsia="Arial" w:hAnsi="Arial"/>
                <w:sz w:val="18"/>
                <w:szCs w:val="18"/>
                <w:color w:val="auto"/>
                <w:w w:val="79"/>
              </w:rPr>
              <w:t>$</w:t>
            </w:r>
          </w:p>
        </w:tc>
        <w:tc>
          <w:tcPr>
            <w:tcW w:w="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17,481</w:t>
            </w:r>
          </w:p>
        </w:tc>
        <w:tc>
          <w:tcPr>
            <w:tcW w:w="10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562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spacing w:after="0"/>
              <w:rPr>
                <w:sz w:val="17"/>
                <w:szCs w:val="17"/>
                <w:color w:val="auto"/>
              </w:rPr>
            </w:pPr>
          </w:p>
        </w:tc>
        <w:tc>
          <w:tcPr>
            <w:tcW w:w="980" w:type="dxa"/>
            <w:vAlign w:val="bottom"/>
            <w:tcBorders>
              <w:top w:val="single" w:sz="8" w:color="auto"/>
            </w:tcBorders>
            <w:shd w:val="clear" w:color="auto" w:fill="CCEEFF"/>
          </w:tcPr>
          <w:p>
            <w:pPr>
              <w:spacing w:after="0"/>
              <w:rPr>
                <w:sz w:val="17"/>
                <w:szCs w:val="17"/>
                <w:color w:val="auto"/>
              </w:rPr>
            </w:pPr>
          </w:p>
        </w:tc>
        <w:tc>
          <w:tcPr>
            <w:tcW w:w="30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spacing w:after="0"/>
              <w:rPr>
                <w:sz w:val="17"/>
                <w:szCs w:val="17"/>
                <w:color w:val="auto"/>
              </w:rPr>
            </w:pPr>
          </w:p>
        </w:tc>
        <w:tc>
          <w:tcPr>
            <w:tcW w:w="96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auto"/>
            </w:tcBorders>
            <w:shd w:val="clear" w:color="auto" w:fill="CCEEFF"/>
          </w:tcPr>
          <w:p>
            <w:pPr>
              <w:spacing w:after="0"/>
              <w:rPr>
                <w:sz w:val="17"/>
                <w:szCs w:val="17"/>
                <w:color w:val="auto"/>
              </w:rPr>
            </w:pPr>
          </w:p>
        </w:tc>
        <w:tc>
          <w:tcPr>
            <w:tcW w:w="74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spacing w:after="0"/>
              <w:rPr>
                <w:sz w:val="17"/>
                <w:szCs w:val="17"/>
                <w:color w:val="auto"/>
              </w:rPr>
            </w:pPr>
          </w:p>
        </w:tc>
        <w:tc>
          <w:tcPr>
            <w:tcW w:w="74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auto"/>
            </w:tcBorders>
            <w:shd w:val="clear" w:color="auto" w:fill="CCEEFF"/>
          </w:tcPr>
          <w:p>
            <w:pPr>
              <w:spacing w:after="0"/>
              <w:rPr>
                <w:sz w:val="17"/>
                <w:szCs w:val="17"/>
                <w:color w:val="auto"/>
              </w:rPr>
            </w:pPr>
          </w:p>
        </w:tc>
        <w:tc>
          <w:tcPr>
            <w:tcW w:w="74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620" w:type="dxa"/>
            <w:vAlign w:val="bottom"/>
          </w:tcPr>
          <w:p>
            <w:pPr>
              <w:spacing w:after="0"/>
              <w:rPr>
                <w:sz w:val="20"/>
                <w:szCs w:val="20"/>
                <w:color w:val="auto"/>
              </w:rPr>
            </w:pPr>
            <w:r>
              <w:rPr>
                <w:rFonts w:ascii="Arial" w:cs="Arial" w:eastAsia="Arial" w:hAnsi="Arial"/>
                <w:sz w:val="18"/>
                <w:szCs w:val="18"/>
                <w:color w:val="auto"/>
              </w:rPr>
              <w:t>Average interest-earning assets</w:t>
            </w:r>
          </w:p>
        </w:tc>
        <w:tc>
          <w:tcPr>
            <w:tcW w:w="12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6,294,358</w:t>
            </w:r>
          </w:p>
        </w:tc>
        <w:tc>
          <w:tcPr>
            <w:tcW w:w="3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6,719,673</w:t>
            </w: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w w:val="89"/>
              </w:rPr>
              <w:t>6,175,279</w:t>
            </w:r>
          </w:p>
        </w:tc>
        <w:tc>
          <w:tcPr>
            <w:tcW w:w="120" w:type="dxa"/>
            <w:vAlign w:val="bottom"/>
          </w:tcPr>
          <w:p>
            <w:pPr>
              <w:spacing w:after="0"/>
              <w:rPr>
                <w:sz w:val="18"/>
                <w:szCs w:val="18"/>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w w:val="89"/>
              </w:rPr>
              <w:t>6,414,761</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w w:val="89"/>
              </w:rPr>
              <w:t>6,544,688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620" w:type="dxa"/>
            <w:vAlign w:val="bottom"/>
            <w:shd w:val="clear" w:color="auto" w:fill="CCEEFF"/>
          </w:tcPr>
          <w:p>
            <w:pPr>
              <w:spacing w:after="0"/>
              <w:rPr>
                <w:sz w:val="20"/>
                <w:szCs w:val="20"/>
                <w:color w:val="auto"/>
              </w:rPr>
            </w:pPr>
            <w:r>
              <w:rPr>
                <w:rFonts w:ascii="Arial" w:cs="Arial" w:eastAsia="Arial" w:hAnsi="Arial"/>
                <w:sz w:val="18"/>
                <w:szCs w:val="18"/>
                <w:color w:val="auto"/>
              </w:rPr>
              <w:t>End-of-period interest-earning assets</w:t>
            </w:r>
          </w:p>
        </w:tc>
        <w:tc>
          <w:tcPr>
            <w:tcW w:w="12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6,326,506</w:t>
            </w:r>
          </w:p>
        </w:tc>
        <w:tc>
          <w:tcPr>
            <w:tcW w:w="3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6,462,369</w:t>
            </w: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w w:val="89"/>
              </w:rPr>
              <w:t>6,326,506</w:t>
            </w:r>
          </w:p>
        </w:tc>
        <w:tc>
          <w:tcPr>
            <w:tcW w:w="12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w w:val="89"/>
              </w:rPr>
              <w:t>5,864,422</w:t>
            </w: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w w:val="89"/>
              </w:rPr>
              <w:t>6,462,369</w:t>
            </w:r>
          </w:p>
        </w:tc>
        <w:tc>
          <w:tcPr>
            <w:tcW w:w="0" w:type="dxa"/>
            <w:vAlign w:val="bottom"/>
          </w:tcPr>
          <w:p>
            <w:pPr>
              <w:spacing w:after="0"/>
              <w:rPr>
                <w:sz w:val="1"/>
                <w:szCs w:val="1"/>
                <w:color w:val="auto"/>
              </w:rPr>
            </w:pPr>
          </w:p>
        </w:tc>
      </w:tr>
    </w:tbl>
    <w:p>
      <w:pPr>
        <w:spacing w:after="0" w:line="202" w:lineRule="exact"/>
        <w:rPr>
          <w:sz w:val="20"/>
          <w:szCs w:val="20"/>
          <w:color w:val="auto"/>
        </w:rPr>
      </w:pPr>
    </w:p>
    <w:p>
      <w:pPr>
        <w:jc w:val="both"/>
        <w:ind w:right="140"/>
        <w:spacing w:after="0" w:line="256" w:lineRule="auto"/>
        <w:rPr>
          <w:sz w:val="20"/>
          <w:szCs w:val="20"/>
          <w:color w:val="auto"/>
        </w:rPr>
      </w:pPr>
      <w:r>
        <w:rPr>
          <w:rFonts w:ascii="Arial" w:cs="Arial" w:eastAsia="Arial" w:hAnsi="Arial"/>
          <w:sz w:val="18"/>
          <w:szCs w:val="18"/>
          <w:color w:val="auto"/>
        </w:rPr>
        <w:t>The Bank’s activities are managed and executed in two business segments, Commercial and Treasury. The business segment results are determined based on the Bank’s managerial accounting process as defined by IFRS 8 - Operating Segments, which assigns consolidated statement of financial positions, revenue and expense items to each business segment on a systematic basis.</w:t>
      </w:r>
    </w:p>
    <w:p>
      <w:pPr>
        <w:ind w:left="260" w:hanging="252"/>
        <w:spacing w:after="0"/>
        <w:tabs>
          <w:tab w:leader="none" w:pos="260" w:val="left"/>
        </w:tabs>
        <w:numPr>
          <w:ilvl w:val="0"/>
          <w:numId w:val="15"/>
        </w:numPr>
        <w:rPr>
          <w:rFonts w:ascii="Arial" w:cs="Arial" w:eastAsia="Arial" w:hAnsi="Arial"/>
          <w:sz w:val="18"/>
          <w:szCs w:val="18"/>
          <w:color w:val="auto"/>
        </w:rPr>
      </w:pPr>
      <w:r>
        <w:rPr>
          <w:rFonts w:ascii="Arial" w:cs="Arial" w:eastAsia="Arial" w:hAnsi="Arial"/>
          <w:sz w:val="18"/>
          <w:szCs w:val="18"/>
          <w:color w:val="auto"/>
        </w:rPr>
        <w:t>Interest income on interest-earning assets, net of allocated cost of funds.</w:t>
      </w:r>
    </w:p>
    <w:p>
      <w:pPr>
        <w:spacing w:after="0" w:line="9" w:lineRule="exact"/>
        <w:rPr>
          <w:rFonts w:ascii="Arial" w:cs="Arial" w:eastAsia="Arial" w:hAnsi="Arial"/>
          <w:sz w:val="18"/>
          <w:szCs w:val="18"/>
          <w:color w:val="auto"/>
        </w:rPr>
      </w:pPr>
    </w:p>
    <w:p>
      <w:pPr>
        <w:ind w:left="260" w:hanging="252"/>
        <w:spacing w:after="0"/>
        <w:tabs>
          <w:tab w:leader="none" w:pos="260" w:val="left"/>
        </w:tabs>
        <w:numPr>
          <w:ilvl w:val="0"/>
          <w:numId w:val="15"/>
        </w:numPr>
        <w:rPr>
          <w:rFonts w:ascii="Arial" w:cs="Arial" w:eastAsia="Arial" w:hAnsi="Arial"/>
          <w:sz w:val="18"/>
          <w:szCs w:val="18"/>
          <w:color w:val="auto"/>
        </w:rPr>
      </w:pPr>
      <w:r>
        <w:rPr>
          <w:rFonts w:ascii="Arial" w:cs="Arial" w:eastAsia="Arial" w:hAnsi="Arial"/>
          <w:sz w:val="18"/>
          <w:szCs w:val="18"/>
          <w:color w:val="auto"/>
        </w:rPr>
        <w:t>Net other income (loss) by Business Segment consists of the following items:</w:t>
      </w:r>
    </w:p>
    <w:p>
      <w:pPr>
        <w:spacing w:after="0" w:line="9" w:lineRule="exact"/>
        <w:rPr>
          <w:sz w:val="20"/>
          <w:szCs w:val="20"/>
          <w:color w:val="auto"/>
        </w:rPr>
      </w:pPr>
    </w:p>
    <w:p>
      <w:pPr>
        <w:ind w:right="260" w:firstLine="8"/>
        <w:spacing w:after="0" w:line="261" w:lineRule="auto"/>
        <w:tabs>
          <w:tab w:leader="none" w:pos="105" w:val="left"/>
        </w:tabs>
        <w:numPr>
          <w:ilvl w:val="0"/>
          <w:numId w:val="16"/>
        </w:numPr>
        <w:rPr>
          <w:rFonts w:ascii="Arial" w:cs="Arial" w:eastAsia="Arial" w:hAnsi="Arial"/>
          <w:sz w:val="18"/>
          <w:szCs w:val="18"/>
          <w:color w:val="auto"/>
        </w:rPr>
      </w:pPr>
      <w:r>
        <w:rPr>
          <w:rFonts w:ascii="Arial" w:cs="Arial" w:eastAsia="Arial" w:hAnsi="Arial"/>
          <w:sz w:val="18"/>
          <w:szCs w:val="18"/>
          <w:color w:val="auto"/>
        </w:rPr>
        <w:t>Commercial Business Segment: net fees and commissions, loss on investment properties at fair value through profit or loss, gain on sale of loans, and net related other income.</w:t>
      </w:r>
    </w:p>
    <w:p>
      <w:pPr>
        <w:sectPr>
          <w:pgSz w:w="11900" w:h="16929" w:orient="portrait"/>
          <w:cols w:equalWidth="0" w:num="1">
            <w:col w:w="11420"/>
          </w:cols>
          <w:pgMar w:left="240" w:top="1440" w:right="239" w:bottom="0" w:gutter="0" w:footer="0" w:header="0"/>
        </w:sectPr>
      </w:pPr>
    </w:p>
    <w:bookmarkStart w:id="22" w:name="page23"/>
    <w:bookmarkEnd w:id="22"/>
    <w:p>
      <w:pPr>
        <w:ind w:right="160" w:firstLine="8"/>
        <w:spacing w:after="0" w:line="258" w:lineRule="auto"/>
        <w:tabs>
          <w:tab w:leader="none" w:pos="105" w:val="left"/>
        </w:tabs>
        <w:numPr>
          <w:ilvl w:val="0"/>
          <w:numId w:val="17"/>
        </w:numPr>
        <w:rPr>
          <w:rFonts w:ascii="Arial" w:cs="Arial" w:eastAsia="Arial" w:hAnsi="Arial"/>
          <w:sz w:val="18"/>
          <w:szCs w:val="18"/>
          <w:color w:val="auto"/>
        </w:rPr>
      </w:pPr>
      <w:r>
        <w:rPr>
          <w:rFonts w:ascii="Arial" w:cs="Arial" w:eastAsia="Arial" w:hAnsi="Arial"/>
          <w:sz w:val="18"/>
          <w:szCs w:val="18"/>
          <w:color w:val="auto"/>
        </w:rPr>
        <w:t>Treasury Business Segment: net other income from derivative financial instruments and foreign currency exchange, gain (loss) per financial instruments at fair value through profit or loss, gain (loss) per financial instruments at fair value through OCI, and net related other income.</w:t>
      </w:r>
    </w:p>
    <w:p>
      <w:pPr>
        <w:spacing w:after="0" w:line="1" w:lineRule="exact"/>
        <w:rPr>
          <w:rFonts w:ascii="Arial" w:cs="Arial" w:eastAsia="Arial" w:hAnsi="Arial"/>
          <w:sz w:val="18"/>
          <w:szCs w:val="18"/>
          <w:color w:val="auto"/>
        </w:rPr>
      </w:pPr>
    </w:p>
    <w:p>
      <w:pPr>
        <w:ind w:right="280"/>
        <w:spacing w:after="0" w:line="250" w:lineRule="auto"/>
        <w:rPr>
          <w:rFonts w:ascii="Arial" w:cs="Arial" w:eastAsia="Arial" w:hAnsi="Arial"/>
          <w:sz w:val="18"/>
          <w:szCs w:val="18"/>
          <w:color w:val="auto"/>
        </w:rPr>
      </w:pPr>
      <w:r>
        <w:rPr>
          <w:rFonts w:ascii="Arial" w:cs="Arial" w:eastAsia="Arial" w:hAnsi="Arial"/>
          <w:sz w:val="18"/>
          <w:szCs w:val="18"/>
          <w:color w:val="auto"/>
        </w:rPr>
        <w:t>(3) Operating Expenses allocation methodology assigns overhead expenses based on resource consumption by business segment. Total operating expenses includes the following line items of the consolidated statements of profit or loss: salaries and other employee expenses, depreciation of equipment and leasehold improvements, amortization of intangible assets, and other expenses.</w:t>
      </w:r>
    </w:p>
    <w:p>
      <w:pPr>
        <w:spacing w:after="0" w:line="1" w:lineRule="exact"/>
        <w:rPr>
          <w:rFonts w:ascii="Arial" w:cs="Arial" w:eastAsia="Arial" w:hAnsi="Arial"/>
          <w:sz w:val="18"/>
          <w:szCs w:val="18"/>
          <w:color w:val="auto"/>
        </w:rPr>
      </w:pPr>
    </w:p>
    <w:p>
      <w:pPr>
        <w:spacing w:after="0"/>
        <w:rPr>
          <w:rFonts w:ascii="Arial" w:cs="Arial" w:eastAsia="Arial" w:hAnsi="Arial"/>
          <w:sz w:val="18"/>
          <w:szCs w:val="18"/>
          <w:color w:val="auto"/>
        </w:rPr>
      </w:pPr>
      <w:r>
        <w:rPr>
          <w:rFonts w:ascii="Arial" w:cs="Arial" w:eastAsia="Arial" w:hAnsi="Arial"/>
          <w:sz w:val="18"/>
          <w:szCs w:val="18"/>
          <w:color w:val="auto"/>
        </w:rPr>
        <w:t>(4) Includes loans, net of unearned interest and deferred fees.</w:t>
      </w:r>
    </w:p>
    <w:p>
      <w:pPr>
        <w:spacing w:after="0" w:line="9" w:lineRule="exact"/>
        <w:rPr>
          <w:rFonts w:ascii="Arial" w:cs="Arial" w:eastAsia="Arial" w:hAnsi="Arial"/>
          <w:sz w:val="18"/>
          <w:szCs w:val="18"/>
          <w:color w:val="auto"/>
        </w:rPr>
      </w:pPr>
    </w:p>
    <w:p>
      <w:pPr>
        <w:ind w:right="740"/>
        <w:spacing w:after="0" w:line="261" w:lineRule="auto"/>
        <w:rPr>
          <w:rFonts w:ascii="Arial" w:cs="Arial" w:eastAsia="Arial" w:hAnsi="Arial"/>
          <w:sz w:val="18"/>
          <w:szCs w:val="18"/>
          <w:color w:val="auto"/>
        </w:rPr>
      </w:pPr>
      <w:r>
        <w:rPr>
          <w:rFonts w:ascii="Arial" w:cs="Arial" w:eastAsia="Arial" w:hAnsi="Arial"/>
          <w:sz w:val="18"/>
          <w:szCs w:val="18"/>
          <w:color w:val="auto"/>
        </w:rPr>
        <w:t>(5) Includes cash and cash equivalents, financial instruments at fair value through profit or loss, securities at fair value through OCI and securities at amortized cost, gross of the allowance for expected credit losses.</w:t>
      </w:r>
    </w:p>
    <w:p>
      <w:pPr>
        <w:spacing w:after="0" w:line="400"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25" w:right="239" w:bottom="1440" w:gutter="0" w:footer="0" w:header="0"/>
        </w:sectPr>
      </w:pPr>
    </w:p>
    <w:bookmarkStart w:id="23" w:name="page24"/>
    <w:bookmarkEnd w:id="2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3759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33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100" w:type="dxa"/>
            <w:vAlign w:val="bottom"/>
            <w:gridSpan w:val="4"/>
          </w:tcPr>
          <w:p>
            <w:pPr>
              <w:jc w:val="right"/>
              <w:spacing w:after="0"/>
              <w:rPr>
                <w:sz w:val="20"/>
                <w:szCs w:val="20"/>
                <w:color w:val="auto"/>
              </w:rPr>
            </w:pPr>
            <w:r>
              <w:rPr>
                <w:rFonts w:ascii="Arial" w:cs="Arial" w:eastAsia="Arial" w:hAnsi="Arial"/>
                <w:sz w:val="18"/>
                <w:szCs w:val="18"/>
                <w:color w:val="auto"/>
              </w:rPr>
              <w:t>EXHIBIT VIII</w:t>
            </w:r>
          </w:p>
        </w:tc>
        <w:tc>
          <w:tcPr>
            <w:tcW w:w="0" w:type="dxa"/>
            <w:vAlign w:val="bottom"/>
          </w:tcPr>
          <w:p>
            <w:pPr>
              <w:spacing w:after="0"/>
              <w:rPr>
                <w:sz w:val="1"/>
                <w:szCs w:val="1"/>
                <w:color w:val="auto"/>
              </w:rPr>
            </w:pPr>
          </w:p>
        </w:tc>
      </w:tr>
      <w:tr>
        <w:trPr>
          <w:trHeight w:val="418"/>
        </w:trPr>
        <w:tc>
          <w:tcPr>
            <w:tcW w:w="20" w:type="dxa"/>
            <w:vAlign w:val="bottom"/>
          </w:tcPr>
          <w:p>
            <w:pPr>
              <w:spacing w:after="0"/>
              <w:rPr>
                <w:sz w:val="24"/>
                <w:szCs w:val="24"/>
                <w:color w:val="auto"/>
              </w:rPr>
            </w:pPr>
          </w:p>
        </w:tc>
        <w:tc>
          <w:tcPr>
            <w:tcW w:w="33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3080" w:type="dxa"/>
            <w:vAlign w:val="bottom"/>
            <w:gridSpan w:val="8"/>
          </w:tcPr>
          <w:p>
            <w:pPr>
              <w:jc w:val="right"/>
              <w:ind w:right="960"/>
              <w:spacing w:after="0"/>
              <w:rPr>
                <w:sz w:val="20"/>
                <w:szCs w:val="20"/>
                <w:color w:val="auto"/>
              </w:rPr>
            </w:pPr>
            <w:r>
              <w:rPr>
                <w:rFonts w:ascii="Arial" w:cs="Arial" w:eastAsia="Arial" w:hAnsi="Arial"/>
                <w:sz w:val="18"/>
                <w:szCs w:val="18"/>
                <w:color w:val="auto"/>
              </w:rPr>
              <w:t>CREDIT PORTFOLIO</w:t>
            </w:r>
          </w:p>
        </w:tc>
        <w:tc>
          <w:tcPr>
            <w:tcW w:w="12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3080" w:type="dxa"/>
            <w:vAlign w:val="bottom"/>
            <w:gridSpan w:val="8"/>
          </w:tcPr>
          <w:p>
            <w:pPr>
              <w:ind w:left="40"/>
              <w:spacing w:after="0"/>
              <w:rPr>
                <w:sz w:val="20"/>
                <w:szCs w:val="20"/>
                <w:color w:val="auto"/>
              </w:rPr>
            </w:pPr>
            <w:r>
              <w:rPr>
                <w:rFonts w:ascii="Arial" w:cs="Arial" w:eastAsia="Arial" w:hAnsi="Arial"/>
                <w:sz w:val="18"/>
                <w:szCs w:val="18"/>
                <w:color w:val="auto"/>
              </w:rPr>
              <w:t>DISTRIBUTION BY COUNTRY</w:t>
            </w:r>
          </w:p>
        </w:tc>
        <w:tc>
          <w:tcPr>
            <w:tcW w:w="12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33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280" w:type="dxa"/>
            <w:vAlign w:val="bottom"/>
            <w:gridSpan w:val="4"/>
          </w:tcPr>
          <w:p>
            <w:pPr>
              <w:jc w:val="right"/>
              <w:spacing w:after="0"/>
              <w:rPr>
                <w:sz w:val="20"/>
                <w:szCs w:val="20"/>
                <w:color w:val="auto"/>
              </w:rPr>
            </w:pPr>
            <w:r>
              <w:rPr>
                <w:rFonts w:ascii="Arial" w:cs="Arial" w:eastAsia="Arial" w:hAnsi="Arial"/>
                <w:sz w:val="18"/>
                <w:szCs w:val="18"/>
                <w:color w:val="auto"/>
              </w:rPr>
              <w:t>(In US$</w:t>
            </w:r>
          </w:p>
        </w:tc>
        <w:tc>
          <w:tcPr>
            <w:tcW w:w="780" w:type="dxa"/>
            <w:vAlign w:val="bottom"/>
            <w:gridSpan w:val="2"/>
          </w:tcPr>
          <w:p>
            <w:pPr>
              <w:jc w:val="right"/>
              <w:ind w:right="108"/>
              <w:spacing w:after="0"/>
              <w:rPr>
                <w:sz w:val="20"/>
                <w:szCs w:val="20"/>
                <w:color w:val="auto"/>
              </w:rPr>
            </w:pPr>
            <w:r>
              <w:rPr>
                <w:rFonts w:ascii="Arial" w:cs="Arial" w:eastAsia="Arial" w:hAnsi="Arial"/>
                <w:sz w:val="18"/>
                <w:szCs w:val="18"/>
                <w:color w:val="auto"/>
              </w:rPr>
              <w:t>million)</w:t>
            </w:r>
          </w:p>
        </w:tc>
        <w:tc>
          <w:tcPr>
            <w:tcW w:w="7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78"/>
        </w:trPr>
        <w:tc>
          <w:tcPr>
            <w:tcW w:w="20" w:type="dxa"/>
            <w:vAlign w:val="bottom"/>
          </w:tcPr>
          <w:p>
            <w:pPr>
              <w:spacing w:after="0"/>
              <w:rPr>
                <w:sz w:val="24"/>
                <w:szCs w:val="24"/>
                <w:color w:val="auto"/>
              </w:rPr>
            </w:pPr>
          </w:p>
        </w:tc>
        <w:tc>
          <w:tcPr>
            <w:tcW w:w="3360" w:type="dxa"/>
            <w:vAlign w:val="bottom"/>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020" w:type="dxa"/>
            <w:vAlign w:val="bottom"/>
            <w:tcBorders>
              <w:bottom w:val="single" w:sz="8" w:color="auto"/>
            </w:tcBorders>
            <w:gridSpan w:val="5"/>
          </w:tcPr>
          <w:p>
            <w:pPr>
              <w:jc w:val="right"/>
              <w:ind w:right="568"/>
              <w:spacing w:after="0"/>
              <w:rPr>
                <w:sz w:val="20"/>
                <w:szCs w:val="20"/>
                <w:color w:val="auto"/>
              </w:rPr>
            </w:pPr>
            <w:r>
              <w:rPr>
                <w:rFonts w:ascii="Arial" w:cs="Arial" w:eastAsia="Arial" w:hAnsi="Arial"/>
                <w:sz w:val="14"/>
                <w:szCs w:val="14"/>
                <w:color w:val="auto"/>
              </w:rPr>
              <w:t>AT THE END OF,</w:t>
            </w:r>
          </w:p>
        </w:tc>
        <w:tc>
          <w:tcPr>
            <w:tcW w:w="7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33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40" w:type="dxa"/>
            <w:vAlign w:val="bottom"/>
          </w:tcPr>
          <w:p>
            <w:pPr>
              <w:jc w:val="right"/>
              <w:spacing w:after="0" w:line="137" w:lineRule="exact"/>
              <w:rPr>
                <w:sz w:val="20"/>
                <w:szCs w:val="20"/>
                <w:color w:val="auto"/>
              </w:rPr>
            </w:pPr>
            <w:r>
              <w:rPr>
                <w:rFonts w:ascii="Arial" w:cs="Arial" w:eastAsia="Arial" w:hAnsi="Arial"/>
                <w:sz w:val="14"/>
                <w:szCs w:val="14"/>
                <w:color w:val="auto"/>
              </w:rPr>
              <w:t>(A)</w:t>
            </w:r>
          </w:p>
        </w:tc>
        <w:tc>
          <w:tcPr>
            <w:tcW w:w="8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220" w:type="dxa"/>
            <w:vAlign w:val="bottom"/>
          </w:tcPr>
          <w:p>
            <w:pPr>
              <w:jc w:val="right"/>
              <w:spacing w:after="0" w:line="137" w:lineRule="exact"/>
              <w:rPr>
                <w:sz w:val="20"/>
                <w:szCs w:val="20"/>
                <w:color w:val="auto"/>
              </w:rPr>
            </w:pPr>
            <w:r>
              <w:rPr>
                <w:rFonts w:ascii="Arial" w:cs="Arial" w:eastAsia="Arial" w:hAnsi="Arial"/>
                <w:sz w:val="14"/>
                <w:szCs w:val="14"/>
                <w:color w:val="auto"/>
              </w:rPr>
              <w:t>(B)</w:t>
            </w:r>
          </w:p>
        </w:tc>
        <w:tc>
          <w:tcPr>
            <w:tcW w:w="7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jc w:val="right"/>
              <w:spacing w:after="0" w:line="137" w:lineRule="exact"/>
              <w:rPr>
                <w:sz w:val="20"/>
                <w:szCs w:val="20"/>
                <w:color w:val="auto"/>
              </w:rPr>
            </w:pPr>
            <w:r>
              <w:rPr>
                <w:rFonts w:ascii="Arial" w:cs="Arial" w:eastAsia="Arial" w:hAnsi="Arial"/>
                <w:sz w:val="14"/>
                <w:szCs w:val="14"/>
                <w:color w:val="auto"/>
                <w:w w:val="92"/>
              </w:rPr>
              <w:t>(C)</w:t>
            </w:r>
          </w:p>
        </w:tc>
        <w:tc>
          <w:tcPr>
            <w:tcW w:w="7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3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940" w:type="dxa"/>
            <w:vAlign w:val="bottom"/>
            <w:gridSpan w:val="4"/>
          </w:tcPr>
          <w:p>
            <w:pPr>
              <w:jc w:val="right"/>
              <w:ind w:right="720"/>
              <w:spacing w:after="0"/>
              <w:rPr>
                <w:sz w:val="20"/>
                <w:szCs w:val="20"/>
                <w:color w:val="auto"/>
              </w:rPr>
            </w:pPr>
            <w:r>
              <w:rPr>
                <w:rFonts w:ascii="Arial" w:cs="Arial" w:eastAsia="Arial" w:hAnsi="Arial"/>
                <w:sz w:val="14"/>
                <w:szCs w:val="14"/>
                <w:color w:val="auto"/>
              </w:rPr>
              <w:t>June 30, 2018</w:t>
            </w:r>
          </w:p>
        </w:tc>
        <w:tc>
          <w:tcPr>
            <w:tcW w:w="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800" w:type="dxa"/>
            <w:vAlign w:val="bottom"/>
            <w:gridSpan w:val="4"/>
          </w:tcPr>
          <w:p>
            <w:pPr>
              <w:jc w:val="right"/>
              <w:ind w:right="660"/>
              <w:spacing w:after="0"/>
              <w:rPr>
                <w:sz w:val="20"/>
                <w:szCs w:val="20"/>
                <w:color w:val="auto"/>
              </w:rPr>
            </w:pPr>
            <w:r>
              <w:rPr>
                <w:rFonts w:ascii="Arial" w:cs="Arial" w:eastAsia="Arial" w:hAnsi="Arial"/>
                <w:sz w:val="14"/>
                <w:szCs w:val="14"/>
                <w:color w:val="auto"/>
              </w:rPr>
              <w:t>March 31, 2018</w:t>
            </w:r>
          </w:p>
        </w:tc>
        <w:tc>
          <w:tcPr>
            <w:tcW w:w="120" w:type="dxa"/>
            <w:vAlign w:val="bottom"/>
          </w:tcPr>
          <w:p>
            <w:pPr>
              <w:spacing w:after="0"/>
              <w:rPr>
                <w:sz w:val="14"/>
                <w:szCs w:val="14"/>
                <w:color w:val="auto"/>
              </w:rPr>
            </w:pPr>
          </w:p>
        </w:tc>
        <w:tc>
          <w:tcPr>
            <w:tcW w:w="1840" w:type="dxa"/>
            <w:vAlign w:val="bottom"/>
            <w:gridSpan w:val="4"/>
          </w:tcPr>
          <w:p>
            <w:pPr>
              <w:jc w:val="right"/>
              <w:ind w:right="660"/>
              <w:spacing w:after="0"/>
              <w:rPr>
                <w:sz w:val="20"/>
                <w:szCs w:val="20"/>
                <w:color w:val="auto"/>
              </w:rPr>
            </w:pPr>
            <w:r>
              <w:rPr>
                <w:rFonts w:ascii="Arial" w:cs="Arial" w:eastAsia="Arial" w:hAnsi="Arial"/>
                <w:sz w:val="14"/>
                <w:szCs w:val="14"/>
                <w:color w:val="auto"/>
              </w:rPr>
              <w:t>June 30, 2017</w:t>
            </w:r>
          </w:p>
        </w:tc>
        <w:tc>
          <w:tcPr>
            <w:tcW w:w="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720" w:type="dxa"/>
            <w:vAlign w:val="bottom"/>
            <w:gridSpan w:val="5"/>
          </w:tcPr>
          <w:p>
            <w:pPr>
              <w:jc w:val="right"/>
              <w:ind w:right="460"/>
              <w:spacing w:after="0"/>
              <w:rPr>
                <w:sz w:val="20"/>
                <w:szCs w:val="20"/>
                <w:color w:val="auto"/>
              </w:rPr>
            </w:pPr>
            <w:r>
              <w:rPr>
                <w:rFonts w:ascii="Arial" w:cs="Arial" w:eastAsia="Arial" w:hAnsi="Arial"/>
                <w:sz w:val="14"/>
                <w:szCs w:val="14"/>
                <w:color w:val="auto"/>
              </w:rPr>
              <w:t>Change in Amount</w:t>
            </w:r>
          </w:p>
        </w:tc>
        <w:tc>
          <w:tcPr>
            <w:tcW w:w="0" w:type="dxa"/>
            <w:vAlign w:val="bottom"/>
          </w:tcPr>
          <w:p>
            <w:pPr>
              <w:spacing w:after="0"/>
              <w:rPr>
                <w:sz w:val="1"/>
                <w:szCs w:val="1"/>
                <w:color w:val="auto"/>
              </w:rPr>
            </w:pPr>
          </w:p>
        </w:tc>
      </w:tr>
      <w:tr>
        <w:trPr>
          <w:trHeight w:val="123"/>
        </w:trPr>
        <w:tc>
          <w:tcPr>
            <w:tcW w:w="3380" w:type="dxa"/>
            <w:vAlign w:val="bottom"/>
            <w:gridSpan w:val="2"/>
            <w:vMerge w:val="restart"/>
          </w:tcPr>
          <w:p>
            <w:pPr>
              <w:spacing w:after="0"/>
              <w:rPr>
                <w:sz w:val="20"/>
                <w:szCs w:val="20"/>
                <w:color w:val="auto"/>
              </w:rPr>
            </w:pPr>
            <w:r>
              <w:rPr>
                <w:rFonts w:ascii="Arial" w:cs="Arial" w:eastAsia="Arial" w:hAnsi="Arial"/>
                <w:sz w:val="14"/>
                <w:szCs w:val="14"/>
                <w:color w:val="auto"/>
              </w:rPr>
              <w:t xml:space="preserve">COUNTRY </w:t>
            </w:r>
            <w:r>
              <w:rPr>
                <w:rFonts w:ascii="Arial" w:cs="Arial" w:eastAsia="Arial" w:hAnsi="Arial"/>
                <w:sz w:val="23"/>
                <w:szCs w:val="23"/>
                <w:color w:val="auto"/>
                <w:vertAlign w:val="superscript"/>
              </w:rPr>
              <w:t>(*)</w:t>
            </w:r>
          </w:p>
        </w:tc>
        <w:tc>
          <w:tcPr>
            <w:tcW w:w="120" w:type="dxa"/>
            <w:vAlign w:val="bottom"/>
            <w:tcBorders>
              <w:top w:val="single" w:sz="8" w:color="auto"/>
            </w:tcBorders>
          </w:tcPr>
          <w:p>
            <w:pPr>
              <w:spacing w:after="0"/>
              <w:rPr>
                <w:sz w:val="10"/>
                <w:szCs w:val="10"/>
                <w:color w:val="auto"/>
              </w:rPr>
            </w:pPr>
          </w:p>
        </w:tc>
        <w:tc>
          <w:tcPr>
            <w:tcW w:w="700" w:type="dxa"/>
            <w:vAlign w:val="bottom"/>
            <w:tcBorders>
              <w:top w:val="single" w:sz="8" w:color="auto"/>
            </w:tcBorders>
          </w:tcPr>
          <w:p>
            <w:pPr>
              <w:spacing w:after="0"/>
              <w:rPr>
                <w:sz w:val="10"/>
                <w:szCs w:val="10"/>
                <w:color w:val="auto"/>
              </w:rPr>
            </w:pPr>
          </w:p>
        </w:tc>
        <w:tc>
          <w:tcPr>
            <w:tcW w:w="240" w:type="dxa"/>
            <w:vAlign w:val="bottom"/>
            <w:tcBorders>
              <w:top w:val="single" w:sz="8" w:color="auto"/>
            </w:tcBorders>
          </w:tcPr>
          <w:p>
            <w:pPr>
              <w:spacing w:after="0"/>
              <w:rPr>
                <w:sz w:val="10"/>
                <w:szCs w:val="10"/>
                <w:color w:val="auto"/>
              </w:rPr>
            </w:pPr>
          </w:p>
        </w:tc>
        <w:tc>
          <w:tcPr>
            <w:tcW w:w="800" w:type="dxa"/>
            <w:vAlign w:val="bottom"/>
            <w:tcBorders>
              <w:top w:val="single" w:sz="8" w:color="auto"/>
            </w:tcBorders>
          </w:tcPr>
          <w:p>
            <w:pPr>
              <w:jc w:val="right"/>
              <w:ind w:right="26"/>
              <w:spacing w:after="0" w:line="123" w:lineRule="exact"/>
              <w:rPr>
                <w:sz w:val="20"/>
                <w:szCs w:val="20"/>
                <w:color w:val="auto"/>
              </w:rPr>
            </w:pPr>
            <w:r>
              <w:rPr>
                <w:rFonts w:ascii="Arial" w:cs="Arial" w:eastAsia="Arial" w:hAnsi="Arial"/>
                <w:sz w:val="14"/>
                <w:szCs w:val="14"/>
                <w:color w:val="auto"/>
              </w:rPr>
              <w:t>% of Total</w:t>
            </w:r>
          </w:p>
        </w:tc>
        <w:tc>
          <w:tcPr>
            <w:tcW w:w="2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56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tcPr>
          <w:p>
            <w:pPr>
              <w:jc w:val="right"/>
              <w:ind w:right="8"/>
              <w:spacing w:after="0" w:line="123" w:lineRule="exact"/>
              <w:rPr>
                <w:sz w:val="20"/>
                <w:szCs w:val="20"/>
                <w:color w:val="auto"/>
              </w:rPr>
            </w:pPr>
            <w:r>
              <w:rPr>
                <w:rFonts w:ascii="Arial" w:cs="Arial" w:eastAsia="Arial" w:hAnsi="Arial"/>
                <w:sz w:val="14"/>
                <w:szCs w:val="14"/>
                <w:color w:val="auto"/>
              </w:rPr>
              <w:t>% of Total</w:t>
            </w:r>
          </w:p>
        </w:tc>
        <w:tc>
          <w:tcPr>
            <w:tcW w:w="24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6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tcPr>
          <w:p>
            <w:pPr>
              <w:jc w:val="right"/>
              <w:ind w:right="8"/>
              <w:spacing w:after="0" w:line="123"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180" w:type="dxa"/>
            <w:vAlign w:val="bottom"/>
            <w:tcBorders>
              <w:top w:val="single" w:sz="8" w:color="auto"/>
            </w:tcBorders>
          </w:tcPr>
          <w:p>
            <w:pPr>
              <w:spacing w:after="0"/>
              <w:rPr>
                <w:sz w:val="10"/>
                <w:szCs w:val="10"/>
                <w:color w:val="auto"/>
              </w:rPr>
            </w:pPr>
          </w:p>
        </w:tc>
        <w:tc>
          <w:tcPr>
            <w:tcW w:w="620" w:type="dxa"/>
            <w:vAlign w:val="bottom"/>
            <w:tcBorders>
              <w:top w:val="single" w:sz="8" w:color="auto"/>
            </w:tcBorders>
          </w:tcPr>
          <w:p>
            <w:pPr>
              <w:spacing w:after="0"/>
              <w:rPr>
                <w:sz w:val="10"/>
                <w:szCs w:val="10"/>
                <w:color w:val="auto"/>
              </w:rPr>
            </w:pPr>
          </w:p>
        </w:tc>
        <w:tc>
          <w:tcPr>
            <w:tcW w:w="200" w:type="dxa"/>
            <w:vAlign w:val="bottom"/>
            <w:tcBorders>
              <w:top w:val="single" w:sz="8" w:color="auto"/>
            </w:tcBorders>
          </w:tcPr>
          <w:p>
            <w:pPr>
              <w:spacing w:after="0"/>
              <w:rPr>
                <w:sz w:val="10"/>
                <w:szCs w:val="10"/>
                <w:color w:val="auto"/>
              </w:rPr>
            </w:pPr>
          </w:p>
        </w:tc>
        <w:tc>
          <w:tcPr>
            <w:tcW w:w="180" w:type="dxa"/>
            <w:vAlign w:val="bottom"/>
            <w:tcBorders>
              <w:top w:val="single" w:sz="8" w:color="auto"/>
            </w:tcBorders>
          </w:tcPr>
          <w:p>
            <w:pPr>
              <w:spacing w:after="0"/>
              <w:rPr>
                <w:sz w:val="10"/>
                <w:szCs w:val="10"/>
                <w:color w:val="auto"/>
              </w:rPr>
            </w:pPr>
          </w:p>
        </w:tc>
        <w:tc>
          <w:tcPr>
            <w:tcW w:w="620" w:type="dxa"/>
            <w:vAlign w:val="bottom"/>
            <w:tcBorders>
              <w:top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7"/>
        </w:trPr>
        <w:tc>
          <w:tcPr>
            <w:tcW w:w="3380" w:type="dxa"/>
            <w:vAlign w:val="bottom"/>
            <w:gridSpan w:val="2"/>
            <w:vMerge w:val="continue"/>
          </w:tcPr>
          <w:p>
            <w:pPr>
              <w:spacing w:after="0"/>
              <w:rPr>
                <w:sz w:val="14"/>
                <w:szCs w:val="14"/>
                <w:color w:val="auto"/>
              </w:rPr>
            </w:pPr>
          </w:p>
        </w:tc>
        <w:tc>
          <w:tcPr>
            <w:tcW w:w="120" w:type="dxa"/>
            <w:vAlign w:val="bottom"/>
          </w:tcPr>
          <w:p>
            <w:pPr>
              <w:spacing w:after="0"/>
              <w:rPr>
                <w:sz w:val="14"/>
                <w:szCs w:val="14"/>
                <w:color w:val="auto"/>
              </w:rPr>
            </w:pPr>
          </w:p>
        </w:tc>
        <w:tc>
          <w:tcPr>
            <w:tcW w:w="940" w:type="dxa"/>
            <w:vAlign w:val="bottom"/>
            <w:gridSpan w:val="2"/>
          </w:tcPr>
          <w:p>
            <w:pPr>
              <w:jc w:val="right"/>
              <w:ind w:right="348"/>
              <w:spacing w:after="0"/>
              <w:rPr>
                <w:sz w:val="20"/>
                <w:szCs w:val="20"/>
                <w:color w:val="auto"/>
              </w:rPr>
            </w:pPr>
            <w:r>
              <w:rPr>
                <w:rFonts w:ascii="Arial" w:cs="Arial" w:eastAsia="Arial" w:hAnsi="Arial"/>
                <w:sz w:val="14"/>
                <w:szCs w:val="14"/>
                <w:color w:val="auto"/>
              </w:rPr>
              <w:t>Amount</w:t>
            </w:r>
          </w:p>
        </w:tc>
        <w:tc>
          <w:tcPr>
            <w:tcW w:w="1000" w:type="dxa"/>
            <w:vAlign w:val="bottom"/>
            <w:gridSpan w:val="2"/>
          </w:tcPr>
          <w:p>
            <w:pPr>
              <w:ind w:left="60"/>
              <w:spacing w:after="0"/>
              <w:rPr>
                <w:sz w:val="20"/>
                <w:szCs w:val="20"/>
                <w:color w:val="auto"/>
              </w:rPr>
            </w:pPr>
            <w:r>
              <w:rPr>
                <w:rFonts w:ascii="Arial" w:cs="Arial" w:eastAsia="Arial" w:hAnsi="Arial"/>
                <w:sz w:val="14"/>
                <w:szCs w:val="14"/>
                <w:color w:val="auto"/>
              </w:rPr>
              <w:t>Outstanding</w:t>
            </w:r>
          </w:p>
        </w:tc>
        <w:tc>
          <w:tcPr>
            <w:tcW w:w="60" w:type="dxa"/>
            <w:vAlign w:val="bottom"/>
          </w:tcPr>
          <w:p>
            <w:pPr>
              <w:spacing w:after="0"/>
              <w:rPr>
                <w:sz w:val="14"/>
                <w:szCs w:val="14"/>
                <w:color w:val="auto"/>
              </w:rPr>
            </w:pPr>
          </w:p>
        </w:tc>
        <w:tc>
          <w:tcPr>
            <w:tcW w:w="1000" w:type="dxa"/>
            <w:vAlign w:val="bottom"/>
            <w:gridSpan w:val="3"/>
          </w:tcPr>
          <w:p>
            <w:pPr>
              <w:jc w:val="right"/>
              <w:ind w:right="288"/>
              <w:spacing w:after="0"/>
              <w:rPr>
                <w:sz w:val="20"/>
                <w:szCs w:val="20"/>
                <w:color w:val="auto"/>
              </w:rPr>
            </w:pPr>
            <w:r>
              <w:rPr>
                <w:rFonts w:ascii="Arial" w:cs="Arial" w:eastAsia="Arial" w:hAnsi="Arial"/>
                <w:sz w:val="14"/>
                <w:szCs w:val="14"/>
                <w:color w:val="auto"/>
              </w:rPr>
              <w:t>Amount</w:t>
            </w:r>
          </w:p>
        </w:tc>
        <w:tc>
          <w:tcPr>
            <w:tcW w:w="1020" w:type="dxa"/>
            <w:vAlign w:val="bottom"/>
            <w:gridSpan w:val="2"/>
          </w:tcPr>
          <w:p>
            <w:pPr>
              <w:jc w:val="right"/>
              <w:ind w:right="280"/>
              <w:spacing w:after="0"/>
              <w:rPr>
                <w:sz w:val="20"/>
                <w:szCs w:val="20"/>
                <w:color w:val="auto"/>
              </w:rPr>
            </w:pPr>
            <w:r>
              <w:rPr>
                <w:rFonts w:ascii="Arial" w:cs="Arial" w:eastAsia="Arial" w:hAnsi="Arial"/>
                <w:sz w:val="14"/>
                <w:szCs w:val="14"/>
                <w:color w:val="auto"/>
                <w:w w:val="95"/>
              </w:rPr>
              <w:t>Outstanding</w:t>
            </w:r>
          </w:p>
        </w:tc>
        <w:tc>
          <w:tcPr>
            <w:tcW w:w="120" w:type="dxa"/>
            <w:vAlign w:val="bottom"/>
          </w:tcPr>
          <w:p>
            <w:pPr>
              <w:spacing w:after="0"/>
              <w:rPr>
                <w:sz w:val="14"/>
                <w:szCs w:val="14"/>
                <w:color w:val="auto"/>
              </w:rPr>
            </w:pPr>
          </w:p>
        </w:tc>
        <w:tc>
          <w:tcPr>
            <w:tcW w:w="880" w:type="dxa"/>
            <w:vAlign w:val="bottom"/>
            <w:gridSpan w:val="2"/>
          </w:tcPr>
          <w:p>
            <w:pPr>
              <w:jc w:val="right"/>
              <w:ind w:right="308"/>
              <w:spacing w:after="0"/>
              <w:rPr>
                <w:sz w:val="20"/>
                <w:szCs w:val="20"/>
                <w:color w:val="auto"/>
              </w:rPr>
            </w:pPr>
            <w:r>
              <w:rPr>
                <w:rFonts w:ascii="Arial" w:cs="Arial" w:eastAsia="Arial" w:hAnsi="Arial"/>
                <w:sz w:val="14"/>
                <w:szCs w:val="14"/>
                <w:color w:val="auto"/>
                <w:w w:val="99"/>
              </w:rPr>
              <w:t>Amount</w:t>
            </w:r>
          </w:p>
        </w:tc>
        <w:tc>
          <w:tcPr>
            <w:tcW w:w="960" w:type="dxa"/>
            <w:vAlign w:val="bottom"/>
            <w:gridSpan w:val="2"/>
          </w:tcPr>
          <w:p>
            <w:pPr>
              <w:jc w:val="right"/>
              <w:ind w:right="220"/>
              <w:spacing w:after="0"/>
              <w:rPr>
                <w:sz w:val="20"/>
                <w:szCs w:val="20"/>
                <w:color w:val="auto"/>
              </w:rPr>
            </w:pPr>
            <w:r>
              <w:rPr>
                <w:rFonts w:ascii="Arial" w:cs="Arial" w:eastAsia="Arial" w:hAnsi="Arial"/>
                <w:sz w:val="14"/>
                <w:szCs w:val="14"/>
                <w:color w:val="auto"/>
                <w:w w:val="95"/>
              </w:rPr>
              <w:t>Outstanding</w:t>
            </w:r>
          </w:p>
        </w:tc>
        <w:tc>
          <w:tcPr>
            <w:tcW w:w="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20" w:type="dxa"/>
            <w:vAlign w:val="bottom"/>
            <w:gridSpan w:val="2"/>
          </w:tcPr>
          <w:p>
            <w:pPr>
              <w:jc w:val="right"/>
              <w:ind w:right="110"/>
              <w:spacing w:after="0"/>
              <w:rPr>
                <w:sz w:val="20"/>
                <w:szCs w:val="20"/>
                <w:color w:val="auto"/>
              </w:rPr>
            </w:pPr>
            <w:r>
              <w:rPr>
                <w:rFonts w:ascii="Arial" w:cs="Arial" w:eastAsia="Arial" w:hAnsi="Arial"/>
                <w:sz w:val="14"/>
                <w:szCs w:val="14"/>
                <w:color w:val="auto"/>
              </w:rPr>
              <w:t>(A) - (B)</w:t>
            </w:r>
          </w:p>
        </w:tc>
        <w:tc>
          <w:tcPr>
            <w:tcW w:w="180" w:type="dxa"/>
            <w:vAlign w:val="bottom"/>
          </w:tcPr>
          <w:p>
            <w:pPr>
              <w:spacing w:after="0"/>
              <w:rPr>
                <w:sz w:val="14"/>
                <w:szCs w:val="14"/>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4"/>
                <w:szCs w:val="14"/>
                <w:color w:val="auto"/>
              </w:rPr>
              <w:t>(A) - (C)</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6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5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ARGENTINA</w:t>
            </w:r>
          </w:p>
        </w:tc>
        <w:tc>
          <w:tcPr>
            <w:tcW w:w="1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76"/>
              </w:rPr>
              <w:t>$</w:t>
            </w: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555</w:t>
            </w: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w:t>
            </w:r>
          </w:p>
        </w:tc>
        <w:tc>
          <w:tcPr>
            <w:tcW w:w="200" w:type="dxa"/>
            <w:vAlign w:val="bottom"/>
            <w:shd w:val="clear" w:color="auto" w:fill="CCEEFF"/>
          </w:tcPr>
          <w:p>
            <w:pPr>
              <w:spacing w:after="0"/>
              <w:rPr>
                <w:sz w:val="12"/>
                <w:szCs w:val="12"/>
                <w:color w:val="auto"/>
              </w:rPr>
            </w:pPr>
          </w:p>
        </w:tc>
        <w:tc>
          <w:tcPr>
            <w:tcW w:w="280" w:type="dxa"/>
            <w:vAlign w:val="bottom"/>
            <w:gridSpan w:val="2"/>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353</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6</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196</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shd w:val="clear" w:color="auto" w:fill="CCEEFF"/>
          </w:tcPr>
          <w:p>
            <w:pPr>
              <w:spacing w:after="0"/>
              <w:rPr>
                <w:sz w:val="12"/>
                <w:szCs w:val="12"/>
                <w:color w:val="auto"/>
              </w:rPr>
            </w:pPr>
          </w:p>
        </w:tc>
        <w:tc>
          <w:tcPr>
            <w:tcW w:w="2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110"/>
              <w:spacing w:after="0" w:line="149" w:lineRule="exact"/>
              <w:rPr>
                <w:sz w:val="20"/>
                <w:szCs w:val="20"/>
                <w:color w:val="auto"/>
              </w:rPr>
            </w:pPr>
            <w:r>
              <w:rPr>
                <w:rFonts w:ascii="Arial" w:cs="Arial" w:eastAsia="Arial" w:hAnsi="Arial"/>
                <w:sz w:val="14"/>
                <w:szCs w:val="14"/>
                <w:color w:val="auto"/>
              </w:rPr>
              <w:t>202</w:t>
            </w:r>
          </w:p>
        </w:tc>
        <w:tc>
          <w:tcPr>
            <w:tcW w:w="180" w:type="dxa"/>
            <w:vAlign w:val="bottom"/>
            <w:shd w:val="clear" w:color="auto" w:fill="CCEEFF"/>
          </w:tcPr>
          <w:p>
            <w:pPr>
              <w:jc w:val="right"/>
              <w:ind w:right="28"/>
              <w:spacing w:after="0" w:line="149" w:lineRule="exact"/>
              <w:rPr>
                <w:sz w:val="20"/>
                <w:szCs w:val="20"/>
                <w:color w:val="auto"/>
              </w:rPr>
            </w:pPr>
            <w:r>
              <w:rPr>
                <w:rFonts w:ascii="Arial" w:cs="Arial" w:eastAsia="Arial" w:hAnsi="Arial"/>
                <w:sz w:val="14"/>
                <w:szCs w:val="14"/>
                <w:color w:val="auto"/>
                <w:w w:val="76"/>
              </w:rPr>
              <w:t>$</w:t>
            </w:r>
          </w:p>
        </w:tc>
        <w:tc>
          <w:tcPr>
            <w:tcW w:w="6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359</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tcPr>
          <w:p>
            <w:pPr>
              <w:spacing w:after="0" w:line="149" w:lineRule="exact"/>
              <w:rPr>
                <w:sz w:val="20"/>
                <w:szCs w:val="20"/>
                <w:color w:val="auto"/>
              </w:rPr>
            </w:pPr>
            <w:r>
              <w:rPr>
                <w:rFonts w:ascii="Arial" w:cs="Arial" w:eastAsia="Arial" w:hAnsi="Arial"/>
                <w:sz w:val="14"/>
                <w:szCs w:val="14"/>
                <w:color w:val="auto"/>
              </w:rPr>
              <w:t>BELGIUM</w:t>
            </w:r>
          </w:p>
        </w:tc>
        <w:tc>
          <w:tcPr>
            <w:tcW w:w="12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13</w:t>
            </w:r>
          </w:p>
        </w:tc>
        <w:tc>
          <w:tcPr>
            <w:tcW w:w="240" w:type="dxa"/>
            <w:vAlign w:val="bottom"/>
          </w:tcPr>
          <w:p>
            <w:pPr>
              <w:spacing w:after="0"/>
              <w:rPr>
                <w:sz w:val="12"/>
                <w:szCs w:val="12"/>
                <w:color w:val="auto"/>
              </w:rPr>
            </w:pP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10</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13</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20" w:type="dxa"/>
            <w:vAlign w:val="bottom"/>
            <w:gridSpan w:val="2"/>
          </w:tcPr>
          <w:p>
            <w:pPr>
              <w:jc w:val="right"/>
              <w:ind w:right="110"/>
              <w:spacing w:after="0" w:line="149" w:lineRule="exact"/>
              <w:rPr>
                <w:sz w:val="20"/>
                <w:szCs w:val="20"/>
                <w:color w:val="auto"/>
              </w:rPr>
            </w:pPr>
            <w:r>
              <w:rPr>
                <w:rFonts w:ascii="Arial" w:cs="Arial" w:eastAsia="Arial" w:hAnsi="Arial"/>
                <w:sz w:val="14"/>
                <w:szCs w:val="14"/>
                <w:color w:val="auto"/>
              </w:rPr>
              <w:t>3</w:t>
            </w:r>
          </w:p>
        </w:tc>
        <w:tc>
          <w:tcPr>
            <w:tcW w:w="180" w:type="dxa"/>
            <w:vAlign w:val="bottom"/>
          </w:tcPr>
          <w:p>
            <w:pPr>
              <w:spacing w:after="0"/>
              <w:rPr>
                <w:sz w:val="12"/>
                <w:szCs w:val="12"/>
                <w:color w:val="auto"/>
              </w:rPr>
            </w:pPr>
          </w:p>
        </w:tc>
        <w:tc>
          <w:tcPr>
            <w:tcW w:w="62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BOLIVIA</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10</w:t>
            </w: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5</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10"/>
              <w:spacing w:after="0" w:line="149" w:lineRule="exact"/>
              <w:rPr>
                <w:sz w:val="20"/>
                <w:szCs w:val="20"/>
                <w:color w:val="auto"/>
              </w:rPr>
            </w:pPr>
            <w:r>
              <w:rPr>
                <w:rFonts w:ascii="Arial" w:cs="Arial" w:eastAsia="Arial" w:hAnsi="Arial"/>
                <w:sz w:val="14"/>
                <w:szCs w:val="14"/>
                <w:color w:val="auto"/>
              </w:rPr>
              <w:t>5</w:t>
            </w: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10</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tcPr>
          <w:p>
            <w:pPr>
              <w:spacing w:after="0" w:line="149" w:lineRule="exact"/>
              <w:rPr>
                <w:sz w:val="20"/>
                <w:szCs w:val="20"/>
                <w:color w:val="auto"/>
              </w:rPr>
            </w:pPr>
            <w:r>
              <w:rPr>
                <w:rFonts w:ascii="Arial" w:cs="Arial" w:eastAsia="Arial" w:hAnsi="Arial"/>
                <w:sz w:val="14"/>
                <w:szCs w:val="14"/>
                <w:color w:val="auto"/>
              </w:rPr>
              <w:t>BRAZIL</w:t>
            </w:r>
          </w:p>
        </w:tc>
        <w:tc>
          <w:tcPr>
            <w:tcW w:w="120" w:type="dxa"/>
            <w:vAlign w:val="bottom"/>
          </w:tcPr>
          <w:p>
            <w:pPr>
              <w:spacing w:after="0"/>
              <w:rPr>
                <w:sz w:val="12"/>
                <w:szCs w:val="12"/>
                <w:color w:val="auto"/>
              </w:rPr>
            </w:pPr>
          </w:p>
        </w:tc>
        <w:tc>
          <w:tcPr>
            <w:tcW w:w="94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1,049</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17</w:t>
            </w: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916</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16</w:t>
            </w:r>
          </w:p>
        </w:tc>
        <w:tc>
          <w:tcPr>
            <w:tcW w:w="120" w:type="dxa"/>
            <w:vAlign w:val="bottom"/>
          </w:tcPr>
          <w:p>
            <w:pPr>
              <w:spacing w:after="0"/>
              <w:rPr>
                <w:sz w:val="12"/>
                <w:szCs w:val="12"/>
                <w:color w:val="auto"/>
              </w:rPr>
            </w:pPr>
          </w:p>
        </w:tc>
        <w:tc>
          <w:tcPr>
            <w:tcW w:w="8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1,046</w:t>
            </w: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18</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20" w:type="dxa"/>
            <w:vAlign w:val="bottom"/>
            <w:gridSpan w:val="2"/>
          </w:tcPr>
          <w:p>
            <w:pPr>
              <w:jc w:val="right"/>
              <w:ind w:right="110"/>
              <w:spacing w:after="0" w:line="149" w:lineRule="exact"/>
              <w:rPr>
                <w:sz w:val="20"/>
                <w:szCs w:val="20"/>
                <w:color w:val="auto"/>
              </w:rPr>
            </w:pPr>
            <w:r>
              <w:rPr>
                <w:rFonts w:ascii="Arial" w:cs="Arial" w:eastAsia="Arial" w:hAnsi="Arial"/>
                <w:sz w:val="14"/>
                <w:szCs w:val="14"/>
                <w:color w:val="auto"/>
              </w:rPr>
              <w:t>133</w:t>
            </w:r>
          </w:p>
        </w:tc>
        <w:tc>
          <w:tcPr>
            <w:tcW w:w="180" w:type="dxa"/>
            <w:vAlign w:val="bottom"/>
          </w:tcPr>
          <w:p>
            <w:pPr>
              <w:spacing w:after="0"/>
              <w:rPr>
                <w:sz w:val="12"/>
                <w:szCs w:val="12"/>
                <w:color w:val="auto"/>
              </w:rPr>
            </w:pPr>
          </w:p>
        </w:tc>
        <w:tc>
          <w:tcPr>
            <w:tcW w:w="620" w:type="dxa"/>
            <w:vAlign w:val="bottom"/>
          </w:tcPr>
          <w:p>
            <w:pPr>
              <w:jc w:val="right"/>
              <w:spacing w:after="0" w:line="149" w:lineRule="exact"/>
              <w:rPr>
                <w:sz w:val="20"/>
                <w:szCs w:val="20"/>
                <w:color w:val="auto"/>
              </w:rPr>
            </w:pPr>
            <w:r>
              <w:rPr>
                <w:rFonts w:ascii="Arial" w:cs="Arial" w:eastAsia="Arial" w:hAnsi="Arial"/>
                <w:sz w:val="14"/>
                <w:szCs w:val="14"/>
                <w:color w:val="auto"/>
              </w:rPr>
              <w:t>3</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CHILE</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193</w:t>
            </w: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w:t>
            </w:r>
          </w:p>
        </w:tc>
        <w:tc>
          <w:tcPr>
            <w:tcW w:w="2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253</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4</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226</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70"/>
              <w:spacing w:after="0" w:line="149" w:lineRule="exact"/>
              <w:rPr>
                <w:sz w:val="20"/>
                <w:szCs w:val="20"/>
                <w:color w:val="auto"/>
              </w:rPr>
            </w:pPr>
            <w:r>
              <w:rPr>
                <w:rFonts w:ascii="Arial" w:cs="Arial" w:eastAsia="Arial" w:hAnsi="Arial"/>
                <w:sz w:val="14"/>
                <w:szCs w:val="14"/>
                <w:color w:val="auto"/>
              </w:rPr>
              <w:t>(60)</w:t>
            </w: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(33)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tcPr>
          <w:p>
            <w:pPr>
              <w:spacing w:after="0" w:line="149" w:lineRule="exact"/>
              <w:rPr>
                <w:sz w:val="20"/>
                <w:szCs w:val="20"/>
                <w:color w:val="auto"/>
              </w:rPr>
            </w:pPr>
            <w:r>
              <w:rPr>
                <w:rFonts w:ascii="Arial" w:cs="Arial" w:eastAsia="Arial" w:hAnsi="Arial"/>
                <w:sz w:val="14"/>
                <w:szCs w:val="14"/>
                <w:color w:val="auto"/>
              </w:rPr>
              <w:t>COLOMBIA</w:t>
            </w:r>
          </w:p>
        </w:tc>
        <w:tc>
          <w:tcPr>
            <w:tcW w:w="12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773</w:t>
            </w:r>
          </w:p>
        </w:tc>
        <w:tc>
          <w:tcPr>
            <w:tcW w:w="240" w:type="dxa"/>
            <w:vAlign w:val="bottom"/>
          </w:tcPr>
          <w:p>
            <w:pPr>
              <w:spacing w:after="0"/>
              <w:rPr>
                <w:sz w:val="12"/>
                <w:szCs w:val="12"/>
                <w:color w:val="auto"/>
              </w:rPr>
            </w:pP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13</w:t>
            </w: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780</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13</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695</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12</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20" w:type="dxa"/>
            <w:vAlign w:val="bottom"/>
            <w:gridSpan w:val="2"/>
          </w:tcPr>
          <w:p>
            <w:pPr>
              <w:jc w:val="right"/>
              <w:ind w:right="70"/>
              <w:spacing w:after="0" w:line="149" w:lineRule="exact"/>
              <w:rPr>
                <w:sz w:val="20"/>
                <w:szCs w:val="20"/>
                <w:color w:val="auto"/>
              </w:rPr>
            </w:pPr>
            <w:r>
              <w:rPr>
                <w:rFonts w:ascii="Arial" w:cs="Arial" w:eastAsia="Arial" w:hAnsi="Arial"/>
                <w:sz w:val="14"/>
                <w:szCs w:val="14"/>
                <w:color w:val="auto"/>
              </w:rPr>
              <w:t>(7)</w:t>
            </w:r>
          </w:p>
        </w:tc>
        <w:tc>
          <w:tcPr>
            <w:tcW w:w="180" w:type="dxa"/>
            <w:vAlign w:val="bottom"/>
          </w:tcPr>
          <w:p>
            <w:pPr>
              <w:spacing w:after="0"/>
              <w:rPr>
                <w:sz w:val="12"/>
                <w:szCs w:val="12"/>
                <w:color w:val="auto"/>
              </w:rPr>
            </w:pPr>
          </w:p>
        </w:tc>
        <w:tc>
          <w:tcPr>
            <w:tcW w:w="620" w:type="dxa"/>
            <w:vAlign w:val="bottom"/>
          </w:tcPr>
          <w:p>
            <w:pPr>
              <w:jc w:val="right"/>
              <w:spacing w:after="0" w:line="149" w:lineRule="exact"/>
              <w:rPr>
                <w:sz w:val="20"/>
                <w:szCs w:val="20"/>
                <w:color w:val="auto"/>
              </w:rPr>
            </w:pPr>
            <w:r>
              <w:rPr>
                <w:rFonts w:ascii="Arial" w:cs="Arial" w:eastAsia="Arial" w:hAnsi="Arial"/>
                <w:sz w:val="14"/>
                <w:szCs w:val="14"/>
                <w:color w:val="auto"/>
              </w:rPr>
              <w:t>78</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COSTA RICA</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367</w:t>
            </w: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w:t>
            </w:r>
          </w:p>
        </w:tc>
        <w:tc>
          <w:tcPr>
            <w:tcW w:w="2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445</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8</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360</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70"/>
              <w:spacing w:after="0" w:line="149" w:lineRule="exact"/>
              <w:rPr>
                <w:sz w:val="20"/>
                <w:szCs w:val="20"/>
                <w:color w:val="auto"/>
              </w:rPr>
            </w:pPr>
            <w:r>
              <w:rPr>
                <w:rFonts w:ascii="Arial" w:cs="Arial" w:eastAsia="Arial" w:hAnsi="Arial"/>
                <w:sz w:val="14"/>
                <w:szCs w:val="14"/>
                <w:color w:val="auto"/>
              </w:rPr>
              <w:t>(78)</w:t>
            </w: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tcPr>
          <w:p>
            <w:pPr>
              <w:spacing w:after="0" w:line="149" w:lineRule="exact"/>
              <w:rPr>
                <w:sz w:val="20"/>
                <w:szCs w:val="20"/>
                <w:color w:val="auto"/>
              </w:rPr>
            </w:pPr>
            <w:r>
              <w:rPr>
                <w:rFonts w:ascii="Arial" w:cs="Arial" w:eastAsia="Arial" w:hAnsi="Arial"/>
                <w:sz w:val="14"/>
                <w:szCs w:val="14"/>
                <w:color w:val="auto"/>
              </w:rPr>
              <w:t>DOMINICAN REPUBLIC</w:t>
            </w:r>
          </w:p>
        </w:tc>
        <w:tc>
          <w:tcPr>
            <w:tcW w:w="12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270</w:t>
            </w:r>
          </w:p>
        </w:tc>
        <w:tc>
          <w:tcPr>
            <w:tcW w:w="240" w:type="dxa"/>
            <w:vAlign w:val="bottom"/>
          </w:tcPr>
          <w:p>
            <w:pPr>
              <w:spacing w:after="0"/>
              <w:rPr>
                <w:sz w:val="12"/>
                <w:szCs w:val="12"/>
                <w:color w:val="auto"/>
              </w:rPr>
            </w:pP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4</w:t>
            </w: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200</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3</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79</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20" w:type="dxa"/>
            <w:vAlign w:val="bottom"/>
            <w:gridSpan w:val="2"/>
          </w:tcPr>
          <w:p>
            <w:pPr>
              <w:jc w:val="right"/>
              <w:ind w:right="110"/>
              <w:spacing w:after="0" w:line="149" w:lineRule="exact"/>
              <w:rPr>
                <w:sz w:val="20"/>
                <w:szCs w:val="20"/>
                <w:color w:val="auto"/>
              </w:rPr>
            </w:pPr>
            <w:r>
              <w:rPr>
                <w:rFonts w:ascii="Arial" w:cs="Arial" w:eastAsia="Arial" w:hAnsi="Arial"/>
                <w:sz w:val="14"/>
                <w:szCs w:val="14"/>
                <w:color w:val="auto"/>
              </w:rPr>
              <w:t>70</w:t>
            </w:r>
          </w:p>
        </w:tc>
        <w:tc>
          <w:tcPr>
            <w:tcW w:w="180" w:type="dxa"/>
            <w:vAlign w:val="bottom"/>
          </w:tcPr>
          <w:p>
            <w:pPr>
              <w:spacing w:after="0"/>
              <w:rPr>
                <w:sz w:val="12"/>
                <w:szCs w:val="12"/>
                <w:color w:val="auto"/>
              </w:rPr>
            </w:pPr>
          </w:p>
        </w:tc>
        <w:tc>
          <w:tcPr>
            <w:tcW w:w="620" w:type="dxa"/>
            <w:vAlign w:val="bottom"/>
          </w:tcPr>
          <w:p>
            <w:pPr>
              <w:jc w:val="right"/>
              <w:spacing w:after="0" w:line="149" w:lineRule="exact"/>
              <w:rPr>
                <w:sz w:val="20"/>
                <w:szCs w:val="20"/>
                <w:color w:val="auto"/>
              </w:rPr>
            </w:pPr>
            <w:r>
              <w:rPr>
                <w:rFonts w:ascii="Arial" w:cs="Arial" w:eastAsia="Arial" w:hAnsi="Arial"/>
                <w:sz w:val="14"/>
                <w:szCs w:val="14"/>
                <w:color w:val="auto"/>
              </w:rPr>
              <w:t>191</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ECUADOR</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383</w:t>
            </w: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w:t>
            </w:r>
          </w:p>
        </w:tc>
        <w:tc>
          <w:tcPr>
            <w:tcW w:w="2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320</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6</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267</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10"/>
              <w:spacing w:after="0" w:line="149" w:lineRule="exact"/>
              <w:rPr>
                <w:sz w:val="20"/>
                <w:szCs w:val="20"/>
                <w:color w:val="auto"/>
              </w:rPr>
            </w:pPr>
            <w:r>
              <w:rPr>
                <w:rFonts w:ascii="Arial" w:cs="Arial" w:eastAsia="Arial" w:hAnsi="Arial"/>
                <w:sz w:val="14"/>
                <w:szCs w:val="14"/>
                <w:color w:val="auto"/>
              </w:rPr>
              <w:t>63</w:t>
            </w: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116</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tcPr>
          <w:p>
            <w:pPr>
              <w:spacing w:after="0" w:line="149" w:lineRule="exact"/>
              <w:rPr>
                <w:sz w:val="20"/>
                <w:szCs w:val="20"/>
                <w:color w:val="auto"/>
              </w:rPr>
            </w:pPr>
            <w:r>
              <w:rPr>
                <w:rFonts w:ascii="Arial" w:cs="Arial" w:eastAsia="Arial" w:hAnsi="Arial"/>
                <w:sz w:val="14"/>
                <w:szCs w:val="14"/>
                <w:color w:val="auto"/>
              </w:rPr>
              <w:t>EL SALVADOR</w:t>
            </w:r>
          </w:p>
        </w:tc>
        <w:tc>
          <w:tcPr>
            <w:tcW w:w="12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31</w:t>
            </w:r>
          </w:p>
        </w:tc>
        <w:tc>
          <w:tcPr>
            <w:tcW w:w="240" w:type="dxa"/>
            <w:vAlign w:val="bottom"/>
          </w:tcPr>
          <w:p>
            <w:pPr>
              <w:spacing w:after="0"/>
              <w:rPr>
                <w:sz w:val="12"/>
                <w:szCs w:val="12"/>
                <w:color w:val="auto"/>
              </w:rPr>
            </w:pP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42</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88</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20" w:type="dxa"/>
            <w:vAlign w:val="bottom"/>
            <w:gridSpan w:val="2"/>
          </w:tcPr>
          <w:p>
            <w:pPr>
              <w:jc w:val="right"/>
              <w:ind w:right="70"/>
              <w:spacing w:after="0" w:line="149" w:lineRule="exact"/>
              <w:rPr>
                <w:sz w:val="20"/>
                <w:szCs w:val="20"/>
                <w:color w:val="auto"/>
              </w:rPr>
            </w:pPr>
            <w:r>
              <w:rPr>
                <w:rFonts w:ascii="Arial" w:cs="Arial" w:eastAsia="Arial" w:hAnsi="Arial"/>
                <w:sz w:val="14"/>
                <w:szCs w:val="14"/>
                <w:color w:val="auto"/>
              </w:rPr>
              <w:t>(11)</w:t>
            </w:r>
          </w:p>
        </w:tc>
        <w:tc>
          <w:tcPr>
            <w:tcW w:w="180" w:type="dxa"/>
            <w:vAlign w:val="bottom"/>
          </w:tcPr>
          <w:p>
            <w:pPr>
              <w:spacing w:after="0"/>
              <w:rPr>
                <w:sz w:val="12"/>
                <w:szCs w:val="12"/>
                <w:color w:val="auto"/>
              </w:rPr>
            </w:pP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(57)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GERMANY</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28</w:t>
            </w: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33</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45</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70"/>
              <w:spacing w:after="0" w:line="149" w:lineRule="exact"/>
              <w:rPr>
                <w:sz w:val="20"/>
                <w:szCs w:val="20"/>
                <w:color w:val="auto"/>
              </w:rPr>
            </w:pPr>
            <w:r>
              <w:rPr>
                <w:rFonts w:ascii="Arial" w:cs="Arial" w:eastAsia="Arial" w:hAnsi="Arial"/>
                <w:sz w:val="14"/>
                <w:szCs w:val="14"/>
                <w:color w:val="auto"/>
              </w:rPr>
              <w:t>(5)</w:t>
            </w: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tcPr>
          <w:p>
            <w:pPr>
              <w:spacing w:after="0" w:line="149" w:lineRule="exact"/>
              <w:rPr>
                <w:sz w:val="20"/>
                <w:szCs w:val="20"/>
                <w:color w:val="auto"/>
              </w:rPr>
            </w:pPr>
            <w:r>
              <w:rPr>
                <w:rFonts w:ascii="Arial" w:cs="Arial" w:eastAsia="Arial" w:hAnsi="Arial"/>
                <w:sz w:val="14"/>
                <w:szCs w:val="14"/>
                <w:color w:val="auto"/>
              </w:rPr>
              <w:t>GUATEMALA</w:t>
            </w:r>
          </w:p>
        </w:tc>
        <w:tc>
          <w:tcPr>
            <w:tcW w:w="12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300</w:t>
            </w:r>
          </w:p>
        </w:tc>
        <w:tc>
          <w:tcPr>
            <w:tcW w:w="240" w:type="dxa"/>
            <w:vAlign w:val="bottom"/>
          </w:tcPr>
          <w:p>
            <w:pPr>
              <w:spacing w:after="0"/>
              <w:rPr>
                <w:sz w:val="12"/>
                <w:szCs w:val="12"/>
                <w:color w:val="auto"/>
              </w:rPr>
            </w:pP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5</w:t>
            </w: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255</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4</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275</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5</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20" w:type="dxa"/>
            <w:vAlign w:val="bottom"/>
            <w:gridSpan w:val="2"/>
          </w:tcPr>
          <w:p>
            <w:pPr>
              <w:jc w:val="right"/>
              <w:ind w:right="110"/>
              <w:spacing w:after="0" w:line="149" w:lineRule="exact"/>
              <w:rPr>
                <w:sz w:val="20"/>
                <w:szCs w:val="20"/>
                <w:color w:val="auto"/>
              </w:rPr>
            </w:pPr>
            <w:r>
              <w:rPr>
                <w:rFonts w:ascii="Arial" w:cs="Arial" w:eastAsia="Arial" w:hAnsi="Arial"/>
                <w:sz w:val="14"/>
                <w:szCs w:val="14"/>
                <w:color w:val="auto"/>
              </w:rPr>
              <w:t>45</w:t>
            </w:r>
          </w:p>
        </w:tc>
        <w:tc>
          <w:tcPr>
            <w:tcW w:w="180" w:type="dxa"/>
            <w:vAlign w:val="bottom"/>
          </w:tcPr>
          <w:p>
            <w:pPr>
              <w:spacing w:after="0"/>
              <w:rPr>
                <w:sz w:val="12"/>
                <w:szCs w:val="12"/>
                <w:color w:val="auto"/>
              </w:rPr>
            </w:pPr>
          </w:p>
        </w:tc>
        <w:tc>
          <w:tcPr>
            <w:tcW w:w="620" w:type="dxa"/>
            <w:vAlign w:val="bottom"/>
          </w:tcPr>
          <w:p>
            <w:pPr>
              <w:jc w:val="right"/>
              <w:spacing w:after="0" w:line="149" w:lineRule="exact"/>
              <w:rPr>
                <w:sz w:val="20"/>
                <w:szCs w:val="20"/>
                <w:color w:val="auto"/>
              </w:rPr>
            </w:pPr>
            <w:r>
              <w:rPr>
                <w:rFonts w:ascii="Arial" w:cs="Arial" w:eastAsia="Arial" w:hAnsi="Arial"/>
                <w:sz w:val="14"/>
                <w:szCs w:val="14"/>
                <w:color w:val="auto"/>
              </w:rPr>
              <w:t>25</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HONDURAS</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79</w:t>
            </w: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2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50</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52</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10"/>
              <w:spacing w:after="0" w:line="149" w:lineRule="exact"/>
              <w:rPr>
                <w:sz w:val="20"/>
                <w:szCs w:val="20"/>
                <w:color w:val="auto"/>
              </w:rPr>
            </w:pPr>
            <w:r>
              <w:rPr>
                <w:rFonts w:ascii="Arial" w:cs="Arial" w:eastAsia="Arial" w:hAnsi="Arial"/>
                <w:sz w:val="14"/>
                <w:szCs w:val="14"/>
                <w:color w:val="auto"/>
              </w:rPr>
              <w:t>29</w:t>
            </w: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27</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tcPr>
          <w:p>
            <w:pPr>
              <w:spacing w:after="0" w:line="149" w:lineRule="exact"/>
              <w:rPr>
                <w:sz w:val="20"/>
                <w:szCs w:val="20"/>
                <w:color w:val="auto"/>
              </w:rPr>
            </w:pPr>
            <w:r>
              <w:rPr>
                <w:rFonts w:ascii="Arial" w:cs="Arial" w:eastAsia="Arial" w:hAnsi="Arial"/>
                <w:sz w:val="14"/>
                <w:szCs w:val="14"/>
                <w:color w:val="auto"/>
              </w:rPr>
              <w:t>JAMAICA</w:t>
            </w:r>
          </w:p>
        </w:tc>
        <w:tc>
          <w:tcPr>
            <w:tcW w:w="12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57</w:t>
            </w:r>
          </w:p>
        </w:tc>
        <w:tc>
          <w:tcPr>
            <w:tcW w:w="240" w:type="dxa"/>
            <w:vAlign w:val="bottom"/>
          </w:tcPr>
          <w:p>
            <w:pPr>
              <w:spacing w:after="0"/>
              <w:rPr>
                <w:sz w:val="12"/>
                <w:szCs w:val="12"/>
                <w:color w:val="auto"/>
              </w:rPr>
            </w:pP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22</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60</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20" w:type="dxa"/>
            <w:vAlign w:val="bottom"/>
            <w:gridSpan w:val="2"/>
          </w:tcPr>
          <w:p>
            <w:pPr>
              <w:jc w:val="right"/>
              <w:ind w:right="110"/>
              <w:spacing w:after="0" w:line="149" w:lineRule="exact"/>
              <w:rPr>
                <w:sz w:val="20"/>
                <w:szCs w:val="20"/>
                <w:color w:val="auto"/>
              </w:rPr>
            </w:pPr>
            <w:r>
              <w:rPr>
                <w:rFonts w:ascii="Arial" w:cs="Arial" w:eastAsia="Arial" w:hAnsi="Arial"/>
                <w:sz w:val="14"/>
                <w:szCs w:val="14"/>
                <w:color w:val="auto"/>
              </w:rPr>
              <w:t>35</w:t>
            </w:r>
          </w:p>
        </w:tc>
        <w:tc>
          <w:tcPr>
            <w:tcW w:w="180" w:type="dxa"/>
            <w:vAlign w:val="bottom"/>
          </w:tcPr>
          <w:p>
            <w:pPr>
              <w:spacing w:after="0"/>
              <w:rPr>
                <w:sz w:val="12"/>
                <w:szCs w:val="12"/>
                <w:color w:val="auto"/>
              </w:rPr>
            </w:pP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MEXICO</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906</w:t>
            </w: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15</w:t>
            </w:r>
          </w:p>
        </w:tc>
        <w:tc>
          <w:tcPr>
            <w:tcW w:w="2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869</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15</w:t>
            </w: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1,069</w:t>
            </w: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18</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10"/>
              <w:spacing w:after="0" w:line="149" w:lineRule="exact"/>
              <w:rPr>
                <w:sz w:val="20"/>
                <w:szCs w:val="20"/>
                <w:color w:val="auto"/>
              </w:rPr>
            </w:pPr>
            <w:r>
              <w:rPr>
                <w:rFonts w:ascii="Arial" w:cs="Arial" w:eastAsia="Arial" w:hAnsi="Arial"/>
                <w:sz w:val="14"/>
                <w:szCs w:val="14"/>
                <w:color w:val="auto"/>
              </w:rPr>
              <w:t>37</w:t>
            </w: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(163)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tcPr>
          <w:p>
            <w:pPr>
              <w:spacing w:after="0" w:line="149" w:lineRule="exact"/>
              <w:rPr>
                <w:sz w:val="20"/>
                <w:szCs w:val="20"/>
                <w:color w:val="auto"/>
              </w:rPr>
            </w:pPr>
            <w:r>
              <w:rPr>
                <w:rFonts w:ascii="Arial" w:cs="Arial" w:eastAsia="Arial" w:hAnsi="Arial"/>
                <w:sz w:val="14"/>
                <w:szCs w:val="14"/>
                <w:color w:val="auto"/>
              </w:rPr>
              <w:t>NICARAGUA</w:t>
            </w:r>
          </w:p>
        </w:tc>
        <w:tc>
          <w:tcPr>
            <w:tcW w:w="12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25</w:t>
            </w:r>
          </w:p>
        </w:tc>
        <w:tc>
          <w:tcPr>
            <w:tcW w:w="240" w:type="dxa"/>
            <w:vAlign w:val="bottom"/>
          </w:tcPr>
          <w:p>
            <w:pPr>
              <w:spacing w:after="0"/>
              <w:rPr>
                <w:sz w:val="12"/>
                <w:szCs w:val="12"/>
                <w:color w:val="auto"/>
              </w:rPr>
            </w:pP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24</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42</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20" w:type="dxa"/>
            <w:vAlign w:val="bottom"/>
            <w:gridSpan w:val="2"/>
          </w:tcPr>
          <w:p>
            <w:pPr>
              <w:jc w:val="right"/>
              <w:ind w:right="110"/>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PANAMA</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505</w:t>
            </w: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w:t>
            </w:r>
          </w:p>
        </w:tc>
        <w:tc>
          <w:tcPr>
            <w:tcW w:w="2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437</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8</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479</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10"/>
              <w:spacing w:after="0" w:line="149" w:lineRule="exact"/>
              <w:rPr>
                <w:sz w:val="20"/>
                <w:szCs w:val="20"/>
                <w:color w:val="auto"/>
              </w:rPr>
            </w:pPr>
            <w:r>
              <w:rPr>
                <w:rFonts w:ascii="Arial" w:cs="Arial" w:eastAsia="Arial" w:hAnsi="Arial"/>
                <w:sz w:val="14"/>
                <w:szCs w:val="14"/>
                <w:color w:val="auto"/>
              </w:rPr>
              <w:t>68</w:t>
            </w: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26</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tcPr>
          <w:p>
            <w:pPr>
              <w:spacing w:after="0" w:line="149" w:lineRule="exact"/>
              <w:rPr>
                <w:sz w:val="20"/>
                <w:szCs w:val="20"/>
                <w:color w:val="auto"/>
              </w:rPr>
            </w:pPr>
            <w:r>
              <w:rPr>
                <w:rFonts w:ascii="Arial" w:cs="Arial" w:eastAsia="Arial" w:hAnsi="Arial"/>
                <w:sz w:val="14"/>
                <w:szCs w:val="14"/>
                <w:color w:val="auto"/>
              </w:rPr>
              <w:t>PARAGUAY</w:t>
            </w:r>
          </w:p>
        </w:tc>
        <w:tc>
          <w:tcPr>
            <w:tcW w:w="12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69</w:t>
            </w:r>
          </w:p>
        </w:tc>
        <w:tc>
          <w:tcPr>
            <w:tcW w:w="240" w:type="dxa"/>
            <w:vAlign w:val="bottom"/>
          </w:tcPr>
          <w:p>
            <w:pPr>
              <w:spacing w:after="0"/>
              <w:rPr>
                <w:sz w:val="12"/>
                <w:szCs w:val="12"/>
                <w:color w:val="auto"/>
              </w:rPr>
            </w:pP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81</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57</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20" w:type="dxa"/>
            <w:vAlign w:val="bottom"/>
            <w:gridSpan w:val="2"/>
          </w:tcPr>
          <w:p>
            <w:pPr>
              <w:jc w:val="right"/>
              <w:ind w:right="70"/>
              <w:spacing w:after="0" w:line="149" w:lineRule="exact"/>
              <w:rPr>
                <w:sz w:val="20"/>
                <w:szCs w:val="20"/>
                <w:color w:val="auto"/>
              </w:rPr>
            </w:pPr>
            <w:r>
              <w:rPr>
                <w:rFonts w:ascii="Arial" w:cs="Arial" w:eastAsia="Arial" w:hAnsi="Arial"/>
                <w:sz w:val="14"/>
                <w:szCs w:val="14"/>
                <w:color w:val="auto"/>
              </w:rPr>
              <w:t>(12)</w:t>
            </w:r>
          </w:p>
        </w:tc>
        <w:tc>
          <w:tcPr>
            <w:tcW w:w="180" w:type="dxa"/>
            <w:vAlign w:val="bottom"/>
          </w:tcPr>
          <w:p>
            <w:pPr>
              <w:spacing w:after="0"/>
              <w:rPr>
                <w:sz w:val="12"/>
                <w:szCs w:val="12"/>
                <w:color w:val="auto"/>
              </w:rPr>
            </w:pPr>
          </w:p>
        </w:tc>
        <w:tc>
          <w:tcPr>
            <w:tcW w:w="620" w:type="dxa"/>
            <w:vAlign w:val="bottom"/>
          </w:tcPr>
          <w:p>
            <w:pPr>
              <w:jc w:val="right"/>
              <w:spacing w:after="0" w:line="149" w:lineRule="exact"/>
              <w:rPr>
                <w:sz w:val="20"/>
                <w:szCs w:val="20"/>
                <w:color w:val="auto"/>
              </w:rPr>
            </w:pPr>
            <w:r>
              <w:rPr>
                <w:rFonts w:ascii="Arial" w:cs="Arial" w:eastAsia="Arial" w:hAnsi="Arial"/>
                <w:sz w:val="14"/>
                <w:szCs w:val="14"/>
                <w:color w:val="auto"/>
              </w:rPr>
              <w:t>12</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PERU</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233</w:t>
            </w: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w:t>
            </w:r>
          </w:p>
        </w:tc>
        <w:tc>
          <w:tcPr>
            <w:tcW w:w="2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313</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5</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510</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70"/>
              <w:spacing w:after="0" w:line="149" w:lineRule="exact"/>
              <w:rPr>
                <w:sz w:val="20"/>
                <w:szCs w:val="20"/>
                <w:color w:val="auto"/>
              </w:rPr>
            </w:pPr>
            <w:r>
              <w:rPr>
                <w:rFonts w:ascii="Arial" w:cs="Arial" w:eastAsia="Arial" w:hAnsi="Arial"/>
                <w:sz w:val="14"/>
                <w:szCs w:val="14"/>
                <w:color w:val="auto"/>
              </w:rPr>
              <w:t>(80)</w:t>
            </w: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(277)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tcPr>
          <w:p>
            <w:pPr>
              <w:spacing w:after="0" w:line="149" w:lineRule="exact"/>
              <w:rPr>
                <w:sz w:val="20"/>
                <w:szCs w:val="20"/>
                <w:color w:val="auto"/>
              </w:rPr>
            </w:pPr>
            <w:r>
              <w:rPr>
                <w:rFonts w:ascii="Arial" w:cs="Arial" w:eastAsia="Arial" w:hAnsi="Arial"/>
                <w:sz w:val="14"/>
                <w:szCs w:val="14"/>
                <w:color w:val="auto"/>
              </w:rPr>
              <w:t>SINGAPORE</w:t>
            </w:r>
          </w:p>
        </w:tc>
        <w:tc>
          <w:tcPr>
            <w:tcW w:w="12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43</w:t>
            </w:r>
          </w:p>
        </w:tc>
        <w:tc>
          <w:tcPr>
            <w:tcW w:w="240" w:type="dxa"/>
            <w:vAlign w:val="bottom"/>
          </w:tcPr>
          <w:p>
            <w:pPr>
              <w:spacing w:after="0"/>
              <w:rPr>
                <w:sz w:val="12"/>
                <w:szCs w:val="12"/>
                <w:color w:val="auto"/>
              </w:rPr>
            </w:pP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47</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33</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20" w:type="dxa"/>
            <w:vAlign w:val="bottom"/>
            <w:gridSpan w:val="2"/>
          </w:tcPr>
          <w:p>
            <w:pPr>
              <w:jc w:val="right"/>
              <w:ind w:right="70"/>
              <w:spacing w:after="0" w:line="149" w:lineRule="exact"/>
              <w:rPr>
                <w:sz w:val="20"/>
                <w:szCs w:val="20"/>
                <w:color w:val="auto"/>
              </w:rPr>
            </w:pPr>
            <w:r>
              <w:rPr>
                <w:rFonts w:ascii="Arial" w:cs="Arial" w:eastAsia="Arial" w:hAnsi="Arial"/>
                <w:sz w:val="14"/>
                <w:szCs w:val="14"/>
                <w:color w:val="auto"/>
              </w:rPr>
              <w:t>(4)</w:t>
            </w:r>
          </w:p>
        </w:tc>
        <w:tc>
          <w:tcPr>
            <w:tcW w:w="180" w:type="dxa"/>
            <w:vAlign w:val="bottom"/>
          </w:tcPr>
          <w:p>
            <w:pPr>
              <w:spacing w:after="0"/>
              <w:rPr>
                <w:sz w:val="12"/>
                <w:szCs w:val="12"/>
                <w:color w:val="auto"/>
              </w:rPr>
            </w:pPr>
          </w:p>
        </w:tc>
        <w:tc>
          <w:tcPr>
            <w:tcW w:w="620" w:type="dxa"/>
            <w:vAlign w:val="bottom"/>
          </w:tcPr>
          <w:p>
            <w:pPr>
              <w:jc w:val="right"/>
              <w:spacing w:after="0" w:line="149" w:lineRule="exact"/>
              <w:rPr>
                <w:sz w:val="20"/>
                <w:szCs w:val="20"/>
                <w:color w:val="auto"/>
              </w:rPr>
            </w:pPr>
            <w:r>
              <w:rPr>
                <w:rFonts w:ascii="Arial" w:cs="Arial" w:eastAsia="Arial" w:hAnsi="Arial"/>
                <w:sz w:val="14"/>
                <w:szCs w:val="14"/>
                <w:color w:val="auto"/>
              </w:rPr>
              <w:t>10</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SWITZERLAND</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100</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70"/>
              <w:spacing w:after="0" w:line="149" w:lineRule="exact"/>
              <w:rPr>
                <w:sz w:val="20"/>
                <w:szCs w:val="20"/>
                <w:color w:val="auto"/>
              </w:rPr>
            </w:pPr>
            <w:r>
              <w:rPr>
                <w:rFonts w:ascii="Arial" w:cs="Arial" w:eastAsia="Arial" w:hAnsi="Arial"/>
                <w:sz w:val="14"/>
                <w:szCs w:val="14"/>
                <w:color w:val="auto"/>
              </w:rPr>
              <w:t>(99)</w:t>
            </w: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tcPr>
          <w:p>
            <w:pPr>
              <w:spacing w:after="0" w:line="149" w:lineRule="exact"/>
              <w:rPr>
                <w:sz w:val="20"/>
                <w:szCs w:val="20"/>
                <w:color w:val="auto"/>
              </w:rPr>
            </w:pPr>
            <w:r>
              <w:rPr>
                <w:rFonts w:ascii="Arial" w:cs="Arial" w:eastAsia="Arial" w:hAnsi="Arial"/>
                <w:sz w:val="14"/>
                <w:szCs w:val="14"/>
                <w:color w:val="auto"/>
              </w:rPr>
              <w:t>TRINIDAD &amp; TOBAGO</w:t>
            </w:r>
          </w:p>
        </w:tc>
        <w:tc>
          <w:tcPr>
            <w:tcW w:w="12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183</w:t>
            </w:r>
          </w:p>
        </w:tc>
        <w:tc>
          <w:tcPr>
            <w:tcW w:w="240" w:type="dxa"/>
            <w:vAlign w:val="bottom"/>
          </w:tcPr>
          <w:p>
            <w:pPr>
              <w:spacing w:after="0"/>
              <w:rPr>
                <w:sz w:val="12"/>
                <w:szCs w:val="12"/>
                <w:color w:val="auto"/>
              </w:rPr>
            </w:pP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3</w:t>
            </w: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184</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3</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199</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20" w:type="dxa"/>
            <w:vAlign w:val="bottom"/>
            <w:gridSpan w:val="2"/>
          </w:tcPr>
          <w:p>
            <w:pPr>
              <w:jc w:val="right"/>
              <w:ind w:right="70"/>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(16)</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UNITED STATES</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20</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73</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70"/>
              <w:spacing w:after="0" w:line="149" w:lineRule="exact"/>
              <w:rPr>
                <w:sz w:val="20"/>
                <w:szCs w:val="20"/>
                <w:color w:val="auto"/>
              </w:rPr>
            </w:pPr>
            <w:r>
              <w:rPr>
                <w:rFonts w:ascii="Arial" w:cs="Arial" w:eastAsia="Arial" w:hAnsi="Arial"/>
                <w:sz w:val="14"/>
                <w:szCs w:val="14"/>
                <w:color w:val="auto"/>
              </w:rPr>
              <w:t>(20)</w:t>
            </w: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(73)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60" w:type="dxa"/>
            <w:vAlign w:val="bottom"/>
          </w:tcPr>
          <w:p>
            <w:pPr>
              <w:spacing w:after="0" w:line="149" w:lineRule="exact"/>
              <w:rPr>
                <w:sz w:val="20"/>
                <w:szCs w:val="20"/>
                <w:color w:val="auto"/>
              </w:rPr>
            </w:pPr>
            <w:r>
              <w:rPr>
                <w:rFonts w:ascii="Arial" w:cs="Arial" w:eastAsia="Arial" w:hAnsi="Arial"/>
                <w:sz w:val="14"/>
                <w:szCs w:val="14"/>
                <w:color w:val="auto"/>
              </w:rPr>
              <w:t>URUGUAY</w:t>
            </w:r>
          </w:p>
        </w:tc>
        <w:tc>
          <w:tcPr>
            <w:tcW w:w="12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58</w:t>
            </w:r>
          </w:p>
        </w:tc>
        <w:tc>
          <w:tcPr>
            <w:tcW w:w="240" w:type="dxa"/>
            <w:vAlign w:val="bottom"/>
          </w:tcPr>
          <w:p>
            <w:pPr>
              <w:spacing w:after="0"/>
              <w:rPr>
                <w:sz w:val="12"/>
                <w:szCs w:val="12"/>
                <w:color w:val="auto"/>
              </w:rPr>
            </w:pP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39</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37</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20" w:type="dxa"/>
            <w:vAlign w:val="bottom"/>
            <w:gridSpan w:val="2"/>
          </w:tcPr>
          <w:p>
            <w:pPr>
              <w:jc w:val="right"/>
              <w:ind w:right="110"/>
              <w:spacing w:after="0" w:line="149" w:lineRule="exact"/>
              <w:rPr>
                <w:sz w:val="20"/>
                <w:szCs w:val="20"/>
                <w:color w:val="auto"/>
              </w:rPr>
            </w:pPr>
            <w:r>
              <w:rPr>
                <w:rFonts w:ascii="Arial" w:cs="Arial" w:eastAsia="Arial" w:hAnsi="Arial"/>
                <w:sz w:val="14"/>
                <w:szCs w:val="14"/>
                <w:color w:val="auto"/>
              </w:rPr>
              <w:t>19</w:t>
            </w:r>
          </w:p>
        </w:tc>
        <w:tc>
          <w:tcPr>
            <w:tcW w:w="180" w:type="dxa"/>
            <w:vAlign w:val="bottom"/>
          </w:tcPr>
          <w:p>
            <w:pPr>
              <w:spacing w:after="0"/>
              <w:rPr>
                <w:sz w:val="12"/>
                <w:szCs w:val="12"/>
                <w:color w:val="auto"/>
              </w:rPr>
            </w:pPr>
          </w:p>
        </w:tc>
        <w:tc>
          <w:tcPr>
            <w:tcW w:w="620" w:type="dxa"/>
            <w:vAlign w:val="bottom"/>
          </w:tcPr>
          <w:p>
            <w:pPr>
              <w:jc w:val="right"/>
              <w:spacing w:after="0" w:line="149" w:lineRule="exact"/>
              <w:rPr>
                <w:sz w:val="20"/>
                <w:szCs w:val="20"/>
                <w:color w:val="auto"/>
              </w:rPr>
            </w:pPr>
            <w:r>
              <w:rPr>
                <w:rFonts w:ascii="Arial" w:cs="Arial" w:eastAsia="Arial" w:hAnsi="Arial"/>
                <w:sz w:val="14"/>
                <w:szCs w:val="14"/>
                <w:color w:val="auto"/>
              </w:rPr>
              <w:t>21</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60" w:type="dxa"/>
            <w:vAlign w:val="bottom"/>
            <w:shd w:val="clear" w:color="auto" w:fill="CCEEFF"/>
          </w:tcPr>
          <w:p>
            <w:pPr>
              <w:spacing w:after="0"/>
              <w:rPr>
                <w:sz w:val="20"/>
                <w:szCs w:val="20"/>
                <w:color w:val="auto"/>
              </w:rPr>
            </w:pPr>
            <w:r>
              <w:rPr>
                <w:rFonts w:ascii="Arial" w:cs="Arial" w:eastAsia="Arial" w:hAnsi="Arial"/>
                <w:sz w:val="14"/>
                <w:szCs w:val="14"/>
                <w:color w:val="auto"/>
              </w:rPr>
              <w:t>OTHER</w:t>
            </w:r>
          </w:p>
        </w:tc>
        <w:tc>
          <w:tcPr>
            <w:tcW w:w="120" w:type="dxa"/>
            <w:vAlign w:val="bottom"/>
            <w:shd w:val="clear" w:color="auto" w:fill="CCEEFF"/>
          </w:tcPr>
          <w:p>
            <w:pPr>
              <w:spacing w:after="0"/>
              <w:rPr>
                <w:sz w:val="14"/>
                <w:szCs w:val="14"/>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17</w:t>
            </w:r>
          </w:p>
        </w:tc>
        <w:tc>
          <w:tcPr>
            <w:tcW w:w="240" w:type="dxa"/>
            <w:vAlign w:val="bottom"/>
            <w:shd w:val="clear" w:color="auto" w:fill="CCEEFF"/>
          </w:tcPr>
          <w:p>
            <w:pPr>
              <w:spacing w:after="0"/>
              <w:rPr>
                <w:sz w:val="14"/>
                <w:szCs w:val="14"/>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20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18</w:t>
            </w:r>
          </w:p>
        </w:tc>
        <w:tc>
          <w:tcPr>
            <w:tcW w:w="102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4"/>
                <w:szCs w:val="14"/>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18</w:t>
            </w:r>
          </w:p>
        </w:tc>
        <w:tc>
          <w:tcPr>
            <w:tcW w:w="220" w:type="dxa"/>
            <w:vAlign w:val="bottom"/>
            <w:shd w:val="clear" w:color="auto" w:fill="CCEEFF"/>
          </w:tcPr>
          <w:p>
            <w:pPr>
              <w:spacing w:after="0"/>
              <w:rPr>
                <w:sz w:val="14"/>
                <w:szCs w:val="14"/>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820" w:type="dxa"/>
            <w:vAlign w:val="bottom"/>
            <w:gridSpan w:val="2"/>
            <w:shd w:val="clear" w:color="auto" w:fill="CCEEFF"/>
          </w:tcPr>
          <w:p>
            <w:pPr>
              <w:jc w:val="right"/>
              <w:ind w:right="70"/>
              <w:spacing w:after="0"/>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4"/>
                <w:szCs w:val="14"/>
                <w:color w:val="auto"/>
              </w:rPr>
            </w:pP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6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5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9"/>
        </w:trPr>
        <w:tc>
          <w:tcPr>
            <w:tcW w:w="20" w:type="dxa"/>
            <w:vAlign w:val="bottom"/>
            <w:vMerge w:val="continue"/>
          </w:tcPr>
          <w:p>
            <w:pPr>
              <w:spacing w:after="0"/>
              <w:rPr>
                <w:sz w:val="16"/>
                <w:szCs w:val="16"/>
                <w:color w:val="auto"/>
              </w:rPr>
            </w:pPr>
          </w:p>
        </w:tc>
        <w:tc>
          <w:tcPr>
            <w:tcW w:w="3360" w:type="dxa"/>
            <w:vAlign w:val="bottom"/>
            <w:shd w:val="clear" w:color="auto" w:fill="CCEEFF"/>
          </w:tcPr>
          <w:p>
            <w:pPr>
              <w:spacing w:after="0" w:line="189" w:lineRule="exact"/>
              <w:rPr>
                <w:sz w:val="20"/>
                <w:szCs w:val="20"/>
                <w:color w:val="auto"/>
              </w:rPr>
            </w:pPr>
            <w:r>
              <w:rPr>
                <w:rFonts w:ascii="Arial" w:cs="Arial" w:eastAsia="Arial" w:hAnsi="Arial"/>
                <w:sz w:val="13"/>
                <w:szCs w:val="13"/>
                <w:color w:val="auto"/>
              </w:rPr>
              <w:t xml:space="preserve">TOTAL CREDIT PORTFOLIO </w:t>
            </w:r>
            <w:r>
              <w:rPr>
                <w:rFonts w:ascii="Arial" w:cs="Arial" w:eastAsia="Arial" w:hAnsi="Arial"/>
                <w:sz w:val="21"/>
                <w:szCs w:val="21"/>
                <w:color w:val="auto"/>
                <w:vertAlign w:val="superscript"/>
              </w:rPr>
              <w:t>(1)</w:t>
            </w:r>
          </w:p>
        </w:tc>
        <w:tc>
          <w:tcPr>
            <w:tcW w:w="12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940" w:type="dxa"/>
            <w:vAlign w:val="bottom"/>
            <w:gridSpan w:val="2"/>
            <w:shd w:val="clear" w:color="auto" w:fill="CCEEFF"/>
          </w:tcPr>
          <w:p>
            <w:pPr>
              <w:jc w:val="right"/>
              <w:ind w:right="168"/>
              <w:spacing w:after="0"/>
              <w:rPr>
                <w:sz w:val="20"/>
                <w:szCs w:val="20"/>
                <w:color w:val="auto"/>
              </w:rPr>
            </w:pPr>
            <w:r>
              <w:rPr>
                <w:rFonts w:ascii="Arial" w:cs="Arial" w:eastAsia="Arial" w:hAnsi="Arial"/>
                <w:sz w:val="14"/>
                <w:szCs w:val="14"/>
                <w:color w:val="auto"/>
              </w:rPr>
              <w:t>6,148</w:t>
            </w: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100%</w:t>
            </w:r>
          </w:p>
        </w:tc>
        <w:tc>
          <w:tcPr>
            <w:tcW w:w="280" w:type="dxa"/>
            <w:vAlign w:val="bottom"/>
            <w:gridSpan w:val="2"/>
            <w:shd w:val="clear" w:color="auto" w:fill="CCEEFF"/>
          </w:tcPr>
          <w:p>
            <w:pPr>
              <w:jc w:val="right"/>
              <w:ind w:right="68"/>
              <w:spacing w:after="0"/>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5,816</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100%</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88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5,919</w:t>
            </w:r>
          </w:p>
        </w:tc>
        <w:tc>
          <w:tcPr>
            <w:tcW w:w="96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100%</w:t>
            </w:r>
          </w:p>
        </w:tc>
        <w:tc>
          <w:tcPr>
            <w:tcW w:w="2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110"/>
              <w:spacing w:after="0"/>
              <w:rPr>
                <w:sz w:val="20"/>
                <w:szCs w:val="20"/>
                <w:color w:val="auto"/>
              </w:rPr>
            </w:pPr>
            <w:r>
              <w:rPr>
                <w:rFonts w:ascii="Arial" w:cs="Arial" w:eastAsia="Arial" w:hAnsi="Arial"/>
                <w:sz w:val="14"/>
                <w:szCs w:val="14"/>
                <w:color w:val="auto"/>
              </w:rPr>
              <w:t>332</w:t>
            </w:r>
          </w:p>
        </w:tc>
        <w:tc>
          <w:tcPr>
            <w:tcW w:w="180" w:type="dxa"/>
            <w:vAlign w:val="bottom"/>
            <w:shd w:val="clear" w:color="auto" w:fill="CCEEFF"/>
          </w:tcPr>
          <w:p>
            <w:pPr>
              <w:jc w:val="right"/>
              <w:ind w:right="28"/>
              <w:spacing w:after="0"/>
              <w:rPr>
                <w:sz w:val="20"/>
                <w:szCs w:val="20"/>
                <w:color w:val="auto"/>
              </w:rPr>
            </w:pPr>
            <w:r>
              <w:rPr>
                <w:rFonts w:ascii="Arial" w:cs="Arial" w:eastAsia="Arial" w:hAnsi="Arial"/>
                <w:sz w:val="14"/>
                <w:szCs w:val="14"/>
                <w:color w:val="auto"/>
                <w:w w:val="76"/>
              </w:rPr>
              <w:t>$</w:t>
            </w: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229</w:t>
            </w:r>
          </w:p>
        </w:tc>
        <w:tc>
          <w:tcPr>
            <w:tcW w:w="1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3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3360" w:type="dxa"/>
            <w:vAlign w:val="bottom"/>
            <w:shd w:val="clear" w:color="auto" w:fill="CCEEFF"/>
          </w:tcPr>
          <w:p>
            <w:pPr>
              <w:spacing w:after="0"/>
              <w:rPr>
                <w:sz w:val="20"/>
                <w:szCs w:val="20"/>
                <w:color w:val="auto"/>
              </w:rPr>
            </w:pPr>
            <w:r>
              <w:rPr>
                <w:rFonts w:ascii="Arial" w:cs="Arial" w:eastAsia="Arial" w:hAnsi="Arial"/>
                <w:sz w:val="14"/>
                <w:szCs w:val="14"/>
                <w:color w:val="auto"/>
              </w:rPr>
              <w:t>UNEARNED INTEREST AND DEFERRED FEES</w:t>
            </w:r>
          </w:p>
        </w:tc>
        <w:tc>
          <w:tcPr>
            <w:tcW w:w="12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128"/>
              <w:spacing w:after="0"/>
              <w:rPr>
                <w:sz w:val="20"/>
                <w:szCs w:val="20"/>
                <w:color w:val="auto"/>
              </w:rPr>
            </w:pPr>
            <w:r>
              <w:rPr>
                <w:rFonts w:ascii="Arial" w:cs="Arial" w:eastAsia="Arial" w:hAnsi="Arial"/>
                <w:sz w:val="14"/>
                <w:szCs w:val="14"/>
                <w:color w:val="auto"/>
              </w:rPr>
              <w:t>(7)</w:t>
            </w:r>
          </w:p>
        </w:tc>
        <w:tc>
          <w:tcPr>
            <w:tcW w:w="80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(6)</w:t>
            </w:r>
          </w:p>
        </w:tc>
        <w:tc>
          <w:tcPr>
            <w:tcW w:w="78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80" w:type="dxa"/>
            <w:vAlign w:val="bottom"/>
            <w:gridSpan w:val="2"/>
            <w:shd w:val="clear" w:color="auto" w:fill="CCEEFF"/>
          </w:tcPr>
          <w:p>
            <w:pPr>
              <w:jc w:val="right"/>
              <w:ind w:right="108"/>
              <w:spacing w:after="0"/>
              <w:rPr>
                <w:sz w:val="20"/>
                <w:szCs w:val="20"/>
                <w:color w:val="auto"/>
              </w:rPr>
            </w:pPr>
            <w:r>
              <w:rPr>
                <w:rFonts w:ascii="Arial" w:cs="Arial" w:eastAsia="Arial" w:hAnsi="Arial"/>
                <w:sz w:val="14"/>
                <w:szCs w:val="14"/>
                <w:color w:val="auto"/>
              </w:rPr>
              <w:t>(7)</w:t>
            </w:r>
          </w:p>
        </w:tc>
        <w:tc>
          <w:tcPr>
            <w:tcW w:w="78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820" w:type="dxa"/>
            <w:vAlign w:val="bottom"/>
            <w:gridSpan w:val="2"/>
            <w:shd w:val="clear" w:color="auto" w:fill="CCEEFF"/>
          </w:tcPr>
          <w:p>
            <w:pPr>
              <w:jc w:val="right"/>
              <w:ind w:right="70"/>
              <w:spacing w:after="0"/>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4"/>
                <w:szCs w:val="14"/>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6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5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TOTAL CREDIT PORTFOLIO, NET OF UNEARNED</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76"/>
        </w:trPr>
        <w:tc>
          <w:tcPr>
            <w:tcW w:w="3380" w:type="dxa"/>
            <w:vAlign w:val="bottom"/>
            <w:gridSpan w:val="2"/>
          </w:tcPr>
          <w:p>
            <w:pPr>
              <w:spacing w:after="0"/>
              <w:rPr>
                <w:sz w:val="20"/>
                <w:szCs w:val="20"/>
                <w:color w:val="auto"/>
              </w:rPr>
            </w:pPr>
            <w:r>
              <w:rPr>
                <w:rFonts w:ascii="Arial" w:cs="Arial" w:eastAsia="Arial" w:hAnsi="Arial"/>
                <w:sz w:val="14"/>
                <w:szCs w:val="14"/>
                <w:color w:val="auto"/>
              </w:rPr>
              <w:t>INTEREST &amp; DEFERRED FEES</w:t>
            </w:r>
          </w:p>
        </w:tc>
        <w:tc>
          <w:tcPr>
            <w:tcW w:w="12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940" w:type="dxa"/>
            <w:vAlign w:val="bottom"/>
            <w:gridSpan w:val="2"/>
          </w:tcPr>
          <w:p>
            <w:pPr>
              <w:jc w:val="right"/>
              <w:ind w:right="168"/>
              <w:spacing w:after="0"/>
              <w:rPr>
                <w:sz w:val="20"/>
                <w:szCs w:val="20"/>
                <w:color w:val="auto"/>
              </w:rPr>
            </w:pPr>
            <w:r>
              <w:rPr>
                <w:rFonts w:ascii="Arial" w:cs="Arial" w:eastAsia="Arial" w:hAnsi="Arial"/>
                <w:sz w:val="14"/>
                <w:szCs w:val="14"/>
                <w:color w:val="auto"/>
              </w:rPr>
              <w:t>6,141</w:t>
            </w:r>
          </w:p>
        </w:tc>
        <w:tc>
          <w:tcPr>
            <w:tcW w:w="8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280" w:type="dxa"/>
            <w:vAlign w:val="bottom"/>
            <w:gridSpan w:val="2"/>
          </w:tcPr>
          <w:p>
            <w:pPr>
              <w:jc w:val="right"/>
              <w:ind w:right="68"/>
              <w:spacing w:after="0"/>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48"/>
              <w:spacing w:after="0"/>
              <w:rPr>
                <w:sz w:val="20"/>
                <w:szCs w:val="20"/>
                <w:color w:val="auto"/>
              </w:rPr>
            </w:pPr>
            <w:r>
              <w:rPr>
                <w:rFonts w:ascii="Arial" w:cs="Arial" w:eastAsia="Arial" w:hAnsi="Arial"/>
                <w:sz w:val="14"/>
                <w:szCs w:val="14"/>
                <w:color w:val="auto"/>
              </w:rPr>
              <w:t>5,810</w:t>
            </w:r>
          </w:p>
        </w:tc>
        <w:tc>
          <w:tcPr>
            <w:tcW w:w="78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880" w:type="dxa"/>
            <w:vAlign w:val="bottom"/>
            <w:gridSpan w:val="2"/>
          </w:tcPr>
          <w:p>
            <w:pPr>
              <w:jc w:val="right"/>
              <w:ind w:right="148"/>
              <w:spacing w:after="0"/>
              <w:rPr>
                <w:sz w:val="20"/>
                <w:szCs w:val="20"/>
                <w:color w:val="auto"/>
              </w:rPr>
            </w:pPr>
            <w:r>
              <w:rPr>
                <w:rFonts w:ascii="Arial" w:cs="Arial" w:eastAsia="Arial" w:hAnsi="Arial"/>
                <w:sz w:val="14"/>
                <w:szCs w:val="14"/>
                <w:color w:val="auto"/>
              </w:rPr>
              <w:t>5,912</w:t>
            </w:r>
          </w:p>
        </w:tc>
        <w:tc>
          <w:tcPr>
            <w:tcW w:w="7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220" w:type="dxa"/>
            <w:vAlign w:val="bottom"/>
            <w:gridSpan w:val="2"/>
          </w:tcPr>
          <w:p>
            <w:pPr>
              <w:jc w:val="right"/>
              <w:ind w:right="100"/>
              <w:spacing w:after="0"/>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110"/>
              <w:spacing w:after="0"/>
              <w:rPr>
                <w:sz w:val="20"/>
                <w:szCs w:val="20"/>
                <w:color w:val="auto"/>
              </w:rPr>
            </w:pPr>
            <w:r>
              <w:rPr>
                <w:rFonts w:ascii="Arial" w:cs="Arial" w:eastAsia="Arial" w:hAnsi="Arial"/>
                <w:sz w:val="14"/>
                <w:szCs w:val="14"/>
                <w:color w:val="auto"/>
              </w:rPr>
              <w:t>331</w:t>
            </w:r>
          </w:p>
        </w:tc>
        <w:tc>
          <w:tcPr>
            <w:tcW w:w="180" w:type="dxa"/>
            <w:vAlign w:val="bottom"/>
          </w:tcPr>
          <w:p>
            <w:pPr>
              <w:jc w:val="right"/>
              <w:ind w:right="28"/>
              <w:spacing w:after="0"/>
              <w:rPr>
                <w:sz w:val="20"/>
                <w:szCs w:val="20"/>
                <w:color w:val="auto"/>
              </w:rPr>
            </w:pPr>
            <w:r>
              <w:rPr>
                <w:rFonts w:ascii="Arial" w:cs="Arial" w:eastAsia="Arial" w:hAnsi="Arial"/>
                <w:sz w:val="14"/>
                <w:szCs w:val="14"/>
                <w:color w:val="auto"/>
                <w:w w:val="76"/>
              </w:rPr>
              <w:t>$</w:t>
            </w:r>
          </w:p>
        </w:tc>
        <w:tc>
          <w:tcPr>
            <w:tcW w:w="620" w:type="dxa"/>
            <w:vAlign w:val="bottom"/>
          </w:tcPr>
          <w:p>
            <w:pPr>
              <w:jc w:val="right"/>
              <w:spacing w:after="0"/>
              <w:rPr>
                <w:sz w:val="20"/>
                <w:szCs w:val="20"/>
                <w:color w:val="auto"/>
              </w:rPr>
            </w:pPr>
            <w:r>
              <w:rPr>
                <w:rFonts w:ascii="Arial" w:cs="Arial" w:eastAsia="Arial" w:hAnsi="Arial"/>
                <w:sz w:val="14"/>
                <w:szCs w:val="14"/>
                <w:color w:val="auto"/>
              </w:rPr>
              <w:t>229</w:t>
            </w: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36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5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6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6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440" w:right="100" w:hanging="432"/>
        <w:spacing w:after="0" w:line="209" w:lineRule="auto"/>
        <w:tabs>
          <w:tab w:leader="none" w:pos="440" w:val="left"/>
        </w:tabs>
        <w:numPr>
          <w:ilvl w:val="0"/>
          <w:numId w:val="18"/>
        </w:numPr>
        <w:rPr>
          <w:rFonts w:ascii="Arial" w:cs="Arial" w:eastAsia="Arial" w:hAnsi="Arial"/>
          <w:sz w:val="30"/>
          <w:szCs w:val="30"/>
          <w:color w:val="auto"/>
          <w:vertAlign w:val="superscript"/>
        </w:rPr>
      </w:pPr>
      <w:r>
        <w:rPr>
          <w:rFonts w:ascii="Arial" w:cs="Arial" w:eastAsia="Arial" w:hAnsi="Arial"/>
          <w:sz w:val="18"/>
          <w:szCs w:val="18"/>
          <w:color w:val="auto"/>
        </w:rPr>
        <w:t>Includes gross loans (or the “Loan Portfolio”), securities at fair value through OCI and at amortized cost, gross of the allowance for expected credit losses, loan commitments and financial guarantee contracts, such as confirmed and stand-by letters of credit, and guarantees covering commercial risk; and other assets consisting of customers’ liabilities under acceptances.</w:t>
      </w:r>
    </w:p>
    <w:p>
      <w:pPr>
        <w:ind w:left="440" w:hanging="432"/>
        <w:spacing w:after="0" w:line="181" w:lineRule="auto"/>
        <w:tabs>
          <w:tab w:leader="none" w:pos="440" w:val="left"/>
        </w:tabs>
        <w:numPr>
          <w:ilvl w:val="0"/>
          <w:numId w:val="19"/>
        </w:numPr>
        <w:rPr>
          <w:rFonts w:ascii="Arial" w:cs="Arial" w:eastAsia="Arial" w:hAnsi="Arial"/>
          <w:sz w:val="25"/>
          <w:szCs w:val="25"/>
          <w:color w:val="auto"/>
          <w:vertAlign w:val="superscript"/>
        </w:rPr>
      </w:pPr>
      <w:r>
        <w:rPr>
          <w:rFonts w:ascii="Arial" w:cs="Arial" w:eastAsia="Arial" w:hAnsi="Arial"/>
          <w:sz w:val="16"/>
          <w:szCs w:val="16"/>
          <w:color w:val="auto"/>
        </w:rPr>
        <w:t>Risk in countries outside the Region related to transactions carried out in the Region.</w:t>
      </w:r>
    </w:p>
    <w:p>
      <w:pPr>
        <w:spacing w:after="0" w:line="200" w:lineRule="exact"/>
        <w:rPr>
          <w:sz w:val="20"/>
          <w:szCs w:val="20"/>
          <w:color w:val="auto"/>
        </w:rPr>
      </w:pPr>
    </w:p>
    <w:p>
      <w:pPr>
        <w:spacing w:after="0" w:line="219"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24" w:name="page25"/>
    <w:bookmarkEnd w:id="2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3759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33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0" w:type="dxa"/>
            <w:vAlign w:val="bottom"/>
            <w:gridSpan w:val="4"/>
          </w:tcPr>
          <w:p>
            <w:pPr>
              <w:jc w:val="right"/>
              <w:spacing w:after="0"/>
              <w:rPr>
                <w:sz w:val="20"/>
                <w:szCs w:val="20"/>
                <w:color w:val="auto"/>
              </w:rPr>
            </w:pPr>
            <w:r>
              <w:rPr>
                <w:rFonts w:ascii="Arial" w:cs="Arial" w:eastAsia="Arial" w:hAnsi="Arial"/>
                <w:sz w:val="18"/>
                <w:szCs w:val="18"/>
                <w:color w:val="auto"/>
              </w:rPr>
              <w:t>EXHIBIT IX</w:t>
            </w:r>
          </w:p>
        </w:tc>
        <w:tc>
          <w:tcPr>
            <w:tcW w:w="0" w:type="dxa"/>
            <w:vAlign w:val="bottom"/>
          </w:tcPr>
          <w:p>
            <w:pPr>
              <w:spacing w:after="0"/>
              <w:rPr>
                <w:sz w:val="1"/>
                <w:szCs w:val="1"/>
                <w:color w:val="auto"/>
              </w:rPr>
            </w:pPr>
          </w:p>
        </w:tc>
      </w:tr>
      <w:tr>
        <w:trPr>
          <w:trHeight w:val="418"/>
        </w:trPr>
        <w:tc>
          <w:tcPr>
            <w:tcW w:w="20" w:type="dxa"/>
            <w:vAlign w:val="bottom"/>
          </w:tcPr>
          <w:p>
            <w:pPr>
              <w:spacing w:after="0"/>
              <w:rPr>
                <w:sz w:val="24"/>
                <w:szCs w:val="24"/>
                <w:color w:val="auto"/>
              </w:rPr>
            </w:pPr>
          </w:p>
        </w:tc>
        <w:tc>
          <w:tcPr>
            <w:tcW w:w="33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3140" w:type="dxa"/>
            <w:vAlign w:val="bottom"/>
            <w:gridSpan w:val="8"/>
          </w:tcPr>
          <w:p>
            <w:pPr>
              <w:jc w:val="right"/>
              <w:ind w:right="680"/>
              <w:spacing w:after="0"/>
              <w:rPr>
                <w:sz w:val="20"/>
                <w:szCs w:val="20"/>
                <w:color w:val="auto"/>
              </w:rPr>
            </w:pPr>
            <w:r>
              <w:rPr>
                <w:rFonts w:ascii="Arial" w:cs="Arial" w:eastAsia="Arial" w:hAnsi="Arial"/>
                <w:sz w:val="18"/>
                <w:szCs w:val="18"/>
                <w:color w:val="auto"/>
              </w:rPr>
              <w:t>COMMERCIAL PORTFOLIO</w:t>
            </w:r>
          </w:p>
        </w:tc>
        <w:tc>
          <w:tcPr>
            <w:tcW w:w="12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3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3140" w:type="dxa"/>
            <w:vAlign w:val="bottom"/>
            <w:gridSpan w:val="8"/>
          </w:tcPr>
          <w:p>
            <w:pPr>
              <w:ind w:left="100"/>
              <w:spacing w:after="0"/>
              <w:rPr>
                <w:sz w:val="20"/>
                <w:szCs w:val="20"/>
                <w:color w:val="auto"/>
              </w:rPr>
            </w:pPr>
            <w:r>
              <w:rPr>
                <w:rFonts w:ascii="Arial" w:cs="Arial" w:eastAsia="Arial" w:hAnsi="Arial"/>
                <w:sz w:val="18"/>
                <w:szCs w:val="18"/>
                <w:color w:val="auto"/>
              </w:rPr>
              <w:t>DISTRIBUTION BY COUNTRY</w:t>
            </w:r>
          </w:p>
        </w:tc>
        <w:tc>
          <w:tcPr>
            <w:tcW w:w="12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33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340" w:type="dxa"/>
            <w:vAlign w:val="bottom"/>
            <w:gridSpan w:val="4"/>
          </w:tcPr>
          <w:p>
            <w:pPr>
              <w:jc w:val="right"/>
              <w:spacing w:after="0"/>
              <w:rPr>
                <w:sz w:val="20"/>
                <w:szCs w:val="20"/>
                <w:color w:val="auto"/>
              </w:rPr>
            </w:pPr>
            <w:r>
              <w:rPr>
                <w:rFonts w:ascii="Arial" w:cs="Arial" w:eastAsia="Arial" w:hAnsi="Arial"/>
                <w:sz w:val="18"/>
                <w:szCs w:val="18"/>
                <w:color w:val="auto"/>
              </w:rPr>
              <w:t>(In US$</w:t>
            </w:r>
          </w:p>
        </w:tc>
        <w:tc>
          <w:tcPr>
            <w:tcW w:w="780" w:type="dxa"/>
            <w:vAlign w:val="bottom"/>
            <w:gridSpan w:val="2"/>
          </w:tcPr>
          <w:p>
            <w:pPr>
              <w:jc w:val="right"/>
              <w:ind w:right="108"/>
              <w:spacing w:after="0"/>
              <w:rPr>
                <w:sz w:val="20"/>
                <w:szCs w:val="20"/>
                <w:color w:val="auto"/>
              </w:rPr>
            </w:pPr>
            <w:r>
              <w:rPr>
                <w:rFonts w:ascii="Arial" w:cs="Arial" w:eastAsia="Arial" w:hAnsi="Arial"/>
                <w:sz w:val="18"/>
                <w:szCs w:val="18"/>
                <w:color w:val="auto"/>
              </w:rPr>
              <w:t>million)</w:t>
            </w:r>
          </w:p>
        </w:tc>
        <w:tc>
          <w:tcPr>
            <w:tcW w:w="7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78"/>
        </w:trPr>
        <w:tc>
          <w:tcPr>
            <w:tcW w:w="20" w:type="dxa"/>
            <w:vAlign w:val="bottom"/>
          </w:tcPr>
          <w:p>
            <w:pPr>
              <w:spacing w:after="0"/>
              <w:rPr>
                <w:sz w:val="24"/>
                <w:szCs w:val="24"/>
                <w:color w:val="auto"/>
              </w:rPr>
            </w:pPr>
          </w:p>
        </w:tc>
        <w:tc>
          <w:tcPr>
            <w:tcW w:w="3320" w:type="dxa"/>
            <w:vAlign w:val="bottom"/>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020" w:type="dxa"/>
            <w:vAlign w:val="bottom"/>
            <w:tcBorders>
              <w:bottom w:val="single" w:sz="8" w:color="auto"/>
            </w:tcBorders>
            <w:gridSpan w:val="5"/>
          </w:tcPr>
          <w:p>
            <w:pPr>
              <w:jc w:val="right"/>
              <w:ind w:right="588"/>
              <w:spacing w:after="0"/>
              <w:rPr>
                <w:sz w:val="20"/>
                <w:szCs w:val="20"/>
                <w:color w:val="auto"/>
              </w:rPr>
            </w:pPr>
            <w:r>
              <w:rPr>
                <w:rFonts w:ascii="Arial" w:cs="Arial" w:eastAsia="Arial" w:hAnsi="Arial"/>
                <w:sz w:val="14"/>
                <w:szCs w:val="14"/>
                <w:color w:val="auto"/>
              </w:rPr>
              <w:t>AT THE END OF,</w:t>
            </w:r>
          </w:p>
        </w:tc>
        <w:tc>
          <w:tcPr>
            <w:tcW w:w="7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33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jc w:val="right"/>
              <w:spacing w:after="0" w:line="137" w:lineRule="exact"/>
              <w:rPr>
                <w:sz w:val="20"/>
                <w:szCs w:val="20"/>
                <w:color w:val="auto"/>
              </w:rPr>
            </w:pPr>
            <w:r>
              <w:rPr>
                <w:rFonts w:ascii="Arial" w:cs="Arial" w:eastAsia="Arial" w:hAnsi="Arial"/>
                <w:sz w:val="14"/>
                <w:szCs w:val="14"/>
                <w:color w:val="auto"/>
              </w:rPr>
              <w:t>(A)</w:t>
            </w:r>
          </w:p>
        </w:tc>
        <w:tc>
          <w:tcPr>
            <w:tcW w:w="8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40" w:type="dxa"/>
            <w:vAlign w:val="bottom"/>
          </w:tcPr>
          <w:p>
            <w:pPr>
              <w:jc w:val="right"/>
              <w:spacing w:after="0" w:line="137" w:lineRule="exact"/>
              <w:rPr>
                <w:sz w:val="20"/>
                <w:szCs w:val="20"/>
                <w:color w:val="auto"/>
              </w:rPr>
            </w:pPr>
            <w:r>
              <w:rPr>
                <w:rFonts w:ascii="Arial" w:cs="Arial" w:eastAsia="Arial" w:hAnsi="Arial"/>
                <w:sz w:val="14"/>
                <w:szCs w:val="14"/>
                <w:color w:val="auto"/>
                <w:w w:val="96"/>
              </w:rPr>
              <w:t>(B)</w:t>
            </w:r>
          </w:p>
        </w:tc>
        <w:tc>
          <w:tcPr>
            <w:tcW w:w="7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jc w:val="right"/>
              <w:spacing w:after="0" w:line="137" w:lineRule="exact"/>
              <w:rPr>
                <w:sz w:val="20"/>
                <w:szCs w:val="20"/>
                <w:color w:val="auto"/>
              </w:rPr>
            </w:pPr>
            <w:r>
              <w:rPr>
                <w:rFonts w:ascii="Arial" w:cs="Arial" w:eastAsia="Arial" w:hAnsi="Arial"/>
                <w:sz w:val="14"/>
                <w:szCs w:val="14"/>
                <w:color w:val="auto"/>
                <w:w w:val="92"/>
              </w:rPr>
              <w:t>(C)</w:t>
            </w:r>
          </w:p>
        </w:tc>
        <w:tc>
          <w:tcPr>
            <w:tcW w:w="7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3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920" w:type="dxa"/>
            <w:vAlign w:val="bottom"/>
            <w:gridSpan w:val="4"/>
          </w:tcPr>
          <w:p>
            <w:pPr>
              <w:jc w:val="right"/>
              <w:ind w:right="720"/>
              <w:spacing w:after="0"/>
              <w:rPr>
                <w:sz w:val="20"/>
                <w:szCs w:val="20"/>
                <w:color w:val="auto"/>
              </w:rPr>
            </w:pPr>
            <w:r>
              <w:rPr>
                <w:rFonts w:ascii="Arial" w:cs="Arial" w:eastAsia="Arial" w:hAnsi="Arial"/>
                <w:sz w:val="14"/>
                <w:szCs w:val="14"/>
                <w:color w:val="auto"/>
              </w:rPr>
              <w:t>June 30, 2018</w:t>
            </w:r>
          </w:p>
        </w:tc>
        <w:tc>
          <w:tcPr>
            <w:tcW w:w="8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800" w:type="dxa"/>
            <w:vAlign w:val="bottom"/>
            <w:gridSpan w:val="4"/>
          </w:tcPr>
          <w:p>
            <w:pPr>
              <w:jc w:val="right"/>
              <w:ind w:right="700"/>
              <w:spacing w:after="0"/>
              <w:rPr>
                <w:sz w:val="20"/>
                <w:szCs w:val="20"/>
                <w:color w:val="auto"/>
              </w:rPr>
            </w:pPr>
            <w:r>
              <w:rPr>
                <w:rFonts w:ascii="Arial" w:cs="Arial" w:eastAsia="Arial" w:hAnsi="Arial"/>
                <w:sz w:val="14"/>
                <w:szCs w:val="14"/>
                <w:color w:val="auto"/>
              </w:rPr>
              <w:t>March 31, 2018</w:t>
            </w:r>
          </w:p>
        </w:tc>
        <w:tc>
          <w:tcPr>
            <w:tcW w:w="120" w:type="dxa"/>
            <w:vAlign w:val="bottom"/>
          </w:tcPr>
          <w:p>
            <w:pPr>
              <w:spacing w:after="0"/>
              <w:rPr>
                <w:sz w:val="14"/>
                <w:szCs w:val="14"/>
                <w:color w:val="auto"/>
              </w:rPr>
            </w:pPr>
          </w:p>
        </w:tc>
        <w:tc>
          <w:tcPr>
            <w:tcW w:w="1840" w:type="dxa"/>
            <w:vAlign w:val="bottom"/>
            <w:gridSpan w:val="4"/>
          </w:tcPr>
          <w:p>
            <w:pPr>
              <w:jc w:val="right"/>
              <w:ind w:right="660"/>
              <w:spacing w:after="0"/>
              <w:rPr>
                <w:sz w:val="20"/>
                <w:szCs w:val="20"/>
                <w:color w:val="auto"/>
              </w:rPr>
            </w:pPr>
            <w:r>
              <w:rPr>
                <w:rFonts w:ascii="Arial" w:cs="Arial" w:eastAsia="Arial" w:hAnsi="Arial"/>
                <w:sz w:val="14"/>
                <w:szCs w:val="14"/>
                <w:color w:val="auto"/>
              </w:rPr>
              <w:t>June 30, 2017</w:t>
            </w:r>
          </w:p>
        </w:tc>
        <w:tc>
          <w:tcPr>
            <w:tcW w:w="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720" w:type="dxa"/>
            <w:vAlign w:val="bottom"/>
            <w:gridSpan w:val="6"/>
          </w:tcPr>
          <w:p>
            <w:pPr>
              <w:jc w:val="right"/>
              <w:ind w:right="460"/>
              <w:spacing w:after="0"/>
              <w:rPr>
                <w:sz w:val="20"/>
                <w:szCs w:val="20"/>
                <w:color w:val="auto"/>
              </w:rPr>
            </w:pPr>
            <w:r>
              <w:rPr>
                <w:rFonts w:ascii="Arial" w:cs="Arial" w:eastAsia="Arial" w:hAnsi="Arial"/>
                <w:sz w:val="14"/>
                <w:szCs w:val="14"/>
                <w:color w:val="auto"/>
              </w:rPr>
              <w:t>Change in Amount</w:t>
            </w:r>
          </w:p>
        </w:tc>
        <w:tc>
          <w:tcPr>
            <w:tcW w:w="0" w:type="dxa"/>
            <w:vAlign w:val="bottom"/>
          </w:tcPr>
          <w:p>
            <w:pPr>
              <w:spacing w:after="0"/>
              <w:rPr>
                <w:sz w:val="1"/>
                <w:szCs w:val="1"/>
                <w:color w:val="auto"/>
              </w:rPr>
            </w:pPr>
          </w:p>
        </w:tc>
      </w:tr>
      <w:tr>
        <w:trPr>
          <w:trHeight w:val="123"/>
        </w:trPr>
        <w:tc>
          <w:tcPr>
            <w:tcW w:w="3340" w:type="dxa"/>
            <w:vAlign w:val="bottom"/>
            <w:gridSpan w:val="2"/>
            <w:vMerge w:val="restart"/>
          </w:tcPr>
          <w:p>
            <w:pPr>
              <w:spacing w:after="0"/>
              <w:rPr>
                <w:sz w:val="20"/>
                <w:szCs w:val="20"/>
                <w:color w:val="auto"/>
              </w:rPr>
            </w:pPr>
            <w:r>
              <w:rPr>
                <w:rFonts w:ascii="Arial" w:cs="Arial" w:eastAsia="Arial" w:hAnsi="Arial"/>
                <w:sz w:val="14"/>
                <w:szCs w:val="14"/>
                <w:color w:val="auto"/>
              </w:rPr>
              <w:t xml:space="preserve">COUNTRY </w:t>
            </w:r>
            <w:r>
              <w:rPr>
                <w:rFonts w:ascii="Arial" w:cs="Arial" w:eastAsia="Arial" w:hAnsi="Arial"/>
                <w:sz w:val="23"/>
                <w:szCs w:val="23"/>
                <w:color w:val="auto"/>
                <w:vertAlign w:val="superscript"/>
              </w:rPr>
              <w:t>(*)</w:t>
            </w: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40" w:type="dxa"/>
            <w:vAlign w:val="bottom"/>
            <w:tcBorders>
              <w:top w:val="single" w:sz="8" w:color="auto"/>
            </w:tcBorders>
          </w:tcPr>
          <w:p>
            <w:pPr>
              <w:spacing w:after="0"/>
              <w:rPr>
                <w:sz w:val="10"/>
                <w:szCs w:val="10"/>
                <w:color w:val="auto"/>
              </w:rPr>
            </w:pPr>
          </w:p>
        </w:tc>
        <w:tc>
          <w:tcPr>
            <w:tcW w:w="820" w:type="dxa"/>
            <w:vAlign w:val="bottom"/>
            <w:tcBorders>
              <w:top w:val="single" w:sz="8" w:color="auto"/>
            </w:tcBorders>
          </w:tcPr>
          <w:p>
            <w:pPr>
              <w:ind w:left="100"/>
              <w:spacing w:after="0" w:line="123"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60" w:type="dxa"/>
            <w:vAlign w:val="bottom"/>
            <w:tcBorders>
              <w:top w:val="single" w:sz="8" w:color="auto"/>
            </w:tcBorders>
          </w:tcPr>
          <w:p>
            <w:pPr>
              <w:spacing w:after="0"/>
              <w:rPr>
                <w:sz w:val="10"/>
                <w:szCs w:val="10"/>
                <w:color w:val="auto"/>
              </w:rPr>
            </w:pPr>
          </w:p>
        </w:tc>
        <w:tc>
          <w:tcPr>
            <w:tcW w:w="540" w:type="dxa"/>
            <w:vAlign w:val="bottom"/>
            <w:tcBorders>
              <w:top w:val="single" w:sz="8" w:color="auto"/>
            </w:tcBorders>
          </w:tcPr>
          <w:p>
            <w:pPr>
              <w:spacing w:after="0"/>
              <w:rPr>
                <w:sz w:val="10"/>
                <w:szCs w:val="10"/>
                <w:color w:val="auto"/>
              </w:rPr>
            </w:pPr>
          </w:p>
        </w:tc>
        <w:tc>
          <w:tcPr>
            <w:tcW w:w="24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tcPr>
          <w:p>
            <w:pPr>
              <w:jc w:val="right"/>
              <w:ind w:right="8"/>
              <w:spacing w:after="0" w:line="123" w:lineRule="exact"/>
              <w:rPr>
                <w:sz w:val="20"/>
                <w:szCs w:val="20"/>
                <w:color w:val="auto"/>
              </w:rPr>
            </w:pPr>
            <w:r>
              <w:rPr>
                <w:rFonts w:ascii="Arial" w:cs="Arial" w:eastAsia="Arial" w:hAnsi="Arial"/>
                <w:sz w:val="14"/>
                <w:szCs w:val="14"/>
                <w:color w:val="auto"/>
              </w:rPr>
              <w:t>% of Total</w:t>
            </w:r>
          </w:p>
        </w:tc>
        <w:tc>
          <w:tcPr>
            <w:tcW w:w="24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6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tcPr>
          <w:p>
            <w:pPr>
              <w:jc w:val="right"/>
              <w:ind w:right="8"/>
              <w:spacing w:after="0" w:line="123"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180" w:type="dxa"/>
            <w:vAlign w:val="bottom"/>
            <w:tcBorders>
              <w:top w:val="single" w:sz="8" w:color="auto"/>
            </w:tcBorders>
          </w:tcPr>
          <w:p>
            <w:pPr>
              <w:spacing w:after="0"/>
              <w:rPr>
                <w:sz w:val="10"/>
                <w:szCs w:val="10"/>
                <w:color w:val="auto"/>
              </w:rPr>
            </w:pPr>
          </w:p>
        </w:tc>
        <w:tc>
          <w:tcPr>
            <w:tcW w:w="62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180" w:type="dxa"/>
            <w:vAlign w:val="bottom"/>
            <w:tcBorders>
              <w:top w:val="single" w:sz="8" w:color="auto"/>
            </w:tcBorders>
          </w:tcPr>
          <w:p>
            <w:pPr>
              <w:spacing w:after="0"/>
              <w:rPr>
                <w:sz w:val="10"/>
                <w:szCs w:val="10"/>
                <w:color w:val="auto"/>
              </w:rPr>
            </w:pPr>
          </w:p>
        </w:tc>
        <w:tc>
          <w:tcPr>
            <w:tcW w:w="620" w:type="dxa"/>
            <w:vAlign w:val="bottom"/>
            <w:tcBorders>
              <w:top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7"/>
        </w:trPr>
        <w:tc>
          <w:tcPr>
            <w:tcW w:w="3340" w:type="dxa"/>
            <w:vAlign w:val="bottom"/>
            <w:gridSpan w:val="2"/>
            <w:vMerge w:val="continue"/>
          </w:tcPr>
          <w:p>
            <w:pPr>
              <w:spacing w:after="0"/>
              <w:rPr>
                <w:sz w:val="14"/>
                <w:szCs w:val="14"/>
                <w:color w:val="auto"/>
              </w:rPr>
            </w:pPr>
          </w:p>
        </w:tc>
        <w:tc>
          <w:tcPr>
            <w:tcW w:w="120" w:type="dxa"/>
            <w:vAlign w:val="bottom"/>
          </w:tcPr>
          <w:p>
            <w:pPr>
              <w:spacing w:after="0"/>
              <w:rPr>
                <w:sz w:val="14"/>
                <w:szCs w:val="14"/>
                <w:color w:val="auto"/>
              </w:rPr>
            </w:pPr>
          </w:p>
        </w:tc>
        <w:tc>
          <w:tcPr>
            <w:tcW w:w="920" w:type="dxa"/>
            <w:vAlign w:val="bottom"/>
            <w:gridSpan w:val="2"/>
          </w:tcPr>
          <w:p>
            <w:pPr>
              <w:jc w:val="right"/>
              <w:ind w:right="328"/>
              <w:spacing w:after="0"/>
              <w:rPr>
                <w:sz w:val="20"/>
                <w:szCs w:val="20"/>
                <w:color w:val="auto"/>
              </w:rPr>
            </w:pPr>
            <w:r>
              <w:rPr>
                <w:rFonts w:ascii="Arial" w:cs="Arial" w:eastAsia="Arial" w:hAnsi="Arial"/>
                <w:sz w:val="14"/>
                <w:szCs w:val="14"/>
                <w:color w:val="auto"/>
              </w:rPr>
              <w:t>Amount</w:t>
            </w:r>
          </w:p>
        </w:tc>
        <w:tc>
          <w:tcPr>
            <w:tcW w:w="1000" w:type="dxa"/>
            <w:vAlign w:val="bottom"/>
            <w:gridSpan w:val="2"/>
          </w:tcPr>
          <w:p>
            <w:pPr>
              <w:ind w:left="60"/>
              <w:spacing w:after="0"/>
              <w:rPr>
                <w:sz w:val="20"/>
                <w:szCs w:val="20"/>
                <w:color w:val="auto"/>
              </w:rPr>
            </w:pPr>
            <w:r>
              <w:rPr>
                <w:rFonts w:ascii="Arial" w:cs="Arial" w:eastAsia="Arial" w:hAnsi="Arial"/>
                <w:sz w:val="14"/>
                <w:szCs w:val="14"/>
                <w:color w:val="auto"/>
              </w:rPr>
              <w:t>Outstanding</w:t>
            </w:r>
          </w:p>
        </w:tc>
        <w:tc>
          <w:tcPr>
            <w:tcW w:w="80" w:type="dxa"/>
            <w:vAlign w:val="bottom"/>
          </w:tcPr>
          <w:p>
            <w:pPr>
              <w:spacing w:after="0"/>
              <w:rPr>
                <w:sz w:val="14"/>
                <w:szCs w:val="14"/>
                <w:color w:val="auto"/>
              </w:rPr>
            </w:pPr>
          </w:p>
        </w:tc>
        <w:tc>
          <w:tcPr>
            <w:tcW w:w="1040" w:type="dxa"/>
            <w:vAlign w:val="bottom"/>
            <w:gridSpan w:val="3"/>
          </w:tcPr>
          <w:p>
            <w:pPr>
              <w:jc w:val="right"/>
              <w:ind w:right="328"/>
              <w:spacing w:after="0"/>
              <w:rPr>
                <w:sz w:val="20"/>
                <w:szCs w:val="20"/>
                <w:color w:val="auto"/>
              </w:rPr>
            </w:pPr>
            <w:r>
              <w:rPr>
                <w:rFonts w:ascii="Arial" w:cs="Arial" w:eastAsia="Arial" w:hAnsi="Arial"/>
                <w:sz w:val="14"/>
                <w:szCs w:val="14"/>
                <w:color w:val="auto"/>
              </w:rPr>
              <w:t>Amount</w:t>
            </w:r>
          </w:p>
        </w:tc>
        <w:tc>
          <w:tcPr>
            <w:tcW w:w="1020" w:type="dxa"/>
            <w:vAlign w:val="bottom"/>
            <w:gridSpan w:val="2"/>
          </w:tcPr>
          <w:p>
            <w:pPr>
              <w:jc w:val="right"/>
              <w:ind w:right="280"/>
              <w:spacing w:after="0"/>
              <w:rPr>
                <w:sz w:val="20"/>
                <w:szCs w:val="20"/>
                <w:color w:val="auto"/>
              </w:rPr>
            </w:pPr>
            <w:r>
              <w:rPr>
                <w:rFonts w:ascii="Arial" w:cs="Arial" w:eastAsia="Arial" w:hAnsi="Arial"/>
                <w:sz w:val="14"/>
                <w:szCs w:val="14"/>
                <w:color w:val="auto"/>
                <w:w w:val="95"/>
              </w:rPr>
              <w:t>Outstanding</w:t>
            </w:r>
          </w:p>
        </w:tc>
        <w:tc>
          <w:tcPr>
            <w:tcW w:w="120" w:type="dxa"/>
            <w:vAlign w:val="bottom"/>
          </w:tcPr>
          <w:p>
            <w:pPr>
              <w:spacing w:after="0"/>
              <w:rPr>
                <w:sz w:val="14"/>
                <w:szCs w:val="14"/>
                <w:color w:val="auto"/>
              </w:rPr>
            </w:pPr>
          </w:p>
        </w:tc>
        <w:tc>
          <w:tcPr>
            <w:tcW w:w="880" w:type="dxa"/>
            <w:vAlign w:val="bottom"/>
            <w:gridSpan w:val="2"/>
          </w:tcPr>
          <w:p>
            <w:pPr>
              <w:jc w:val="right"/>
              <w:ind w:right="308"/>
              <w:spacing w:after="0"/>
              <w:rPr>
                <w:sz w:val="20"/>
                <w:szCs w:val="20"/>
                <w:color w:val="auto"/>
              </w:rPr>
            </w:pPr>
            <w:r>
              <w:rPr>
                <w:rFonts w:ascii="Arial" w:cs="Arial" w:eastAsia="Arial" w:hAnsi="Arial"/>
                <w:sz w:val="14"/>
                <w:szCs w:val="14"/>
                <w:color w:val="auto"/>
                <w:w w:val="99"/>
              </w:rPr>
              <w:t>Amount</w:t>
            </w:r>
          </w:p>
        </w:tc>
        <w:tc>
          <w:tcPr>
            <w:tcW w:w="960" w:type="dxa"/>
            <w:vAlign w:val="bottom"/>
            <w:gridSpan w:val="2"/>
          </w:tcPr>
          <w:p>
            <w:pPr>
              <w:jc w:val="right"/>
              <w:ind w:right="220"/>
              <w:spacing w:after="0"/>
              <w:rPr>
                <w:sz w:val="20"/>
                <w:szCs w:val="20"/>
                <w:color w:val="auto"/>
              </w:rPr>
            </w:pPr>
            <w:r>
              <w:rPr>
                <w:rFonts w:ascii="Arial" w:cs="Arial" w:eastAsia="Arial" w:hAnsi="Arial"/>
                <w:sz w:val="14"/>
                <w:szCs w:val="14"/>
                <w:color w:val="auto"/>
                <w:w w:val="95"/>
              </w:rPr>
              <w:t>Outstanding</w:t>
            </w:r>
          </w:p>
        </w:tc>
        <w:tc>
          <w:tcPr>
            <w:tcW w:w="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4"/>
                <w:szCs w:val="14"/>
                <w:color w:val="auto"/>
              </w:rPr>
              <w:t>(A) - (B)</w:t>
            </w:r>
          </w:p>
        </w:tc>
        <w:tc>
          <w:tcPr>
            <w:tcW w:w="1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4"/>
                <w:szCs w:val="14"/>
                <w:color w:val="auto"/>
              </w:rPr>
              <w:t>(A) - (C)</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2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ARGENTINA</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555</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w:t>
            </w:r>
          </w:p>
        </w:tc>
        <w:tc>
          <w:tcPr>
            <w:tcW w:w="180" w:type="dxa"/>
            <w:vAlign w:val="bottom"/>
            <w:shd w:val="clear" w:color="auto" w:fill="CCEEFF"/>
          </w:tcPr>
          <w:p>
            <w:pPr>
              <w:spacing w:after="0"/>
              <w:rPr>
                <w:sz w:val="12"/>
                <w:szCs w:val="12"/>
                <w:color w:val="auto"/>
              </w:rPr>
            </w:pPr>
          </w:p>
        </w:tc>
        <w:tc>
          <w:tcPr>
            <w:tcW w:w="34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353</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6</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196</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shd w:val="clear" w:color="auto" w:fill="CCEEFF"/>
          </w:tcPr>
          <w:p>
            <w:pPr>
              <w:spacing w:after="0"/>
              <w:rPr>
                <w:sz w:val="12"/>
                <w:szCs w:val="12"/>
                <w:color w:val="auto"/>
              </w:rPr>
            </w:pPr>
          </w:p>
        </w:tc>
        <w:tc>
          <w:tcPr>
            <w:tcW w:w="2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7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202</w:t>
            </w:r>
          </w:p>
        </w:tc>
        <w:tc>
          <w:tcPr>
            <w:tcW w:w="2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6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359</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BELGIUM</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13</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10</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13</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2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BOLIVIA</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10</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5</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5</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10</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BRAZIL</w:t>
            </w: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1,045</w:t>
            </w: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17</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912</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16</w:t>
            </w:r>
          </w:p>
        </w:tc>
        <w:tc>
          <w:tcPr>
            <w:tcW w:w="120" w:type="dxa"/>
            <w:vAlign w:val="bottom"/>
          </w:tcPr>
          <w:p>
            <w:pPr>
              <w:spacing w:after="0"/>
              <w:rPr>
                <w:sz w:val="12"/>
                <w:szCs w:val="12"/>
                <w:color w:val="auto"/>
              </w:rPr>
            </w:pPr>
          </w:p>
        </w:tc>
        <w:tc>
          <w:tcPr>
            <w:tcW w:w="8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1,039</w:t>
            </w: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18</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133</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20" w:type="dxa"/>
            <w:vAlign w:val="bottom"/>
          </w:tcPr>
          <w:p>
            <w:pPr>
              <w:jc w:val="right"/>
              <w:spacing w:after="0" w:line="149" w:lineRule="exact"/>
              <w:rPr>
                <w:sz w:val="20"/>
                <w:szCs w:val="20"/>
                <w:color w:val="auto"/>
              </w:rPr>
            </w:pPr>
            <w:r>
              <w:rPr>
                <w:rFonts w:ascii="Arial" w:cs="Arial" w:eastAsia="Arial" w:hAnsi="Arial"/>
                <w:sz w:val="14"/>
                <w:szCs w:val="14"/>
                <w:color w:val="auto"/>
              </w:rPr>
              <w:t>6</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CHILE</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188</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248</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4</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221</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(60)</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(33)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COLOMBIA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744</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12</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751</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13</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666</w:t>
            </w:r>
          </w:p>
        </w:tc>
        <w:tc>
          <w:tcPr>
            <w:tcW w:w="220" w:type="dxa"/>
            <w:vAlign w:val="bottom"/>
          </w:tcPr>
          <w:p>
            <w:pPr>
              <w:spacing w:after="0"/>
              <w:rPr>
                <w:sz w:val="12"/>
                <w:szCs w:val="12"/>
                <w:color w:val="auto"/>
              </w:rPr>
            </w:pPr>
          </w:p>
        </w:tc>
        <w:tc>
          <w:tcPr>
            <w:tcW w:w="9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11</w:t>
            </w: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(7)</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20" w:type="dxa"/>
            <w:vAlign w:val="bottom"/>
          </w:tcPr>
          <w:p>
            <w:pPr>
              <w:jc w:val="right"/>
              <w:spacing w:after="0" w:line="149" w:lineRule="exact"/>
              <w:rPr>
                <w:sz w:val="20"/>
                <w:szCs w:val="20"/>
                <w:color w:val="auto"/>
              </w:rPr>
            </w:pPr>
            <w:r>
              <w:rPr>
                <w:rFonts w:ascii="Arial" w:cs="Arial" w:eastAsia="Arial" w:hAnsi="Arial"/>
                <w:sz w:val="14"/>
                <w:szCs w:val="14"/>
                <w:color w:val="auto"/>
              </w:rPr>
              <w:t>78</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COSTA RICA</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367</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445</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8</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360</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(78)</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DOMINICAN REPUBLIC</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270</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4</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200</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3</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79</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70</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20" w:type="dxa"/>
            <w:vAlign w:val="bottom"/>
          </w:tcPr>
          <w:p>
            <w:pPr>
              <w:jc w:val="right"/>
              <w:spacing w:after="0" w:line="149" w:lineRule="exact"/>
              <w:rPr>
                <w:sz w:val="20"/>
                <w:szCs w:val="20"/>
                <w:color w:val="auto"/>
              </w:rPr>
            </w:pPr>
            <w:r>
              <w:rPr>
                <w:rFonts w:ascii="Arial" w:cs="Arial" w:eastAsia="Arial" w:hAnsi="Arial"/>
                <w:sz w:val="14"/>
                <w:szCs w:val="14"/>
                <w:color w:val="auto"/>
              </w:rPr>
              <w:t>191</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ECUADOR</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383</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320</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6</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267</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63</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116</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EL SALVADOR</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31</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42</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88</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(11)</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(57)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GERMANY</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28</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33</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45</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(5)</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GUATEMALA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300</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5</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255</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4</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275</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5</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45</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20" w:type="dxa"/>
            <w:vAlign w:val="bottom"/>
          </w:tcPr>
          <w:p>
            <w:pPr>
              <w:jc w:val="right"/>
              <w:spacing w:after="0" w:line="149" w:lineRule="exact"/>
              <w:rPr>
                <w:sz w:val="20"/>
                <w:szCs w:val="20"/>
                <w:color w:val="auto"/>
              </w:rPr>
            </w:pPr>
            <w:r>
              <w:rPr>
                <w:rFonts w:ascii="Arial" w:cs="Arial" w:eastAsia="Arial" w:hAnsi="Arial"/>
                <w:sz w:val="14"/>
                <w:szCs w:val="14"/>
                <w:color w:val="auto"/>
              </w:rPr>
              <w:t>25</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HONDURAS</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79</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50</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52</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29</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27</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JAMAICA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57</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22</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60</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35</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MEXICO</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879</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15</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849</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15</w:t>
            </w: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1,049</w:t>
            </w: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18</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30</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(170)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NICARAGUA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25</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24</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42</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PANAMA</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484</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419</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7</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470</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65</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14</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PARAGUAY</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69</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81</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57</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(12)</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20" w:type="dxa"/>
            <w:vAlign w:val="bottom"/>
          </w:tcPr>
          <w:p>
            <w:pPr>
              <w:jc w:val="right"/>
              <w:spacing w:after="0" w:line="149" w:lineRule="exact"/>
              <w:rPr>
                <w:sz w:val="20"/>
                <w:szCs w:val="20"/>
                <w:color w:val="auto"/>
              </w:rPr>
            </w:pPr>
            <w:r>
              <w:rPr>
                <w:rFonts w:ascii="Arial" w:cs="Arial" w:eastAsia="Arial" w:hAnsi="Arial"/>
                <w:sz w:val="14"/>
                <w:szCs w:val="14"/>
                <w:color w:val="auto"/>
              </w:rPr>
              <w:t>12</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PERU</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233</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313</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5</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510</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(80)</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(277)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SINGAPORE</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43</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47</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33</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(4)</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20" w:type="dxa"/>
            <w:vAlign w:val="bottom"/>
          </w:tcPr>
          <w:p>
            <w:pPr>
              <w:jc w:val="right"/>
              <w:spacing w:after="0" w:line="149" w:lineRule="exact"/>
              <w:rPr>
                <w:sz w:val="20"/>
                <w:szCs w:val="20"/>
                <w:color w:val="auto"/>
              </w:rPr>
            </w:pPr>
            <w:r>
              <w:rPr>
                <w:rFonts w:ascii="Arial" w:cs="Arial" w:eastAsia="Arial" w:hAnsi="Arial"/>
                <w:sz w:val="14"/>
                <w:szCs w:val="14"/>
                <w:color w:val="auto"/>
              </w:rPr>
              <w:t>10</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SWITZERLAND</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100</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(99)</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TRINIDAD &amp; TOBAGO</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175</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175</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3</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190</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(15)</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UNITED STATES</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20</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73</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(20)</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(73)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URUGUAY</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58</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39</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37</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19</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20" w:type="dxa"/>
            <w:vAlign w:val="bottom"/>
          </w:tcPr>
          <w:p>
            <w:pPr>
              <w:jc w:val="right"/>
              <w:spacing w:after="0" w:line="149" w:lineRule="exact"/>
              <w:rPr>
                <w:sz w:val="20"/>
                <w:szCs w:val="20"/>
                <w:color w:val="auto"/>
              </w:rPr>
            </w:pPr>
            <w:r>
              <w:rPr>
                <w:rFonts w:ascii="Arial" w:cs="Arial" w:eastAsia="Arial" w:hAnsi="Arial"/>
                <w:sz w:val="14"/>
                <w:szCs w:val="14"/>
                <w:color w:val="auto"/>
              </w:rPr>
              <w:t>21</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4"/>
                <w:szCs w:val="14"/>
                <w:color w:val="auto"/>
              </w:rPr>
              <w:t>OTHER</w:t>
            </w:r>
          </w:p>
        </w:tc>
        <w:tc>
          <w:tcPr>
            <w:tcW w:w="120" w:type="dxa"/>
            <w:vAlign w:val="bottom"/>
            <w:shd w:val="clear" w:color="auto" w:fill="CCEEFF"/>
          </w:tcPr>
          <w:p>
            <w:pPr>
              <w:spacing w:after="0"/>
              <w:rPr>
                <w:sz w:val="14"/>
                <w:szCs w:val="14"/>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17</w:t>
            </w:r>
          </w:p>
        </w:tc>
        <w:tc>
          <w:tcPr>
            <w:tcW w:w="240" w:type="dxa"/>
            <w:vAlign w:val="bottom"/>
            <w:shd w:val="clear" w:color="auto" w:fill="CCEEFF"/>
          </w:tcPr>
          <w:p>
            <w:pPr>
              <w:spacing w:after="0"/>
              <w:rPr>
                <w:sz w:val="14"/>
                <w:szCs w:val="14"/>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168"/>
              <w:spacing w:after="0"/>
              <w:rPr>
                <w:sz w:val="20"/>
                <w:szCs w:val="20"/>
                <w:color w:val="auto"/>
              </w:rPr>
            </w:pPr>
            <w:r>
              <w:rPr>
                <w:rFonts w:ascii="Arial" w:cs="Arial" w:eastAsia="Arial" w:hAnsi="Arial"/>
                <w:sz w:val="14"/>
                <w:szCs w:val="14"/>
                <w:color w:val="auto"/>
              </w:rPr>
              <w:t>18</w:t>
            </w:r>
          </w:p>
        </w:tc>
        <w:tc>
          <w:tcPr>
            <w:tcW w:w="102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4"/>
                <w:szCs w:val="14"/>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18</w:t>
            </w:r>
          </w:p>
        </w:tc>
        <w:tc>
          <w:tcPr>
            <w:tcW w:w="220" w:type="dxa"/>
            <w:vAlign w:val="bottom"/>
            <w:shd w:val="clear" w:color="auto" w:fill="CCEEFF"/>
          </w:tcPr>
          <w:p>
            <w:pPr>
              <w:spacing w:after="0"/>
              <w:rPr>
                <w:sz w:val="14"/>
                <w:szCs w:val="14"/>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w:t>
            </w:r>
          </w:p>
        </w:tc>
        <w:tc>
          <w:tcPr>
            <w:tcW w:w="10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2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9"/>
        </w:trPr>
        <w:tc>
          <w:tcPr>
            <w:tcW w:w="20" w:type="dxa"/>
            <w:vAlign w:val="bottom"/>
            <w:vMerge w:val="continue"/>
          </w:tcPr>
          <w:p>
            <w:pPr>
              <w:spacing w:after="0"/>
              <w:rPr>
                <w:sz w:val="16"/>
                <w:szCs w:val="16"/>
                <w:color w:val="auto"/>
              </w:rPr>
            </w:pPr>
          </w:p>
        </w:tc>
        <w:tc>
          <w:tcPr>
            <w:tcW w:w="3320" w:type="dxa"/>
            <w:vAlign w:val="bottom"/>
            <w:shd w:val="clear" w:color="auto" w:fill="CCEEFF"/>
          </w:tcPr>
          <w:p>
            <w:pPr>
              <w:spacing w:after="0" w:line="189" w:lineRule="exact"/>
              <w:rPr>
                <w:sz w:val="20"/>
                <w:szCs w:val="20"/>
                <w:color w:val="auto"/>
              </w:rPr>
            </w:pPr>
            <w:r>
              <w:rPr>
                <w:rFonts w:ascii="Arial" w:cs="Arial" w:eastAsia="Arial" w:hAnsi="Arial"/>
                <w:sz w:val="13"/>
                <w:szCs w:val="13"/>
                <w:color w:val="auto"/>
              </w:rPr>
              <w:t xml:space="preserve">TOTAL COMMERCIAL PORTFOLIO </w:t>
            </w:r>
            <w:r>
              <w:rPr>
                <w:rFonts w:ascii="Arial" w:cs="Arial" w:eastAsia="Arial" w:hAnsi="Arial"/>
                <w:sz w:val="21"/>
                <w:szCs w:val="21"/>
                <w:color w:val="auto"/>
                <w:vertAlign w:val="superscript"/>
              </w:rPr>
              <w:t>(1)</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920" w:type="dxa"/>
            <w:vAlign w:val="bottom"/>
            <w:gridSpan w:val="2"/>
            <w:shd w:val="clear" w:color="auto" w:fill="CCEEFF"/>
          </w:tcPr>
          <w:p>
            <w:pPr>
              <w:jc w:val="right"/>
              <w:ind w:right="168"/>
              <w:spacing w:after="0"/>
              <w:rPr>
                <w:sz w:val="20"/>
                <w:szCs w:val="20"/>
                <w:color w:val="auto"/>
              </w:rPr>
            </w:pPr>
            <w:r>
              <w:rPr>
                <w:rFonts w:ascii="Arial" w:cs="Arial" w:eastAsia="Arial" w:hAnsi="Arial"/>
                <w:sz w:val="14"/>
                <w:szCs w:val="14"/>
                <w:color w:val="auto"/>
              </w:rPr>
              <w:t>6,054</w:t>
            </w:r>
          </w:p>
        </w:tc>
        <w:tc>
          <w:tcPr>
            <w:tcW w:w="10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100%</w:t>
            </w:r>
          </w:p>
        </w:tc>
        <w:tc>
          <w:tcPr>
            <w:tcW w:w="340" w:type="dxa"/>
            <w:vAlign w:val="bottom"/>
            <w:gridSpan w:val="2"/>
            <w:shd w:val="clear" w:color="auto" w:fill="CCEEFF"/>
          </w:tcPr>
          <w:p>
            <w:pPr>
              <w:jc w:val="right"/>
              <w:ind w:right="128"/>
              <w:spacing w:after="0"/>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68"/>
              <w:spacing w:after="0"/>
              <w:rPr>
                <w:sz w:val="20"/>
                <w:szCs w:val="20"/>
                <w:color w:val="auto"/>
              </w:rPr>
            </w:pPr>
            <w:r>
              <w:rPr>
                <w:rFonts w:ascii="Arial" w:cs="Arial" w:eastAsia="Arial" w:hAnsi="Arial"/>
                <w:sz w:val="14"/>
                <w:szCs w:val="14"/>
                <w:color w:val="auto"/>
              </w:rPr>
              <w:t>5,731</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100%</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88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5,840</w:t>
            </w:r>
          </w:p>
        </w:tc>
        <w:tc>
          <w:tcPr>
            <w:tcW w:w="96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100%</w:t>
            </w:r>
          </w:p>
        </w:tc>
        <w:tc>
          <w:tcPr>
            <w:tcW w:w="2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323</w:t>
            </w:r>
          </w:p>
        </w:tc>
        <w:tc>
          <w:tcPr>
            <w:tcW w:w="2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w:t>
            </w: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214</w:t>
            </w:r>
          </w:p>
        </w:tc>
        <w:tc>
          <w:tcPr>
            <w:tcW w:w="1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4"/>
                <w:szCs w:val="14"/>
                <w:color w:val="auto"/>
              </w:rPr>
              <w:t>UNEARNED INTEREST AND DEFERRED FEES</w:t>
            </w:r>
          </w:p>
        </w:tc>
        <w:tc>
          <w:tcPr>
            <w:tcW w:w="12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28"/>
              <w:spacing w:after="0"/>
              <w:rPr>
                <w:sz w:val="20"/>
                <w:szCs w:val="20"/>
                <w:color w:val="auto"/>
              </w:rPr>
            </w:pPr>
            <w:r>
              <w:rPr>
                <w:rFonts w:ascii="Arial" w:cs="Arial" w:eastAsia="Arial" w:hAnsi="Arial"/>
                <w:sz w:val="14"/>
                <w:szCs w:val="14"/>
                <w:color w:val="auto"/>
              </w:rPr>
              <w:t>(7)</w:t>
            </w:r>
          </w:p>
        </w:tc>
        <w:tc>
          <w:tcPr>
            <w:tcW w:w="82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128"/>
              <w:spacing w:after="0"/>
              <w:rPr>
                <w:sz w:val="20"/>
                <w:szCs w:val="20"/>
                <w:color w:val="auto"/>
              </w:rPr>
            </w:pPr>
            <w:r>
              <w:rPr>
                <w:rFonts w:ascii="Arial" w:cs="Arial" w:eastAsia="Arial" w:hAnsi="Arial"/>
                <w:sz w:val="14"/>
                <w:szCs w:val="14"/>
                <w:color w:val="auto"/>
              </w:rPr>
              <w:t>(6)</w:t>
            </w:r>
          </w:p>
        </w:tc>
        <w:tc>
          <w:tcPr>
            <w:tcW w:w="78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80" w:type="dxa"/>
            <w:vAlign w:val="bottom"/>
            <w:gridSpan w:val="2"/>
            <w:shd w:val="clear" w:color="auto" w:fill="CCEEFF"/>
          </w:tcPr>
          <w:p>
            <w:pPr>
              <w:jc w:val="right"/>
              <w:ind w:right="108"/>
              <w:spacing w:after="0"/>
              <w:rPr>
                <w:sz w:val="20"/>
                <w:szCs w:val="20"/>
                <w:color w:val="auto"/>
              </w:rPr>
            </w:pPr>
            <w:r>
              <w:rPr>
                <w:rFonts w:ascii="Arial" w:cs="Arial" w:eastAsia="Arial" w:hAnsi="Arial"/>
                <w:sz w:val="14"/>
                <w:szCs w:val="14"/>
                <w:color w:val="auto"/>
              </w:rPr>
              <w:t>(7)</w:t>
            </w:r>
          </w:p>
        </w:tc>
        <w:tc>
          <w:tcPr>
            <w:tcW w:w="78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w:t>
            </w:r>
          </w:p>
        </w:tc>
        <w:tc>
          <w:tcPr>
            <w:tcW w:w="10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TOTAL COMMERCIAL PORTFOLIO, NET OF</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76"/>
        </w:trPr>
        <w:tc>
          <w:tcPr>
            <w:tcW w:w="3340" w:type="dxa"/>
            <w:vAlign w:val="bottom"/>
            <w:gridSpan w:val="2"/>
          </w:tcPr>
          <w:p>
            <w:pPr>
              <w:spacing w:after="0"/>
              <w:rPr>
                <w:sz w:val="20"/>
                <w:szCs w:val="20"/>
                <w:color w:val="auto"/>
              </w:rPr>
            </w:pPr>
            <w:r>
              <w:rPr>
                <w:rFonts w:ascii="Arial" w:cs="Arial" w:eastAsia="Arial" w:hAnsi="Arial"/>
                <w:sz w:val="14"/>
                <w:szCs w:val="14"/>
                <w:color w:val="auto"/>
              </w:rPr>
              <w:t>UNEARNED INTEREST &amp; DEFERRED FEES</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920" w:type="dxa"/>
            <w:vAlign w:val="bottom"/>
            <w:gridSpan w:val="2"/>
          </w:tcPr>
          <w:p>
            <w:pPr>
              <w:jc w:val="right"/>
              <w:ind w:right="168"/>
              <w:spacing w:after="0"/>
              <w:rPr>
                <w:sz w:val="20"/>
                <w:szCs w:val="20"/>
                <w:color w:val="auto"/>
              </w:rPr>
            </w:pPr>
            <w:r>
              <w:rPr>
                <w:rFonts w:ascii="Arial" w:cs="Arial" w:eastAsia="Arial" w:hAnsi="Arial"/>
                <w:sz w:val="14"/>
                <w:szCs w:val="14"/>
                <w:color w:val="auto"/>
              </w:rPr>
              <w:t>6,047</w:t>
            </w:r>
          </w:p>
        </w:tc>
        <w:tc>
          <w:tcPr>
            <w:tcW w:w="82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340" w:type="dxa"/>
            <w:vAlign w:val="bottom"/>
            <w:gridSpan w:val="2"/>
          </w:tcPr>
          <w:p>
            <w:pPr>
              <w:jc w:val="right"/>
              <w:ind w:right="128"/>
              <w:spacing w:after="0"/>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68"/>
              <w:spacing w:after="0"/>
              <w:rPr>
                <w:sz w:val="20"/>
                <w:szCs w:val="20"/>
                <w:color w:val="auto"/>
              </w:rPr>
            </w:pPr>
            <w:r>
              <w:rPr>
                <w:rFonts w:ascii="Arial" w:cs="Arial" w:eastAsia="Arial" w:hAnsi="Arial"/>
                <w:sz w:val="14"/>
                <w:szCs w:val="14"/>
                <w:color w:val="auto"/>
              </w:rPr>
              <w:t>5,725</w:t>
            </w:r>
          </w:p>
        </w:tc>
        <w:tc>
          <w:tcPr>
            <w:tcW w:w="78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880" w:type="dxa"/>
            <w:vAlign w:val="bottom"/>
            <w:gridSpan w:val="2"/>
          </w:tcPr>
          <w:p>
            <w:pPr>
              <w:jc w:val="right"/>
              <w:ind w:right="148"/>
              <w:spacing w:after="0"/>
              <w:rPr>
                <w:sz w:val="20"/>
                <w:szCs w:val="20"/>
                <w:color w:val="auto"/>
              </w:rPr>
            </w:pPr>
            <w:r>
              <w:rPr>
                <w:rFonts w:ascii="Arial" w:cs="Arial" w:eastAsia="Arial" w:hAnsi="Arial"/>
                <w:sz w:val="14"/>
                <w:szCs w:val="14"/>
                <w:color w:val="auto"/>
              </w:rPr>
              <w:t>5,833</w:t>
            </w:r>
          </w:p>
        </w:tc>
        <w:tc>
          <w:tcPr>
            <w:tcW w:w="7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220" w:type="dxa"/>
            <w:vAlign w:val="bottom"/>
            <w:gridSpan w:val="2"/>
          </w:tcPr>
          <w:p>
            <w:pPr>
              <w:jc w:val="right"/>
              <w:ind w:right="100"/>
              <w:spacing w:after="0"/>
              <w:rPr>
                <w:sz w:val="20"/>
                <w:szCs w:val="20"/>
                <w:color w:val="auto"/>
              </w:rPr>
            </w:pPr>
            <w:r>
              <w:rPr>
                <w:rFonts w:ascii="Arial" w:cs="Arial" w:eastAsia="Arial" w:hAnsi="Arial"/>
                <w:sz w:val="14"/>
                <w:szCs w:val="14"/>
                <w:color w:val="auto"/>
              </w:rPr>
              <w:t>$</w:t>
            </w:r>
          </w:p>
        </w:tc>
        <w:tc>
          <w:tcPr>
            <w:tcW w:w="720" w:type="dxa"/>
            <w:vAlign w:val="bottom"/>
            <w:gridSpan w:val="2"/>
          </w:tcPr>
          <w:p>
            <w:pPr>
              <w:jc w:val="right"/>
              <w:ind w:right="100"/>
              <w:spacing w:after="0"/>
              <w:rPr>
                <w:sz w:val="20"/>
                <w:szCs w:val="20"/>
                <w:color w:val="auto"/>
              </w:rPr>
            </w:pPr>
            <w:r>
              <w:rPr>
                <w:rFonts w:ascii="Arial" w:cs="Arial" w:eastAsia="Arial" w:hAnsi="Arial"/>
                <w:sz w:val="14"/>
                <w:szCs w:val="14"/>
                <w:color w:val="auto"/>
              </w:rPr>
              <w:t>322</w:t>
            </w:r>
          </w:p>
        </w:tc>
        <w:tc>
          <w:tcPr>
            <w:tcW w:w="280" w:type="dxa"/>
            <w:vAlign w:val="bottom"/>
            <w:gridSpan w:val="2"/>
          </w:tcPr>
          <w:p>
            <w:pPr>
              <w:jc w:val="right"/>
              <w:ind w:right="100"/>
              <w:spacing w:after="0"/>
              <w:rPr>
                <w:sz w:val="20"/>
                <w:szCs w:val="20"/>
                <w:color w:val="auto"/>
              </w:rPr>
            </w:pPr>
            <w:r>
              <w:rPr>
                <w:rFonts w:ascii="Arial" w:cs="Arial" w:eastAsia="Arial" w:hAnsi="Arial"/>
                <w:sz w:val="14"/>
                <w:szCs w:val="14"/>
                <w:color w:val="auto"/>
              </w:rPr>
              <w:t>$</w:t>
            </w:r>
          </w:p>
        </w:tc>
        <w:tc>
          <w:tcPr>
            <w:tcW w:w="620" w:type="dxa"/>
            <w:vAlign w:val="bottom"/>
          </w:tcPr>
          <w:p>
            <w:pPr>
              <w:jc w:val="right"/>
              <w:spacing w:after="0"/>
              <w:rPr>
                <w:sz w:val="20"/>
                <w:szCs w:val="20"/>
                <w:color w:val="auto"/>
              </w:rPr>
            </w:pPr>
            <w:r>
              <w:rPr>
                <w:rFonts w:ascii="Arial" w:cs="Arial" w:eastAsia="Arial" w:hAnsi="Arial"/>
                <w:sz w:val="14"/>
                <w:szCs w:val="14"/>
                <w:color w:val="auto"/>
              </w:rPr>
              <w:t>214</w:t>
            </w: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32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6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6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440" w:right="280" w:hanging="432"/>
        <w:spacing w:after="0" w:line="194" w:lineRule="auto"/>
        <w:tabs>
          <w:tab w:leader="none" w:pos="440" w:val="left"/>
        </w:tabs>
        <w:numPr>
          <w:ilvl w:val="0"/>
          <w:numId w:val="20"/>
        </w:numPr>
        <w:rPr>
          <w:rFonts w:ascii="Arial" w:cs="Arial" w:eastAsia="Arial" w:hAnsi="Arial"/>
          <w:sz w:val="30"/>
          <w:szCs w:val="30"/>
          <w:color w:val="auto"/>
          <w:vertAlign w:val="superscript"/>
        </w:rPr>
      </w:pPr>
      <w:r>
        <w:rPr>
          <w:rFonts w:ascii="Arial" w:cs="Arial" w:eastAsia="Arial" w:hAnsi="Arial"/>
          <w:sz w:val="18"/>
          <w:szCs w:val="18"/>
          <w:color w:val="auto"/>
        </w:rPr>
        <w:t>Includes gross loans (or the “Loan Portfolio”), loan commitments and financial guarantee contracts, such as confirmed and stand-by letters of credit, and guarantees covering commercial risk; and other assets consisting of customers’ liabilities under acceptances.</w:t>
      </w:r>
    </w:p>
    <w:p>
      <w:pPr>
        <w:ind w:left="440" w:hanging="432"/>
        <w:spacing w:after="0" w:line="180" w:lineRule="auto"/>
        <w:tabs>
          <w:tab w:leader="none" w:pos="440" w:val="left"/>
        </w:tabs>
        <w:numPr>
          <w:ilvl w:val="0"/>
          <w:numId w:val="21"/>
        </w:numPr>
        <w:rPr>
          <w:rFonts w:ascii="Arial" w:cs="Arial" w:eastAsia="Arial" w:hAnsi="Arial"/>
          <w:sz w:val="25"/>
          <w:szCs w:val="25"/>
          <w:color w:val="auto"/>
          <w:vertAlign w:val="superscript"/>
        </w:rPr>
      </w:pPr>
      <w:r>
        <w:rPr>
          <w:rFonts w:ascii="Arial" w:cs="Arial" w:eastAsia="Arial" w:hAnsi="Arial"/>
          <w:sz w:val="16"/>
          <w:szCs w:val="16"/>
          <w:color w:val="auto"/>
        </w:rPr>
        <w:t>Risk in countries outside the Region related to transactions carried out in the Region.</w:t>
      </w:r>
    </w:p>
    <w:p>
      <w:pPr>
        <w:spacing w:after="0" w:line="200" w:lineRule="exact"/>
        <w:rPr>
          <w:sz w:val="20"/>
          <w:szCs w:val="20"/>
          <w:color w:val="auto"/>
        </w:rPr>
      </w:pPr>
    </w:p>
    <w:p>
      <w:pPr>
        <w:spacing w:after="0" w:line="219" w:lineRule="exact"/>
        <w:rPr>
          <w:sz w:val="20"/>
          <w:szCs w:val="20"/>
          <w:color w:val="auto"/>
        </w:rPr>
      </w:pPr>
    </w:p>
    <w:p>
      <w:pPr>
        <w:jc w:val="right"/>
        <w:spacing w:after="0"/>
        <w:rPr>
          <w:sz w:val="20"/>
          <w:szCs w:val="20"/>
          <w:color w:val="auto"/>
        </w:rPr>
      </w:pPr>
      <w:r>
        <w:rPr>
          <w:rFonts w:ascii="Arial" w:cs="Arial" w:eastAsia="Arial" w:hAnsi="Arial"/>
          <w:sz w:val="18"/>
          <w:szCs w:val="18"/>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25" w:name="page26"/>
    <w:bookmarkEnd w:id="2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3759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jc w:val="right"/>
        <w:spacing w:after="0"/>
        <w:rPr>
          <w:sz w:val="20"/>
          <w:szCs w:val="20"/>
          <w:color w:val="auto"/>
        </w:rPr>
      </w:pPr>
      <w:r>
        <w:rPr>
          <w:rFonts w:ascii="Arial" w:cs="Arial" w:eastAsia="Arial" w:hAnsi="Arial"/>
          <w:sz w:val="18"/>
          <w:szCs w:val="18"/>
          <w:color w:val="auto"/>
        </w:rPr>
        <w:t>EXHIBIT X</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TREASURY PORTFOLIO</w:t>
      </w:r>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DISTRIBUTION BY COUNTRY</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 US$ million)</w:t>
      </w:r>
    </w:p>
    <w:p>
      <w:pPr>
        <w:spacing w:after="0" w:line="220"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332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680" w:type="dxa"/>
            <w:vAlign w:val="bottom"/>
            <w:tcBorders>
              <w:bottom w:val="single" w:sz="8" w:color="auto"/>
            </w:tcBorders>
            <w:gridSpan w:val="4"/>
          </w:tcPr>
          <w:p>
            <w:pPr>
              <w:jc w:val="right"/>
              <w:ind w:right="368"/>
              <w:spacing w:after="0"/>
              <w:rPr>
                <w:sz w:val="20"/>
                <w:szCs w:val="20"/>
                <w:color w:val="auto"/>
              </w:rPr>
            </w:pPr>
            <w:r>
              <w:rPr>
                <w:rFonts w:ascii="Arial" w:cs="Arial" w:eastAsia="Arial" w:hAnsi="Arial"/>
                <w:sz w:val="14"/>
                <w:szCs w:val="14"/>
                <w:color w:val="auto"/>
              </w:rPr>
              <w:t>AT THE END OF,</w:t>
            </w:r>
          </w:p>
        </w:tc>
        <w:tc>
          <w:tcPr>
            <w:tcW w:w="2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62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6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33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40" w:type="dxa"/>
            <w:vAlign w:val="bottom"/>
            <w:gridSpan w:val="4"/>
          </w:tcPr>
          <w:p>
            <w:pPr>
              <w:jc w:val="right"/>
              <w:ind w:right="1020"/>
              <w:spacing w:after="0" w:line="137" w:lineRule="exact"/>
              <w:rPr>
                <w:sz w:val="20"/>
                <w:szCs w:val="20"/>
                <w:color w:val="auto"/>
              </w:rPr>
            </w:pPr>
            <w:r>
              <w:rPr>
                <w:rFonts w:ascii="Arial" w:cs="Arial" w:eastAsia="Arial" w:hAnsi="Arial"/>
                <w:sz w:val="14"/>
                <w:szCs w:val="14"/>
                <w:color w:val="auto"/>
              </w:rPr>
              <w:t>(A)</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60" w:type="dxa"/>
            <w:vAlign w:val="bottom"/>
            <w:gridSpan w:val="4"/>
          </w:tcPr>
          <w:p>
            <w:pPr>
              <w:jc w:val="right"/>
              <w:ind w:right="1060"/>
              <w:spacing w:after="0" w:line="137" w:lineRule="exact"/>
              <w:rPr>
                <w:sz w:val="20"/>
                <w:szCs w:val="20"/>
                <w:color w:val="auto"/>
              </w:rPr>
            </w:pPr>
            <w:r>
              <w:rPr>
                <w:rFonts w:ascii="Arial" w:cs="Arial" w:eastAsia="Arial" w:hAnsi="Arial"/>
                <w:sz w:val="14"/>
                <w:szCs w:val="14"/>
                <w:color w:val="auto"/>
                <w:w w:val="96"/>
              </w:rPr>
              <w:t>(B)</w:t>
            </w: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180" w:type="dxa"/>
            <w:vAlign w:val="bottom"/>
            <w:gridSpan w:val="4"/>
          </w:tcPr>
          <w:p>
            <w:pPr>
              <w:jc w:val="right"/>
              <w:ind w:right="980"/>
              <w:spacing w:after="0" w:line="137" w:lineRule="exact"/>
              <w:rPr>
                <w:sz w:val="20"/>
                <w:szCs w:val="20"/>
                <w:color w:val="auto"/>
              </w:rPr>
            </w:pPr>
            <w:r>
              <w:rPr>
                <w:rFonts w:ascii="Arial" w:cs="Arial" w:eastAsia="Arial" w:hAnsi="Arial"/>
                <w:sz w:val="14"/>
                <w:szCs w:val="14"/>
                <w:color w:val="auto"/>
                <w:w w:val="92"/>
              </w:rPr>
              <w:t>(C)</w:t>
            </w:r>
          </w:p>
        </w:tc>
        <w:tc>
          <w:tcPr>
            <w:tcW w:w="4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3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920" w:type="dxa"/>
            <w:vAlign w:val="bottom"/>
            <w:gridSpan w:val="5"/>
          </w:tcPr>
          <w:p>
            <w:pPr>
              <w:jc w:val="right"/>
              <w:ind w:right="720"/>
              <w:spacing w:after="0"/>
              <w:rPr>
                <w:sz w:val="20"/>
                <w:szCs w:val="20"/>
                <w:color w:val="auto"/>
              </w:rPr>
            </w:pPr>
            <w:r>
              <w:rPr>
                <w:rFonts w:ascii="Arial" w:cs="Arial" w:eastAsia="Arial" w:hAnsi="Arial"/>
                <w:sz w:val="14"/>
                <w:szCs w:val="14"/>
                <w:color w:val="auto"/>
              </w:rPr>
              <w:t>June 30, 2018</w:t>
            </w: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940" w:type="dxa"/>
            <w:vAlign w:val="bottom"/>
            <w:gridSpan w:val="5"/>
          </w:tcPr>
          <w:p>
            <w:pPr>
              <w:jc w:val="right"/>
              <w:ind w:right="700"/>
              <w:spacing w:after="0"/>
              <w:rPr>
                <w:sz w:val="20"/>
                <w:szCs w:val="20"/>
                <w:color w:val="auto"/>
              </w:rPr>
            </w:pPr>
            <w:r>
              <w:rPr>
                <w:rFonts w:ascii="Arial" w:cs="Arial" w:eastAsia="Arial" w:hAnsi="Arial"/>
                <w:sz w:val="14"/>
                <w:szCs w:val="14"/>
                <w:color w:val="auto"/>
              </w:rPr>
              <w:t>March 31, 2018</w:t>
            </w:r>
          </w:p>
        </w:tc>
        <w:tc>
          <w:tcPr>
            <w:tcW w:w="120" w:type="dxa"/>
            <w:vAlign w:val="bottom"/>
          </w:tcPr>
          <w:p>
            <w:pPr>
              <w:spacing w:after="0"/>
              <w:rPr>
                <w:sz w:val="14"/>
                <w:szCs w:val="14"/>
                <w:color w:val="auto"/>
              </w:rPr>
            </w:pPr>
          </w:p>
        </w:tc>
        <w:tc>
          <w:tcPr>
            <w:tcW w:w="1840" w:type="dxa"/>
            <w:vAlign w:val="bottom"/>
            <w:gridSpan w:val="5"/>
          </w:tcPr>
          <w:p>
            <w:pPr>
              <w:jc w:val="right"/>
              <w:ind w:right="660"/>
              <w:spacing w:after="0"/>
              <w:rPr>
                <w:sz w:val="20"/>
                <w:szCs w:val="20"/>
                <w:color w:val="auto"/>
              </w:rPr>
            </w:pPr>
            <w:r>
              <w:rPr>
                <w:rFonts w:ascii="Arial" w:cs="Arial" w:eastAsia="Arial" w:hAnsi="Arial"/>
                <w:sz w:val="14"/>
                <w:szCs w:val="14"/>
                <w:color w:val="auto"/>
              </w:rPr>
              <w:t>June 30, 2017</w:t>
            </w:r>
          </w:p>
        </w:tc>
        <w:tc>
          <w:tcPr>
            <w:tcW w:w="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720" w:type="dxa"/>
            <w:vAlign w:val="bottom"/>
            <w:gridSpan w:val="6"/>
          </w:tcPr>
          <w:p>
            <w:pPr>
              <w:jc w:val="right"/>
              <w:ind w:right="460"/>
              <w:spacing w:after="0"/>
              <w:rPr>
                <w:sz w:val="20"/>
                <w:szCs w:val="20"/>
                <w:color w:val="auto"/>
              </w:rPr>
            </w:pPr>
            <w:r>
              <w:rPr>
                <w:rFonts w:ascii="Arial" w:cs="Arial" w:eastAsia="Arial" w:hAnsi="Arial"/>
                <w:sz w:val="14"/>
                <w:szCs w:val="14"/>
                <w:color w:val="auto"/>
              </w:rPr>
              <w:t>Change in Amount</w:t>
            </w:r>
          </w:p>
        </w:tc>
        <w:tc>
          <w:tcPr>
            <w:tcW w:w="0" w:type="dxa"/>
            <w:vAlign w:val="bottom"/>
          </w:tcPr>
          <w:p>
            <w:pPr>
              <w:spacing w:after="0"/>
              <w:rPr>
                <w:sz w:val="1"/>
                <w:szCs w:val="1"/>
                <w:color w:val="auto"/>
              </w:rPr>
            </w:pPr>
          </w:p>
        </w:tc>
      </w:tr>
      <w:tr>
        <w:trPr>
          <w:trHeight w:val="123"/>
        </w:trPr>
        <w:tc>
          <w:tcPr>
            <w:tcW w:w="3340" w:type="dxa"/>
            <w:vAlign w:val="bottom"/>
            <w:gridSpan w:val="2"/>
            <w:vMerge w:val="restart"/>
          </w:tcPr>
          <w:p>
            <w:pPr>
              <w:spacing w:after="0"/>
              <w:rPr>
                <w:sz w:val="20"/>
                <w:szCs w:val="20"/>
                <w:color w:val="auto"/>
              </w:rPr>
            </w:pPr>
            <w:r>
              <w:rPr>
                <w:rFonts w:ascii="Arial" w:cs="Arial" w:eastAsia="Arial" w:hAnsi="Arial"/>
                <w:sz w:val="14"/>
                <w:szCs w:val="14"/>
                <w:color w:val="auto"/>
              </w:rPr>
              <w:t>COUNTRY</w:t>
            </w: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40" w:type="dxa"/>
            <w:vAlign w:val="bottom"/>
            <w:tcBorders>
              <w:top w:val="single" w:sz="8" w:color="auto"/>
            </w:tcBorders>
          </w:tcPr>
          <w:p>
            <w:pPr>
              <w:spacing w:after="0"/>
              <w:rPr>
                <w:sz w:val="10"/>
                <w:szCs w:val="10"/>
                <w:color w:val="auto"/>
              </w:rPr>
            </w:pPr>
          </w:p>
        </w:tc>
        <w:tc>
          <w:tcPr>
            <w:tcW w:w="820" w:type="dxa"/>
            <w:vAlign w:val="bottom"/>
            <w:tcBorders>
              <w:top w:val="single" w:sz="8" w:color="auto"/>
            </w:tcBorders>
            <w:gridSpan w:val="2"/>
          </w:tcPr>
          <w:p>
            <w:pPr>
              <w:jc w:val="right"/>
              <w:ind w:right="100"/>
              <w:spacing w:after="0" w:line="123"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4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gridSpan w:val="2"/>
          </w:tcPr>
          <w:p>
            <w:pPr>
              <w:jc w:val="right"/>
              <w:ind w:right="8"/>
              <w:spacing w:after="0" w:line="123" w:lineRule="exact"/>
              <w:rPr>
                <w:sz w:val="20"/>
                <w:szCs w:val="20"/>
                <w:color w:val="auto"/>
              </w:rPr>
            </w:pPr>
            <w:r>
              <w:rPr>
                <w:rFonts w:ascii="Arial" w:cs="Arial" w:eastAsia="Arial" w:hAnsi="Arial"/>
                <w:sz w:val="14"/>
                <w:szCs w:val="14"/>
                <w:color w:val="auto"/>
              </w:rPr>
              <w:t>% of Total</w:t>
            </w:r>
          </w:p>
        </w:tc>
        <w:tc>
          <w:tcPr>
            <w:tcW w:w="24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6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gridSpan w:val="2"/>
          </w:tcPr>
          <w:p>
            <w:pPr>
              <w:jc w:val="right"/>
              <w:ind w:right="80"/>
              <w:spacing w:after="0" w:line="123"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180" w:type="dxa"/>
            <w:vAlign w:val="bottom"/>
            <w:tcBorders>
              <w:top w:val="single" w:sz="8" w:color="auto"/>
            </w:tcBorders>
          </w:tcPr>
          <w:p>
            <w:pPr>
              <w:spacing w:after="0"/>
              <w:rPr>
                <w:sz w:val="10"/>
                <w:szCs w:val="10"/>
                <w:color w:val="auto"/>
              </w:rPr>
            </w:pPr>
          </w:p>
        </w:tc>
        <w:tc>
          <w:tcPr>
            <w:tcW w:w="62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80" w:type="dxa"/>
            <w:vAlign w:val="bottom"/>
            <w:tcBorders>
              <w:top w:val="single" w:sz="8" w:color="auto"/>
            </w:tcBorders>
          </w:tcPr>
          <w:p>
            <w:pPr>
              <w:spacing w:after="0"/>
              <w:rPr>
                <w:sz w:val="10"/>
                <w:szCs w:val="10"/>
                <w:color w:val="auto"/>
              </w:rPr>
            </w:pPr>
          </w:p>
        </w:tc>
        <w:tc>
          <w:tcPr>
            <w:tcW w:w="180" w:type="dxa"/>
            <w:vAlign w:val="bottom"/>
            <w:tcBorders>
              <w:top w:val="single" w:sz="8" w:color="auto"/>
            </w:tcBorders>
          </w:tcPr>
          <w:p>
            <w:pPr>
              <w:spacing w:after="0"/>
              <w:rPr>
                <w:sz w:val="10"/>
                <w:szCs w:val="10"/>
                <w:color w:val="auto"/>
              </w:rPr>
            </w:pPr>
          </w:p>
        </w:tc>
        <w:tc>
          <w:tcPr>
            <w:tcW w:w="620" w:type="dxa"/>
            <w:vAlign w:val="bottom"/>
            <w:tcBorders>
              <w:top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7"/>
        </w:trPr>
        <w:tc>
          <w:tcPr>
            <w:tcW w:w="3340" w:type="dxa"/>
            <w:vAlign w:val="bottom"/>
            <w:gridSpan w:val="2"/>
            <w:vMerge w:val="continue"/>
          </w:tcPr>
          <w:p>
            <w:pPr>
              <w:spacing w:after="0"/>
              <w:rPr>
                <w:sz w:val="14"/>
                <w:szCs w:val="14"/>
                <w:color w:val="auto"/>
              </w:rPr>
            </w:pPr>
          </w:p>
        </w:tc>
        <w:tc>
          <w:tcPr>
            <w:tcW w:w="120" w:type="dxa"/>
            <w:vAlign w:val="bottom"/>
          </w:tcPr>
          <w:p>
            <w:pPr>
              <w:spacing w:after="0"/>
              <w:rPr>
                <w:sz w:val="14"/>
                <w:szCs w:val="14"/>
                <w:color w:val="auto"/>
              </w:rPr>
            </w:pPr>
          </w:p>
        </w:tc>
        <w:tc>
          <w:tcPr>
            <w:tcW w:w="680" w:type="dxa"/>
            <w:vAlign w:val="bottom"/>
          </w:tcPr>
          <w:p>
            <w:pPr>
              <w:jc w:val="right"/>
              <w:ind w:right="88"/>
              <w:spacing w:after="0"/>
              <w:rPr>
                <w:sz w:val="20"/>
                <w:szCs w:val="20"/>
                <w:color w:val="auto"/>
              </w:rPr>
            </w:pPr>
            <w:r>
              <w:rPr>
                <w:rFonts w:ascii="Arial" w:cs="Arial" w:eastAsia="Arial" w:hAnsi="Arial"/>
                <w:sz w:val="14"/>
                <w:szCs w:val="14"/>
                <w:color w:val="auto"/>
              </w:rPr>
              <w:t>Amount</w:t>
            </w:r>
          </w:p>
        </w:tc>
        <w:tc>
          <w:tcPr>
            <w:tcW w:w="240" w:type="dxa"/>
            <w:vAlign w:val="bottom"/>
          </w:tcPr>
          <w:p>
            <w:pPr>
              <w:spacing w:after="0"/>
              <w:rPr>
                <w:sz w:val="14"/>
                <w:szCs w:val="14"/>
                <w:color w:val="auto"/>
              </w:rPr>
            </w:pPr>
          </w:p>
        </w:tc>
        <w:tc>
          <w:tcPr>
            <w:tcW w:w="1000" w:type="dxa"/>
            <w:vAlign w:val="bottom"/>
            <w:gridSpan w:val="3"/>
          </w:tcPr>
          <w:p>
            <w:pPr>
              <w:jc w:val="right"/>
              <w:ind w:right="240"/>
              <w:spacing w:after="0"/>
              <w:rPr>
                <w:sz w:val="20"/>
                <w:szCs w:val="20"/>
                <w:color w:val="auto"/>
              </w:rPr>
            </w:pPr>
            <w:r>
              <w:rPr>
                <w:rFonts w:ascii="Arial" w:cs="Arial" w:eastAsia="Arial" w:hAnsi="Arial"/>
                <w:sz w:val="14"/>
                <w:szCs w:val="14"/>
                <w:color w:val="auto"/>
                <w:w w:val="97"/>
              </w:rPr>
              <w:t>Outstanding</w:t>
            </w: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680" w:type="dxa"/>
            <w:vAlign w:val="bottom"/>
          </w:tcPr>
          <w:p>
            <w:pPr>
              <w:jc w:val="right"/>
              <w:ind w:right="88"/>
              <w:spacing w:after="0"/>
              <w:rPr>
                <w:sz w:val="20"/>
                <w:szCs w:val="20"/>
                <w:color w:val="auto"/>
              </w:rPr>
            </w:pPr>
            <w:r>
              <w:rPr>
                <w:rFonts w:ascii="Arial" w:cs="Arial" w:eastAsia="Arial" w:hAnsi="Arial"/>
                <w:sz w:val="14"/>
                <w:szCs w:val="14"/>
                <w:color w:val="auto"/>
              </w:rPr>
              <w:t>Amount</w:t>
            </w:r>
          </w:p>
        </w:tc>
        <w:tc>
          <w:tcPr>
            <w:tcW w:w="240" w:type="dxa"/>
            <w:vAlign w:val="bottom"/>
          </w:tcPr>
          <w:p>
            <w:pPr>
              <w:spacing w:after="0"/>
              <w:rPr>
                <w:sz w:val="14"/>
                <w:szCs w:val="14"/>
                <w:color w:val="auto"/>
              </w:rPr>
            </w:pPr>
          </w:p>
        </w:tc>
        <w:tc>
          <w:tcPr>
            <w:tcW w:w="1020" w:type="dxa"/>
            <w:vAlign w:val="bottom"/>
            <w:gridSpan w:val="3"/>
          </w:tcPr>
          <w:p>
            <w:pPr>
              <w:jc w:val="right"/>
              <w:ind w:right="280"/>
              <w:spacing w:after="0"/>
              <w:rPr>
                <w:sz w:val="20"/>
                <w:szCs w:val="20"/>
                <w:color w:val="auto"/>
              </w:rPr>
            </w:pPr>
            <w:r>
              <w:rPr>
                <w:rFonts w:ascii="Arial" w:cs="Arial" w:eastAsia="Arial" w:hAnsi="Arial"/>
                <w:sz w:val="14"/>
                <w:szCs w:val="14"/>
                <w:color w:val="auto"/>
                <w:w w:val="95"/>
              </w:rPr>
              <w:t>Outstanding</w:t>
            </w:r>
          </w:p>
        </w:tc>
        <w:tc>
          <w:tcPr>
            <w:tcW w:w="120" w:type="dxa"/>
            <w:vAlign w:val="bottom"/>
          </w:tcPr>
          <w:p>
            <w:pPr>
              <w:spacing w:after="0"/>
              <w:rPr>
                <w:sz w:val="14"/>
                <w:szCs w:val="14"/>
                <w:color w:val="auto"/>
              </w:rPr>
            </w:pPr>
          </w:p>
        </w:tc>
        <w:tc>
          <w:tcPr>
            <w:tcW w:w="660" w:type="dxa"/>
            <w:vAlign w:val="bottom"/>
          </w:tcPr>
          <w:p>
            <w:pPr>
              <w:jc w:val="right"/>
              <w:ind w:right="88"/>
              <w:spacing w:after="0"/>
              <w:rPr>
                <w:sz w:val="20"/>
                <w:szCs w:val="20"/>
                <w:color w:val="auto"/>
              </w:rPr>
            </w:pPr>
            <w:r>
              <w:rPr>
                <w:rFonts w:ascii="Arial" w:cs="Arial" w:eastAsia="Arial" w:hAnsi="Arial"/>
                <w:sz w:val="14"/>
                <w:szCs w:val="14"/>
                <w:color w:val="auto"/>
                <w:w w:val="99"/>
              </w:rPr>
              <w:t>Amount</w:t>
            </w:r>
          </w:p>
        </w:tc>
        <w:tc>
          <w:tcPr>
            <w:tcW w:w="220" w:type="dxa"/>
            <w:vAlign w:val="bottom"/>
          </w:tcPr>
          <w:p>
            <w:pPr>
              <w:spacing w:after="0"/>
              <w:rPr>
                <w:sz w:val="14"/>
                <w:szCs w:val="14"/>
                <w:color w:val="auto"/>
              </w:rPr>
            </w:pPr>
          </w:p>
        </w:tc>
        <w:tc>
          <w:tcPr>
            <w:tcW w:w="960" w:type="dxa"/>
            <w:vAlign w:val="bottom"/>
            <w:gridSpan w:val="3"/>
          </w:tcPr>
          <w:p>
            <w:pPr>
              <w:jc w:val="right"/>
              <w:ind w:right="220"/>
              <w:spacing w:after="0"/>
              <w:rPr>
                <w:sz w:val="20"/>
                <w:szCs w:val="20"/>
                <w:color w:val="auto"/>
              </w:rPr>
            </w:pPr>
            <w:r>
              <w:rPr>
                <w:rFonts w:ascii="Arial" w:cs="Arial" w:eastAsia="Arial" w:hAnsi="Arial"/>
                <w:sz w:val="14"/>
                <w:szCs w:val="14"/>
                <w:color w:val="auto"/>
                <w:w w:val="95"/>
              </w:rPr>
              <w:t>Outstanding</w:t>
            </w:r>
          </w:p>
        </w:tc>
        <w:tc>
          <w:tcPr>
            <w:tcW w:w="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740" w:type="dxa"/>
            <w:vAlign w:val="bottom"/>
            <w:gridSpan w:val="2"/>
          </w:tcPr>
          <w:p>
            <w:pPr>
              <w:jc w:val="right"/>
              <w:ind w:right="120"/>
              <w:spacing w:after="0"/>
              <w:rPr>
                <w:sz w:val="20"/>
                <w:szCs w:val="20"/>
                <w:color w:val="auto"/>
              </w:rPr>
            </w:pPr>
            <w:r>
              <w:rPr>
                <w:rFonts w:ascii="Arial" w:cs="Arial" w:eastAsia="Arial" w:hAnsi="Arial"/>
                <w:sz w:val="14"/>
                <w:szCs w:val="14"/>
                <w:color w:val="auto"/>
              </w:rPr>
              <w:t>(A) - (B)</w:t>
            </w:r>
          </w:p>
        </w:tc>
        <w:tc>
          <w:tcPr>
            <w:tcW w:w="8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4"/>
                <w:szCs w:val="14"/>
                <w:color w:val="auto"/>
              </w:rPr>
              <w:t>(A) - (C)</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BRAZIL</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w:t>
            </w:r>
          </w:p>
        </w:tc>
        <w:tc>
          <w:tcPr>
            <w:tcW w:w="1060" w:type="dxa"/>
            <w:vAlign w:val="bottom"/>
            <w:gridSpan w:val="3"/>
            <w:shd w:val="clear" w:color="auto" w:fill="CCEEFF"/>
          </w:tcPr>
          <w:p>
            <w:pPr>
              <w:jc w:val="right"/>
              <w:spacing w:after="0" w:line="149" w:lineRule="exact"/>
              <w:rPr>
                <w:sz w:val="20"/>
                <w:szCs w:val="20"/>
                <w:color w:val="auto"/>
              </w:rPr>
            </w:pPr>
            <w:r>
              <w:rPr>
                <w:rFonts w:ascii="Arial" w:cs="Arial" w:eastAsia="Arial" w:hAnsi="Arial"/>
                <w:sz w:val="14"/>
                <w:szCs w:val="14"/>
                <w:color w:val="auto"/>
              </w:rPr>
              <w:t>5</w:t>
            </w:r>
          </w:p>
        </w:tc>
        <w:tc>
          <w:tcPr>
            <w:tcW w:w="180" w:type="dxa"/>
            <w:vAlign w:val="bottom"/>
            <w:shd w:val="clear" w:color="auto" w:fill="CCEEFF"/>
          </w:tcPr>
          <w:p>
            <w:pPr>
              <w:spacing w:after="0"/>
              <w:rPr>
                <w:sz w:val="12"/>
                <w:szCs w:val="12"/>
                <w:color w:val="auto"/>
              </w:rPr>
            </w:pPr>
          </w:p>
        </w:tc>
        <w:tc>
          <w:tcPr>
            <w:tcW w:w="2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w:t>
            </w: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w:t>
            </w:r>
          </w:p>
        </w:tc>
        <w:tc>
          <w:tcPr>
            <w:tcW w:w="1260" w:type="dxa"/>
            <w:vAlign w:val="bottom"/>
            <w:gridSpan w:val="4"/>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5</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w:t>
            </w:r>
          </w:p>
        </w:tc>
        <w:tc>
          <w:tcPr>
            <w:tcW w:w="1000" w:type="dxa"/>
            <w:vAlign w:val="bottom"/>
            <w:gridSpan w:val="3"/>
            <w:shd w:val="clear" w:color="auto" w:fill="CCEEFF"/>
          </w:tcPr>
          <w:p>
            <w:pPr>
              <w:jc w:val="right"/>
              <w:spacing w:after="0" w:line="149" w:lineRule="exact"/>
              <w:rPr>
                <w:sz w:val="20"/>
                <w:szCs w:val="20"/>
                <w:color w:val="auto"/>
              </w:rPr>
            </w:pPr>
            <w:r>
              <w:rPr>
                <w:rFonts w:ascii="Arial" w:cs="Arial" w:eastAsia="Arial" w:hAnsi="Arial"/>
                <w:sz w:val="14"/>
                <w:szCs w:val="14"/>
                <w:color w:val="auto"/>
              </w:rPr>
              <w:t>9</w:t>
            </w:r>
          </w:p>
        </w:tc>
        <w:tc>
          <w:tcPr>
            <w:tcW w:w="180" w:type="dxa"/>
            <w:vAlign w:val="bottom"/>
            <w:shd w:val="clear" w:color="auto" w:fill="CCEEFF"/>
          </w:tcPr>
          <w:p>
            <w:pPr>
              <w:spacing w:after="0"/>
              <w:rPr>
                <w:sz w:val="12"/>
                <w:szCs w:val="12"/>
                <w:color w:val="auto"/>
              </w:rPr>
            </w:pPr>
          </w:p>
        </w:tc>
        <w:tc>
          <w:tcPr>
            <w:tcW w:w="2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w:t>
            </w:r>
          </w:p>
        </w:tc>
        <w:tc>
          <w:tcPr>
            <w:tcW w:w="2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CHILE</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5</w:t>
            </w:r>
          </w:p>
        </w:tc>
        <w:tc>
          <w:tcPr>
            <w:tcW w:w="1060" w:type="dxa"/>
            <w:vAlign w:val="bottom"/>
            <w:gridSpan w:val="3"/>
          </w:tcPr>
          <w:p>
            <w:pPr>
              <w:jc w:val="right"/>
              <w:spacing w:after="0" w:line="149" w:lineRule="exact"/>
              <w:rPr>
                <w:sz w:val="20"/>
                <w:szCs w:val="20"/>
                <w:color w:val="auto"/>
              </w:rPr>
            </w:pPr>
            <w:r>
              <w:rPr>
                <w:rFonts w:ascii="Arial" w:cs="Arial" w:eastAsia="Arial" w:hAnsi="Arial"/>
                <w:sz w:val="14"/>
                <w:szCs w:val="14"/>
                <w:color w:val="auto"/>
              </w:rPr>
              <w:t>5</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5</w:t>
            </w:r>
          </w:p>
        </w:tc>
        <w:tc>
          <w:tcPr>
            <w:tcW w:w="1260" w:type="dxa"/>
            <w:vAlign w:val="bottom"/>
            <w:gridSpan w:val="4"/>
          </w:tcPr>
          <w:p>
            <w:pPr>
              <w:jc w:val="right"/>
              <w:ind w:right="240"/>
              <w:spacing w:after="0" w:line="149" w:lineRule="exact"/>
              <w:rPr>
                <w:sz w:val="20"/>
                <w:szCs w:val="20"/>
                <w:color w:val="auto"/>
              </w:rPr>
            </w:pPr>
            <w:r>
              <w:rPr>
                <w:rFonts w:ascii="Arial" w:cs="Arial" w:eastAsia="Arial" w:hAnsi="Arial"/>
                <w:sz w:val="14"/>
                <w:szCs w:val="14"/>
                <w:color w:val="auto"/>
              </w:rPr>
              <w:t>6</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5</w:t>
            </w:r>
          </w:p>
        </w:tc>
        <w:tc>
          <w:tcPr>
            <w:tcW w:w="1000" w:type="dxa"/>
            <w:vAlign w:val="bottom"/>
            <w:gridSpan w:val="3"/>
          </w:tcPr>
          <w:p>
            <w:pPr>
              <w:jc w:val="right"/>
              <w:spacing w:after="0" w:line="149" w:lineRule="exact"/>
              <w:rPr>
                <w:sz w:val="20"/>
                <w:szCs w:val="20"/>
                <w:color w:val="auto"/>
              </w:rPr>
            </w:pPr>
            <w:r>
              <w:rPr>
                <w:rFonts w:ascii="Arial" w:cs="Arial" w:eastAsia="Arial" w:hAnsi="Arial"/>
                <w:sz w:val="14"/>
                <w:szCs w:val="14"/>
                <w:color w:val="auto"/>
              </w:rPr>
              <w:t>7</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w:t>
            </w:r>
          </w:p>
        </w:tc>
        <w:tc>
          <w:tcPr>
            <w:tcW w:w="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COLOMBIA</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29</w:t>
            </w:r>
          </w:p>
        </w:tc>
        <w:tc>
          <w:tcPr>
            <w:tcW w:w="1060" w:type="dxa"/>
            <w:vAlign w:val="bottom"/>
            <w:gridSpan w:val="3"/>
            <w:shd w:val="clear" w:color="auto" w:fill="CCEEFF"/>
          </w:tcPr>
          <w:p>
            <w:pPr>
              <w:jc w:val="right"/>
              <w:spacing w:after="0" w:line="149" w:lineRule="exact"/>
              <w:rPr>
                <w:sz w:val="20"/>
                <w:szCs w:val="20"/>
                <w:color w:val="auto"/>
              </w:rPr>
            </w:pPr>
            <w:r>
              <w:rPr>
                <w:rFonts w:ascii="Arial" w:cs="Arial" w:eastAsia="Arial" w:hAnsi="Arial"/>
                <w:sz w:val="14"/>
                <w:szCs w:val="14"/>
                <w:color w:val="auto"/>
              </w:rPr>
              <w:t>30</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29</w:t>
            </w:r>
          </w:p>
        </w:tc>
        <w:tc>
          <w:tcPr>
            <w:tcW w:w="1260" w:type="dxa"/>
            <w:vAlign w:val="bottom"/>
            <w:gridSpan w:val="4"/>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34</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29</w:t>
            </w:r>
          </w:p>
        </w:tc>
        <w:tc>
          <w:tcPr>
            <w:tcW w:w="1000" w:type="dxa"/>
            <w:vAlign w:val="bottom"/>
            <w:gridSpan w:val="3"/>
            <w:shd w:val="clear" w:color="auto" w:fill="CCEEFF"/>
          </w:tcPr>
          <w:p>
            <w:pPr>
              <w:jc w:val="right"/>
              <w:spacing w:after="0" w:line="149" w:lineRule="exact"/>
              <w:rPr>
                <w:sz w:val="20"/>
                <w:szCs w:val="20"/>
                <w:color w:val="auto"/>
              </w:rPr>
            </w:pPr>
            <w:r>
              <w:rPr>
                <w:rFonts w:ascii="Arial" w:cs="Arial" w:eastAsia="Arial" w:hAnsi="Arial"/>
                <w:sz w:val="14"/>
                <w:szCs w:val="14"/>
                <w:color w:val="auto"/>
              </w:rPr>
              <w:t>37</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w:t>
            </w:r>
          </w:p>
        </w:tc>
        <w:tc>
          <w:tcPr>
            <w:tcW w:w="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MEXICO</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27</w:t>
            </w:r>
          </w:p>
        </w:tc>
        <w:tc>
          <w:tcPr>
            <w:tcW w:w="1060" w:type="dxa"/>
            <w:vAlign w:val="bottom"/>
            <w:gridSpan w:val="3"/>
          </w:tcPr>
          <w:p>
            <w:pPr>
              <w:jc w:val="right"/>
              <w:spacing w:after="0" w:line="149" w:lineRule="exact"/>
              <w:rPr>
                <w:sz w:val="20"/>
                <w:szCs w:val="20"/>
                <w:color w:val="auto"/>
              </w:rPr>
            </w:pPr>
            <w:r>
              <w:rPr>
                <w:rFonts w:ascii="Arial" w:cs="Arial" w:eastAsia="Arial" w:hAnsi="Arial"/>
                <w:sz w:val="14"/>
                <w:szCs w:val="14"/>
                <w:color w:val="auto"/>
              </w:rPr>
              <w:t>28</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20</w:t>
            </w:r>
          </w:p>
        </w:tc>
        <w:tc>
          <w:tcPr>
            <w:tcW w:w="1260" w:type="dxa"/>
            <w:vAlign w:val="bottom"/>
            <w:gridSpan w:val="4"/>
          </w:tcPr>
          <w:p>
            <w:pPr>
              <w:jc w:val="right"/>
              <w:ind w:right="240"/>
              <w:spacing w:after="0" w:line="149" w:lineRule="exact"/>
              <w:rPr>
                <w:sz w:val="20"/>
                <w:szCs w:val="20"/>
                <w:color w:val="auto"/>
              </w:rPr>
            </w:pPr>
            <w:r>
              <w:rPr>
                <w:rFonts w:ascii="Arial" w:cs="Arial" w:eastAsia="Arial" w:hAnsi="Arial"/>
                <w:sz w:val="14"/>
                <w:szCs w:val="14"/>
                <w:color w:val="auto"/>
              </w:rPr>
              <w:t>24</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20</w:t>
            </w:r>
          </w:p>
        </w:tc>
        <w:tc>
          <w:tcPr>
            <w:tcW w:w="1000" w:type="dxa"/>
            <w:vAlign w:val="bottom"/>
            <w:gridSpan w:val="3"/>
          </w:tcPr>
          <w:p>
            <w:pPr>
              <w:jc w:val="right"/>
              <w:spacing w:after="0" w:line="149" w:lineRule="exact"/>
              <w:rPr>
                <w:sz w:val="20"/>
                <w:szCs w:val="20"/>
                <w:color w:val="auto"/>
              </w:rPr>
            </w:pPr>
            <w:r>
              <w:rPr>
                <w:rFonts w:ascii="Arial" w:cs="Arial" w:eastAsia="Arial" w:hAnsi="Arial"/>
                <w:sz w:val="14"/>
                <w:szCs w:val="14"/>
                <w:color w:val="auto"/>
              </w:rPr>
              <w:t>26</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7</w:t>
            </w:r>
          </w:p>
        </w:tc>
        <w:tc>
          <w:tcPr>
            <w:tcW w:w="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PANAMA</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21</w:t>
            </w:r>
          </w:p>
        </w:tc>
        <w:tc>
          <w:tcPr>
            <w:tcW w:w="1060" w:type="dxa"/>
            <w:vAlign w:val="bottom"/>
            <w:gridSpan w:val="3"/>
            <w:shd w:val="clear" w:color="auto" w:fill="CCEEFF"/>
          </w:tcPr>
          <w:p>
            <w:pPr>
              <w:jc w:val="right"/>
              <w:spacing w:after="0" w:line="149" w:lineRule="exact"/>
              <w:rPr>
                <w:sz w:val="20"/>
                <w:szCs w:val="20"/>
                <w:color w:val="auto"/>
              </w:rPr>
            </w:pPr>
            <w:r>
              <w:rPr>
                <w:rFonts w:ascii="Arial" w:cs="Arial" w:eastAsia="Arial" w:hAnsi="Arial"/>
                <w:sz w:val="14"/>
                <w:szCs w:val="14"/>
                <w:color w:val="auto"/>
              </w:rPr>
              <w:t>23</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18</w:t>
            </w:r>
          </w:p>
        </w:tc>
        <w:tc>
          <w:tcPr>
            <w:tcW w:w="1260" w:type="dxa"/>
            <w:vAlign w:val="bottom"/>
            <w:gridSpan w:val="4"/>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21</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w:t>
            </w:r>
          </w:p>
        </w:tc>
        <w:tc>
          <w:tcPr>
            <w:tcW w:w="1180" w:type="dxa"/>
            <w:vAlign w:val="bottom"/>
            <w:gridSpan w:val="4"/>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11</w:t>
            </w: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3</w:t>
            </w:r>
          </w:p>
        </w:tc>
        <w:tc>
          <w:tcPr>
            <w:tcW w:w="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12</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20" w:type="dxa"/>
            <w:vAlign w:val="bottom"/>
          </w:tcPr>
          <w:p>
            <w:pPr>
              <w:spacing w:after="0"/>
              <w:rPr>
                <w:sz w:val="20"/>
                <w:szCs w:val="20"/>
                <w:color w:val="auto"/>
              </w:rPr>
            </w:pPr>
            <w:r>
              <w:rPr>
                <w:rFonts w:ascii="Arial" w:cs="Arial" w:eastAsia="Arial" w:hAnsi="Arial"/>
                <w:sz w:val="14"/>
                <w:szCs w:val="14"/>
                <w:color w:val="auto"/>
              </w:rPr>
              <w:t>TRINIDAD &amp; TOBAGO</w:t>
            </w:r>
          </w:p>
        </w:tc>
        <w:tc>
          <w:tcPr>
            <w:tcW w:w="120" w:type="dxa"/>
            <w:vAlign w:val="bottom"/>
          </w:tcPr>
          <w:p>
            <w:pPr>
              <w:spacing w:after="0"/>
              <w:rPr>
                <w:sz w:val="14"/>
                <w:szCs w:val="14"/>
                <w:color w:val="auto"/>
              </w:rPr>
            </w:pPr>
          </w:p>
        </w:tc>
        <w:tc>
          <w:tcPr>
            <w:tcW w:w="680" w:type="dxa"/>
            <w:vAlign w:val="bottom"/>
          </w:tcPr>
          <w:p>
            <w:pPr>
              <w:jc w:val="right"/>
              <w:spacing w:after="0"/>
              <w:rPr>
                <w:sz w:val="20"/>
                <w:szCs w:val="20"/>
                <w:color w:val="auto"/>
              </w:rPr>
            </w:pPr>
            <w:r>
              <w:rPr>
                <w:rFonts w:ascii="Arial" w:cs="Arial" w:eastAsia="Arial" w:hAnsi="Arial"/>
                <w:sz w:val="14"/>
                <w:szCs w:val="14"/>
                <w:color w:val="auto"/>
              </w:rPr>
              <w:t>8</w:t>
            </w:r>
          </w:p>
        </w:tc>
        <w:tc>
          <w:tcPr>
            <w:tcW w:w="1060" w:type="dxa"/>
            <w:vAlign w:val="bottom"/>
            <w:gridSpan w:val="3"/>
          </w:tcPr>
          <w:p>
            <w:pPr>
              <w:jc w:val="right"/>
              <w:spacing w:after="0"/>
              <w:rPr>
                <w:sz w:val="20"/>
                <w:szCs w:val="20"/>
                <w:color w:val="auto"/>
              </w:rPr>
            </w:pPr>
            <w:r>
              <w:rPr>
                <w:rFonts w:ascii="Arial" w:cs="Arial" w:eastAsia="Arial" w:hAnsi="Arial"/>
                <w:sz w:val="14"/>
                <w:szCs w:val="14"/>
                <w:color w:val="auto"/>
              </w:rPr>
              <w:t>9</w:t>
            </w:r>
          </w:p>
        </w:tc>
        <w:tc>
          <w:tcPr>
            <w:tcW w:w="1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680" w:type="dxa"/>
            <w:vAlign w:val="bottom"/>
          </w:tcPr>
          <w:p>
            <w:pPr>
              <w:jc w:val="right"/>
              <w:spacing w:after="0"/>
              <w:rPr>
                <w:sz w:val="20"/>
                <w:szCs w:val="20"/>
                <w:color w:val="auto"/>
              </w:rPr>
            </w:pPr>
            <w:r>
              <w:rPr>
                <w:rFonts w:ascii="Arial" w:cs="Arial" w:eastAsia="Arial" w:hAnsi="Arial"/>
                <w:sz w:val="14"/>
                <w:szCs w:val="14"/>
                <w:color w:val="auto"/>
              </w:rPr>
              <w:t>9</w:t>
            </w:r>
          </w:p>
        </w:tc>
        <w:tc>
          <w:tcPr>
            <w:tcW w:w="1260" w:type="dxa"/>
            <w:vAlign w:val="bottom"/>
            <w:gridSpan w:val="4"/>
          </w:tcPr>
          <w:p>
            <w:pPr>
              <w:jc w:val="right"/>
              <w:ind w:right="240"/>
              <w:spacing w:after="0"/>
              <w:rPr>
                <w:sz w:val="20"/>
                <w:szCs w:val="20"/>
                <w:color w:val="auto"/>
              </w:rPr>
            </w:pPr>
            <w:r>
              <w:rPr>
                <w:rFonts w:ascii="Arial" w:cs="Arial" w:eastAsia="Arial" w:hAnsi="Arial"/>
                <w:sz w:val="14"/>
                <w:szCs w:val="14"/>
                <w:color w:val="auto"/>
              </w:rPr>
              <w:t>10</w:t>
            </w:r>
          </w:p>
        </w:tc>
        <w:tc>
          <w:tcPr>
            <w:tcW w:w="120" w:type="dxa"/>
            <w:vAlign w:val="bottom"/>
          </w:tcPr>
          <w:p>
            <w:pPr>
              <w:spacing w:after="0"/>
              <w:rPr>
                <w:sz w:val="14"/>
                <w:szCs w:val="14"/>
                <w:color w:val="auto"/>
              </w:rPr>
            </w:pPr>
          </w:p>
        </w:tc>
        <w:tc>
          <w:tcPr>
            <w:tcW w:w="660" w:type="dxa"/>
            <w:vAlign w:val="bottom"/>
          </w:tcPr>
          <w:p>
            <w:pPr>
              <w:jc w:val="right"/>
              <w:spacing w:after="0"/>
              <w:rPr>
                <w:sz w:val="20"/>
                <w:szCs w:val="20"/>
                <w:color w:val="auto"/>
              </w:rPr>
            </w:pPr>
            <w:r>
              <w:rPr>
                <w:rFonts w:ascii="Arial" w:cs="Arial" w:eastAsia="Arial" w:hAnsi="Arial"/>
                <w:sz w:val="14"/>
                <w:szCs w:val="14"/>
                <w:color w:val="auto"/>
              </w:rPr>
              <w:t>9</w:t>
            </w:r>
          </w:p>
        </w:tc>
        <w:tc>
          <w:tcPr>
            <w:tcW w:w="1180" w:type="dxa"/>
            <w:vAlign w:val="bottom"/>
            <w:gridSpan w:val="4"/>
          </w:tcPr>
          <w:p>
            <w:pPr>
              <w:jc w:val="right"/>
              <w:ind w:right="180"/>
              <w:spacing w:after="0"/>
              <w:rPr>
                <w:sz w:val="20"/>
                <w:szCs w:val="20"/>
                <w:color w:val="auto"/>
              </w:rPr>
            </w:pPr>
            <w:r>
              <w:rPr>
                <w:rFonts w:ascii="Arial" w:cs="Arial" w:eastAsia="Arial" w:hAnsi="Arial"/>
                <w:sz w:val="14"/>
                <w:szCs w:val="14"/>
                <w:color w:val="auto"/>
              </w:rPr>
              <w:t>11</w:t>
            </w:r>
          </w:p>
        </w:tc>
        <w:tc>
          <w:tcPr>
            <w:tcW w:w="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(1)</w:t>
            </w:r>
          </w:p>
        </w:tc>
        <w:tc>
          <w:tcPr>
            <w:tcW w:w="8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720" w:type="dxa"/>
            <w:vAlign w:val="bottom"/>
            <w:gridSpan w:val="2"/>
          </w:tcPr>
          <w:p>
            <w:pPr>
              <w:jc w:val="right"/>
              <w:ind w:right="60"/>
              <w:spacing w:after="0"/>
              <w:rPr>
                <w:sz w:val="20"/>
                <w:szCs w:val="20"/>
                <w:color w:val="auto"/>
              </w:rPr>
            </w:pPr>
            <w:r>
              <w:rPr>
                <w:rFonts w:ascii="Arial" w:cs="Arial" w:eastAsia="Arial" w:hAnsi="Arial"/>
                <w:sz w:val="14"/>
                <w:szCs w:val="14"/>
                <w:color w:val="auto"/>
              </w:rPr>
              <w:t>(1)</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62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62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313"/>
        </w:trPr>
        <w:tc>
          <w:tcPr>
            <w:tcW w:w="20" w:type="dxa"/>
            <w:vAlign w:val="bottom"/>
            <w:vMerge w:val="continue"/>
          </w:tcPr>
          <w:p>
            <w:pPr>
              <w:spacing w:after="0"/>
              <w:rPr>
                <w:sz w:val="24"/>
                <w:szCs w:val="24"/>
                <w:color w:val="auto"/>
              </w:rPr>
            </w:pPr>
          </w:p>
        </w:tc>
        <w:tc>
          <w:tcPr>
            <w:tcW w:w="3320" w:type="dxa"/>
            <w:vAlign w:val="bottom"/>
          </w:tcPr>
          <w:p>
            <w:pPr>
              <w:spacing w:after="0"/>
              <w:rPr>
                <w:sz w:val="20"/>
                <w:szCs w:val="20"/>
                <w:color w:val="auto"/>
              </w:rPr>
            </w:pPr>
            <w:r>
              <w:rPr>
                <w:rFonts w:ascii="Arial" w:cs="Arial" w:eastAsia="Arial" w:hAnsi="Arial"/>
                <w:sz w:val="14"/>
                <w:szCs w:val="14"/>
                <w:color w:val="auto"/>
              </w:rPr>
              <w:t xml:space="preserve">TOTAL TREASURY PORTOFOLIO </w:t>
            </w:r>
            <w:r>
              <w:rPr>
                <w:rFonts w:ascii="Arial" w:cs="Arial" w:eastAsia="Arial" w:hAnsi="Arial"/>
                <w:sz w:val="23"/>
                <w:szCs w:val="23"/>
                <w:color w:val="auto"/>
                <w:vertAlign w:val="superscript"/>
              </w:rPr>
              <w:t>(1)</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680" w:type="dxa"/>
            <w:vAlign w:val="bottom"/>
          </w:tcPr>
          <w:p>
            <w:pPr>
              <w:jc w:val="right"/>
              <w:spacing w:after="0"/>
              <w:rPr>
                <w:sz w:val="20"/>
                <w:szCs w:val="20"/>
                <w:color w:val="auto"/>
              </w:rPr>
            </w:pPr>
            <w:r>
              <w:rPr>
                <w:rFonts w:ascii="Arial" w:cs="Arial" w:eastAsia="Arial" w:hAnsi="Arial"/>
                <w:sz w:val="14"/>
                <w:szCs w:val="14"/>
                <w:color w:val="auto"/>
              </w:rPr>
              <w:t>94</w:t>
            </w:r>
          </w:p>
        </w:tc>
        <w:tc>
          <w:tcPr>
            <w:tcW w:w="1240" w:type="dxa"/>
            <w:vAlign w:val="bottom"/>
            <w:gridSpan w:val="4"/>
          </w:tcPr>
          <w:p>
            <w:pPr>
              <w:jc w:val="right"/>
              <w:ind w:right="60"/>
              <w:spacing w:after="0"/>
              <w:rPr>
                <w:sz w:val="20"/>
                <w:szCs w:val="20"/>
                <w:color w:val="auto"/>
              </w:rPr>
            </w:pPr>
            <w:r>
              <w:rPr>
                <w:rFonts w:ascii="Arial" w:cs="Arial" w:eastAsia="Arial" w:hAnsi="Arial"/>
                <w:sz w:val="14"/>
                <w:szCs w:val="14"/>
                <w:color w:val="auto"/>
              </w:rPr>
              <w:t>100%</w:t>
            </w:r>
          </w:p>
        </w:tc>
        <w:tc>
          <w:tcPr>
            <w:tcW w:w="200" w:type="dxa"/>
            <w:vAlign w:val="bottom"/>
            <w:gridSpan w:val="2"/>
          </w:tcPr>
          <w:p>
            <w:pPr>
              <w:jc w:val="right"/>
              <w:ind w:right="60"/>
              <w:spacing w:after="0"/>
              <w:rPr>
                <w:sz w:val="20"/>
                <w:szCs w:val="20"/>
                <w:color w:val="auto"/>
              </w:rPr>
            </w:pPr>
            <w:r>
              <w:rPr>
                <w:rFonts w:ascii="Arial" w:cs="Arial" w:eastAsia="Arial" w:hAnsi="Arial"/>
                <w:sz w:val="14"/>
                <w:szCs w:val="14"/>
                <w:color w:val="auto"/>
              </w:rPr>
              <w:t>$</w:t>
            </w:r>
          </w:p>
        </w:tc>
        <w:tc>
          <w:tcPr>
            <w:tcW w:w="680" w:type="dxa"/>
            <w:vAlign w:val="bottom"/>
          </w:tcPr>
          <w:p>
            <w:pPr>
              <w:jc w:val="right"/>
              <w:spacing w:after="0"/>
              <w:rPr>
                <w:sz w:val="20"/>
                <w:szCs w:val="20"/>
                <w:color w:val="auto"/>
              </w:rPr>
            </w:pPr>
            <w:r>
              <w:rPr>
                <w:rFonts w:ascii="Arial" w:cs="Arial" w:eastAsia="Arial" w:hAnsi="Arial"/>
                <w:sz w:val="14"/>
                <w:szCs w:val="14"/>
                <w:color w:val="auto"/>
              </w:rPr>
              <w:t>85</w:t>
            </w:r>
          </w:p>
        </w:tc>
        <w:tc>
          <w:tcPr>
            <w:tcW w:w="1260" w:type="dxa"/>
            <w:vAlign w:val="bottom"/>
            <w:gridSpan w:val="4"/>
          </w:tcPr>
          <w:p>
            <w:pPr>
              <w:jc w:val="right"/>
              <w:ind w:right="120"/>
              <w:spacing w:after="0"/>
              <w:rPr>
                <w:sz w:val="20"/>
                <w:szCs w:val="20"/>
                <w:color w:val="auto"/>
              </w:rPr>
            </w:pPr>
            <w:r>
              <w:rPr>
                <w:rFonts w:ascii="Arial" w:cs="Arial" w:eastAsia="Arial" w:hAnsi="Arial"/>
                <w:sz w:val="14"/>
                <w:szCs w:val="14"/>
                <w:color w:val="auto"/>
              </w:rPr>
              <w:t>100%</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660" w:type="dxa"/>
            <w:vAlign w:val="bottom"/>
          </w:tcPr>
          <w:p>
            <w:pPr>
              <w:jc w:val="right"/>
              <w:spacing w:after="0"/>
              <w:rPr>
                <w:sz w:val="20"/>
                <w:szCs w:val="20"/>
                <w:color w:val="auto"/>
              </w:rPr>
            </w:pPr>
            <w:r>
              <w:rPr>
                <w:rFonts w:ascii="Arial" w:cs="Arial" w:eastAsia="Arial" w:hAnsi="Arial"/>
                <w:sz w:val="14"/>
                <w:szCs w:val="14"/>
                <w:color w:val="auto"/>
              </w:rPr>
              <w:t>79</w:t>
            </w:r>
          </w:p>
        </w:tc>
        <w:tc>
          <w:tcPr>
            <w:tcW w:w="1180" w:type="dxa"/>
            <w:vAlign w:val="bottom"/>
            <w:gridSpan w:val="4"/>
          </w:tcPr>
          <w:p>
            <w:pPr>
              <w:jc w:val="right"/>
              <w:ind w:right="60"/>
              <w:spacing w:after="0"/>
              <w:rPr>
                <w:sz w:val="20"/>
                <w:szCs w:val="20"/>
                <w:color w:val="auto"/>
              </w:rPr>
            </w:pPr>
            <w:r>
              <w:rPr>
                <w:rFonts w:ascii="Arial" w:cs="Arial" w:eastAsia="Arial" w:hAnsi="Arial"/>
                <w:sz w:val="14"/>
                <w:szCs w:val="14"/>
                <w:color w:val="auto"/>
              </w:rPr>
              <w:t>100%</w:t>
            </w:r>
          </w:p>
        </w:tc>
        <w:tc>
          <w:tcPr>
            <w:tcW w:w="220" w:type="dxa"/>
            <w:vAlign w:val="bottom"/>
            <w:gridSpan w:val="2"/>
          </w:tcPr>
          <w:p>
            <w:pPr>
              <w:jc w:val="right"/>
              <w:ind w:right="100"/>
              <w:spacing w:after="0"/>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20"/>
              <w:spacing w:after="0"/>
              <w:rPr>
                <w:sz w:val="20"/>
                <w:szCs w:val="20"/>
                <w:color w:val="auto"/>
              </w:rPr>
            </w:pPr>
            <w:r>
              <w:rPr>
                <w:rFonts w:ascii="Arial" w:cs="Arial" w:eastAsia="Arial" w:hAnsi="Arial"/>
                <w:sz w:val="14"/>
                <w:szCs w:val="14"/>
                <w:color w:val="auto"/>
              </w:rPr>
              <w:t>9</w:t>
            </w:r>
          </w:p>
        </w:tc>
        <w:tc>
          <w:tcPr>
            <w:tcW w:w="260" w:type="dxa"/>
            <w:vAlign w:val="bottom"/>
            <w:gridSpan w:val="2"/>
          </w:tcPr>
          <w:p>
            <w:pPr>
              <w:jc w:val="right"/>
              <w:ind w:right="100"/>
              <w:spacing w:after="0"/>
              <w:rPr>
                <w:sz w:val="20"/>
                <w:szCs w:val="20"/>
                <w:color w:val="auto"/>
              </w:rPr>
            </w:pPr>
            <w:r>
              <w:rPr>
                <w:rFonts w:ascii="Arial" w:cs="Arial" w:eastAsia="Arial" w:hAnsi="Arial"/>
                <w:sz w:val="14"/>
                <w:szCs w:val="14"/>
                <w:color w:val="auto"/>
              </w:rPr>
              <w:t>$</w:t>
            </w:r>
          </w:p>
        </w:tc>
        <w:tc>
          <w:tcPr>
            <w:tcW w:w="720" w:type="dxa"/>
            <w:vAlign w:val="bottom"/>
            <w:gridSpan w:val="2"/>
          </w:tcPr>
          <w:p>
            <w:pPr>
              <w:jc w:val="right"/>
              <w:ind w:right="100"/>
              <w:spacing w:after="0"/>
              <w:rPr>
                <w:sz w:val="20"/>
                <w:szCs w:val="20"/>
                <w:color w:val="auto"/>
              </w:rPr>
            </w:pPr>
            <w:r>
              <w:rPr>
                <w:rFonts w:ascii="Arial" w:cs="Arial" w:eastAsia="Arial" w:hAnsi="Arial"/>
                <w:sz w:val="14"/>
                <w:szCs w:val="14"/>
                <w:color w:val="auto"/>
              </w:rPr>
              <w:t>15</w:t>
            </w:r>
          </w:p>
        </w:tc>
        <w:tc>
          <w:tcPr>
            <w:tcW w:w="0" w:type="dxa"/>
            <w:vAlign w:val="bottom"/>
          </w:tcPr>
          <w:p>
            <w:pPr>
              <w:spacing w:after="0"/>
              <w:rPr>
                <w:sz w:val="1"/>
                <w:szCs w:val="1"/>
                <w:color w:val="auto"/>
              </w:rPr>
            </w:pPr>
          </w:p>
        </w:tc>
      </w:tr>
    </w:tbl>
    <w:p>
      <w:pPr>
        <w:ind w:left="440" w:hanging="432"/>
        <w:spacing w:after="0" w:line="214" w:lineRule="auto"/>
        <w:tabs>
          <w:tab w:leader="none" w:pos="440" w:val="left"/>
        </w:tabs>
        <w:numPr>
          <w:ilvl w:val="0"/>
          <w:numId w:val="22"/>
        </w:numPr>
        <w:rPr>
          <w:rFonts w:ascii="Arial" w:cs="Arial" w:eastAsia="Arial" w:hAnsi="Arial"/>
          <w:sz w:val="30"/>
          <w:szCs w:val="30"/>
          <w:color w:val="auto"/>
          <w:vertAlign w:val="superscript"/>
        </w:rPr>
      </w:pPr>
      <w:r>
        <w:rPr>
          <w:rFonts w:ascii="Arial" w:cs="Arial" w:eastAsia="Arial" w:hAnsi="Arial"/>
          <w:sz w:val="18"/>
          <w:szCs w:val="18"/>
          <w:color w:val="auto"/>
        </w:rPr>
        <w:t>Includes securities at fair value through OCI and at amortized cost, gross of the allowance for expected credit losses.</w:t>
      </w:r>
    </w:p>
    <w:p>
      <w:pPr>
        <w:spacing w:after="0" w:line="200" w:lineRule="exact"/>
        <w:rPr>
          <w:sz w:val="20"/>
          <w:szCs w:val="20"/>
          <w:color w:val="auto"/>
        </w:rPr>
      </w:pPr>
    </w:p>
    <w:p>
      <w:pPr>
        <w:spacing w:after="0" w:line="218" w:lineRule="exact"/>
        <w:rPr>
          <w:sz w:val="20"/>
          <w:szCs w:val="20"/>
          <w:color w:val="auto"/>
        </w:rPr>
      </w:pPr>
    </w:p>
    <w:p>
      <w:pPr>
        <w:jc w:val="right"/>
        <w:spacing w:after="0"/>
        <w:rPr>
          <w:sz w:val="20"/>
          <w:szCs w:val="20"/>
          <w:color w:val="auto"/>
        </w:rPr>
      </w:pPr>
      <w:r>
        <w:rPr>
          <w:rFonts w:ascii="Arial" w:cs="Arial" w:eastAsia="Arial" w:hAnsi="Arial"/>
          <w:sz w:val="18"/>
          <w:szCs w:val="18"/>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26" w:name="page27"/>
    <w:bookmarkEnd w:id="2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912495</wp:posOffset>
            </wp:positionH>
            <wp:positionV relativeFrom="page">
              <wp:posOffset>586105</wp:posOffset>
            </wp:positionV>
            <wp:extent cx="5746115" cy="103759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clrChange>
                        <a:clrFrom>
                          <a:srgbClr val="FFFFFF"/>
                        </a:clrFrom>
                        <a:clrTo>
                          <a:srgbClr val="FFFFFF">
                            <a:alpha val="0"/>
                          </a:srgbClr>
                        </a:clrTo>
                      </a:clrChange>
                      <a:extLst>
                        <a:ext uri="{28A0092B-C50C-407E-A947-70E740481C1C}"/>
                      </a:extLst>
                    </a:blip>
                    <a:srcRect/>
                    <a:stretch>
                      <a:fillRect/>
                    </a:stretch>
                  </pic:blipFill>
                  <pic:spPr bwMode="auto">
                    <a:xfrm>
                      <a:off x="0" y="0"/>
                      <a:ext cx="574611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33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0" w:type="dxa"/>
            <w:vAlign w:val="bottom"/>
            <w:gridSpan w:val="4"/>
          </w:tcPr>
          <w:p>
            <w:pPr>
              <w:jc w:val="right"/>
              <w:spacing w:after="0"/>
              <w:rPr>
                <w:sz w:val="20"/>
                <w:szCs w:val="20"/>
                <w:color w:val="auto"/>
              </w:rPr>
            </w:pPr>
            <w:r>
              <w:rPr>
                <w:rFonts w:ascii="Arial" w:cs="Arial" w:eastAsia="Arial" w:hAnsi="Arial"/>
                <w:sz w:val="18"/>
                <w:szCs w:val="18"/>
                <w:color w:val="auto"/>
              </w:rPr>
              <w:t>EXHIBIT XI</w:t>
            </w:r>
          </w:p>
        </w:tc>
        <w:tc>
          <w:tcPr>
            <w:tcW w:w="0" w:type="dxa"/>
            <w:vAlign w:val="bottom"/>
          </w:tcPr>
          <w:p>
            <w:pPr>
              <w:spacing w:after="0"/>
              <w:rPr>
                <w:sz w:val="1"/>
                <w:szCs w:val="1"/>
                <w:color w:val="auto"/>
              </w:rPr>
            </w:pPr>
          </w:p>
        </w:tc>
      </w:tr>
      <w:tr>
        <w:trPr>
          <w:trHeight w:val="418"/>
        </w:trPr>
        <w:tc>
          <w:tcPr>
            <w:tcW w:w="20" w:type="dxa"/>
            <w:vAlign w:val="bottom"/>
          </w:tcPr>
          <w:p>
            <w:pPr>
              <w:spacing w:after="0"/>
              <w:rPr>
                <w:sz w:val="24"/>
                <w:szCs w:val="24"/>
                <w:color w:val="auto"/>
              </w:rPr>
            </w:pPr>
          </w:p>
        </w:tc>
        <w:tc>
          <w:tcPr>
            <w:tcW w:w="33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280" w:type="dxa"/>
            <w:vAlign w:val="bottom"/>
            <w:gridSpan w:val="7"/>
          </w:tcPr>
          <w:p>
            <w:pPr>
              <w:jc w:val="center"/>
              <w:ind w:left="146"/>
              <w:spacing w:after="0"/>
              <w:rPr>
                <w:sz w:val="20"/>
                <w:szCs w:val="20"/>
                <w:color w:val="auto"/>
              </w:rPr>
            </w:pPr>
            <w:r>
              <w:rPr>
                <w:rFonts w:ascii="Arial" w:cs="Arial" w:eastAsia="Arial" w:hAnsi="Arial"/>
                <w:sz w:val="18"/>
                <w:szCs w:val="18"/>
                <w:color w:val="auto"/>
                <w:w w:val="96"/>
              </w:rPr>
              <w:t>LOAN DISBURSEMENTS</w:t>
            </w:r>
          </w:p>
        </w:tc>
        <w:tc>
          <w:tcPr>
            <w:tcW w:w="5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3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960" w:type="dxa"/>
            <w:vAlign w:val="bottom"/>
            <w:gridSpan w:val="9"/>
          </w:tcPr>
          <w:p>
            <w:pPr>
              <w:jc w:val="center"/>
              <w:ind w:right="460"/>
              <w:spacing w:after="0"/>
              <w:rPr>
                <w:sz w:val="20"/>
                <w:szCs w:val="20"/>
                <w:color w:val="auto"/>
              </w:rPr>
            </w:pPr>
            <w:r>
              <w:rPr>
                <w:rFonts w:ascii="Arial" w:cs="Arial" w:eastAsia="Arial" w:hAnsi="Arial"/>
                <w:sz w:val="18"/>
                <w:szCs w:val="18"/>
                <w:color w:val="auto"/>
                <w:w w:val="98"/>
              </w:rPr>
              <w:t>DISTRIBUTION BY COUNTRY</w:t>
            </w: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33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920" w:type="dxa"/>
            <w:vAlign w:val="bottom"/>
            <w:gridSpan w:val="5"/>
          </w:tcPr>
          <w:p>
            <w:pPr>
              <w:jc w:val="center"/>
              <w:ind w:left="526"/>
              <w:spacing w:after="0"/>
              <w:rPr>
                <w:sz w:val="20"/>
                <w:szCs w:val="20"/>
                <w:color w:val="auto"/>
              </w:rPr>
            </w:pPr>
            <w:r>
              <w:rPr>
                <w:rFonts w:ascii="Arial" w:cs="Arial" w:eastAsia="Arial" w:hAnsi="Arial"/>
                <w:sz w:val="18"/>
                <w:szCs w:val="18"/>
                <w:color w:val="auto"/>
                <w:w w:val="97"/>
              </w:rPr>
              <w:t>(In US$ million)</w:t>
            </w:r>
          </w:p>
        </w:tc>
        <w:tc>
          <w:tcPr>
            <w:tcW w:w="12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78"/>
        </w:trPr>
        <w:tc>
          <w:tcPr>
            <w:tcW w:w="20" w:type="dxa"/>
            <w:vAlign w:val="bottom"/>
          </w:tcPr>
          <w:p>
            <w:pPr>
              <w:spacing w:after="0"/>
              <w:rPr>
                <w:sz w:val="24"/>
                <w:szCs w:val="24"/>
                <w:color w:val="auto"/>
              </w:rPr>
            </w:pPr>
          </w:p>
        </w:tc>
        <w:tc>
          <w:tcPr>
            <w:tcW w:w="33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960" w:type="dxa"/>
            <w:vAlign w:val="bottom"/>
            <w:gridSpan w:val="5"/>
          </w:tcPr>
          <w:p>
            <w:pPr>
              <w:ind w:left="260"/>
              <w:spacing w:after="0"/>
              <w:rPr>
                <w:sz w:val="20"/>
                <w:szCs w:val="20"/>
                <w:color w:val="auto"/>
              </w:rPr>
            </w:pPr>
            <w:r>
              <w:rPr>
                <w:rFonts w:ascii="Arial" w:cs="Arial" w:eastAsia="Arial" w:hAnsi="Arial"/>
                <w:sz w:val="14"/>
                <w:szCs w:val="14"/>
                <w:color w:val="auto"/>
              </w:rPr>
              <w:t>YEAR-TO-DATE</w:t>
            </w:r>
          </w:p>
        </w:tc>
        <w:tc>
          <w:tcPr>
            <w:tcW w:w="16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040" w:type="dxa"/>
            <w:vAlign w:val="bottom"/>
            <w:gridSpan w:val="4"/>
          </w:tcPr>
          <w:p>
            <w:pPr>
              <w:jc w:val="center"/>
              <w:ind w:right="40"/>
              <w:spacing w:after="0"/>
              <w:rPr>
                <w:sz w:val="20"/>
                <w:szCs w:val="20"/>
                <w:color w:val="auto"/>
              </w:rPr>
            </w:pPr>
            <w:r>
              <w:rPr>
                <w:rFonts w:ascii="Arial" w:cs="Arial" w:eastAsia="Arial" w:hAnsi="Arial"/>
                <w:sz w:val="14"/>
                <w:szCs w:val="14"/>
                <w:color w:val="auto"/>
                <w:w w:val="98"/>
              </w:rPr>
              <w:t>QUARTERLY</w:t>
            </w:r>
          </w:p>
        </w:tc>
        <w:tc>
          <w:tcPr>
            <w:tcW w:w="1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340" w:type="dxa"/>
            <w:vAlign w:val="bottom"/>
            <w:gridSpan w:val="6"/>
          </w:tcPr>
          <w:p>
            <w:pPr>
              <w:jc w:val="right"/>
              <w:ind w:right="240"/>
              <w:spacing w:after="0"/>
              <w:rPr>
                <w:sz w:val="20"/>
                <w:szCs w:val="20"/>
                <w:color w:val="auto"/>
              </w:rPr>
            </w:pPr>
            <w:r>
              <w:rPr>
                <w:rFonts w:ascii="Arial" w:cs="Arial" w:eastAsia="Arial" w:hAnsi="Arial"/>
                <w:sz w:val="14"/>
                <w:szCs w:val="14"/>
                <w:color w:val="auto"/>
                <w:w w:val="93"/>
              </w:rPr>
              <w:t>Change in Amount</w:t>
            </w:r>
          </w:p>
        </w:tc>
        <w:tc>
          <w:tcPr>
            <w:tcW w:w="6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64"/>
        </w:trPr>
        <w:tc>
          <w:tcPr>
            <w:tcW w:w="3340" w:type="dxa"/>
            <w:vAlign w:val="bottom"/>
            <w:gridSpan w:val="2"/>
            <w:vMerge w:val="restart"/>
          </w:tcPr>
          <w:p>
            <w:pPr>
              <w:spacing w:after="0"/>
              <w:rPr>
                <w:sz w:val="20"/>
                <w:szCs w:val="20"/>
                <w:color w:val="auto"/>
              </w:rPr>
            </w:pPr>
            <w:r>
              <w:rPr>
                <w:rFonts w:ascii="Arial" w:cs="Arial" w:eastAsia="Arial" w:hAnsi="Arial"/>
                <w:sz w:val="14"/>
                <w:szCs w:val="14"/>
                <w:color w:val="auto"/>
              </w:rPr>
              <w:t xml:space="preserve">COUNTRY </w:t>
            </w:r>
            <w:r>
              <w:rPr>
                <w:rFonts w:ascii="Arial" w:cs="Arial" w:eastAsia="Arial" w:hAnsi="Arial"/>
                <w:sz w:val="23"/>
                <w:szCs w:val="23"/>
                <w:color w:val="auto"/>
                <w:vertAlign w:val="superscript"/>
              </w:rPr>
              <w:t>(*)</w:t>
            </w:r>
          </w:p>
        </w:tc>
        <w:tc>
          <w:tcPr>
            <w:tcW w:w="140" w:type="dxa"/>
            <w:vAlign w:val="bottom"/>
            <w:tcBorders>
              <w:top w:val="single" w:sz="8" w:color="auto"/>
            </w:tcBorders>
          </w:tcPr>
          <w:p>
            <w:pPr>
              <w:spacing w:after="0"/>
              <w:rPr>
                <w:sz w:val="14"/>
                <w:szCs w:val="14"/>
                <w:color w:val="auto"/>
              </w:rPr>
            </w:pPr>
          </w:p>
        </w:tc>
        <w:tc>
          <w:tcPr>
            <w:tcW w:w="900" w:type="dxa"/>
            <w:vAlign w:val="bottom"/>
            <w:tcBorders>
              <w:top w:val="single" w:sz="8" w:color="auto"/>
            </w:tcBorders>
            <w:gridSpan w:val="2"/>
          </w:tcPr>
          <w:p>
            <w:pPr>
              <w:jc w:val="right"/>
              <w:ind w:right="540"/>
              <w:spacing w:after="0"/>
              <w:rPr>
                <w:sz w:val="20"/>
                <w:szCs w:val="20"/>
                <w:color w:val="auto"/>
              </w:rPr>
            </w:pPr>
            <w:r>
              <w:rPr>
                <w:rFonts w:ascii="Arial" w:cs="Arial" w:eastAsia="Arial" w:hAnsi="Arial"/>
                <w:sz w:val="14"/>
                <w:szCs w:val="14"/>
                <w:color w:val="auto"/>
              </w:rPr>
              <w:t>(A)</w:t>
            </w:r>
          </w:p>
        </w:tc>
        <w:tc>
          <w:tcPr>
            <w:tcW w:w="80" w:type="dxa"/>
            <w:vAlign w:val="bottom"/>
            <w:tcBorders>
              <w:top w:val="single" w:sz="8" w:color="auto"/>
            </w:tcBorders>
          </w:tcPr>
          <w:p>
            <w:pPr>
              <w:spacing w:after="0"/>
              <w:rPr>
                <w:sz w:val="14"/>
                <w:szCs w:val="14"/>
                <w:color w:val="auto"/>
              </w:rPr>
            </w:pPr>
          </w:p>
        </w:tc>
        <w:tc>
          <w:tcPr>
            <w:tcW w:w="740" w:type="dxa"/>
            <w:vAlign w:val="bottom"/>
            <w:tcBorders>
              <w:top w:val="single" w:sz="8" w:color="auto"/>
            </w:tcBorders>
          </w:tcPr>
          <w:p>
            <w:pPr>
              <w:jc w:val="center"/>
              <w:ind w:right="6"/>
              <w:spacing w:after="0"/>
              <w:rPr>
                <w:sz w:val="20"/>
                <w:szCs w:val="20"/>
                <w:color w:val="auto"/>
              </w:rPr>
            </w:pPr>
            <w:r>
              <w:rPr>
                <w:rFonts w:ascii="Arial" w:cs="Arial" w:eastAsia="Arial" w:hAnsi="Arial"/>
                <w:sz w:val="14"/>
                <w:szCs w:val="14"/>
                <w:color w:val="auto"/>
                <w:w w:val="96"/>
              </w:rPr>
              <w:t>(B)</w:t>
            </w:r>
          </w:p>
        </w:tc>
        <w:tc>
          <w:tcPr>
            <w:tcW w:w="240" w:type="dxa"/>
            <w:vAlign w:val="bottom"/>
          </w:tcPr>
          <w:p>
            <w:pPr>
              <w:spacing w:after="0"/>
              <w:rPr>
                <w:sz w:val="14"/>
                <w:szCs w:val="14"/>
                <w:color w:val="auto"/>
              </w:rPr>
            </w:pPr>
          </w:p>
        </w:tc>
        <w:tc>
          <w:tcPr>
            <w:tcW w:w="160" w:type="dxa"/>
            <w:vAlign w:val="bottom"/>
            <w:tcBorders>
              <w:top w:val="single" w:sz="8" w:color="auto"/>
            </w:tcBorders>
          </w:tcPr>
          <w:p>
            <w:pPr>
              <w:spacing w:after="0"/>
              <w:rPr>
                <w:sz w:val="14"/>
                <w:szCs w:val="14"/>
                <w:color w:val="auto"/>
              </w:rPr>
            </w:pPr>
          </w:p>
        </w:tc>
        <w:tc>
          <w:tcPr>
            <w:tcW w:w="780" w:type="dxa"/>
            <w:vAlign w:val="bottom"/>
            <w:tcBorders>
              <w:top w:val="single" w:sz="8" w:color="auto"/>
            </w:tcBorders>
            <w:gridSpan w:val="2"/>
          </w:tcPr>
          <w:p>
            <w:pPr>
              <w:jc w:val="right"/>
              <w:ind w:right="440"/>
              <w:spacing w:after="0"/>
              <w:rPr>
                <w:sz w:val="20"/>
                <w:szCs w:val="20"/>
                <w:color w:val="auto"/>
              </w:rPr>
            </w:pPr>
            <w:r>
              <w:rPr>
                <w:rFonts w:ascii="Arial" w:cs="Arial" w:eastAsia="Arial" w:hAnsi="Arial"/>
                <w:sz w:val="14"/>
                <w:szCs w:val="14"/>
                <w:color w:val="auto"/>
              </w:rPr>
              <w:t>(C)</w:t>
            </w:r>
          </w:p>
        </w:tc>
        <w:tc>
          <w:tcPr>
            <w:tcW w:w="120" w:type="dxa"/>
            <w:vAlign w:val="bottom"/>
            <w:tcBorders>
              <w:top w:val="single" w:sz="8" w:color="auto"/>
            </w:tcBorders>
          </w:tcPr>
          <w:p>
            <w:pPr>
              <w:spacing w:after="0"/>
              <w:rPr>
                <w:sz w:val="14"/>
                <w:szCs w:val="14"/>
                <w:color w:val="auto"/>
              </w:rPr>
            </w:pPr>
          </w:p>
        </w:tc>
        <w:tc>
          <w:tcPr>
            <w:tcW w:w="240" w:type="dxa"/>
            <w:vAlign w:val="bottom"/>
            <w:tcBorders>
              <w:top w:val="single" w:sz="8" w:color="auto"/>
            </w:tcBorders>
          </w:tcPr>
          <w:p>
            <w:pPr>
              <w:spacing w:after="0"/>
              <w:rPr>
                <w:sz w:val="14"/>
                <w:szCs w:val="14"/>
                <w:color w:val="auto"/>
              </w:rPr>
            </w:pPr>
          </w:p>
        </w:tc>
        <w:tc>
          <w:tcPr>
            <w:tcW w:w="680" w:type="dxa"/>
            <w:vAlign w:val="bottom"/>
            <w:tcBorders>
              <w:top w:val="single" w:sz="8" w:color="auto"/>
            </w:tcBorders>
            <w:gridSpan w:val="2"/>
          </w:tcPr>
          <w:p>
            <w:pPr>
              <w:jc w:val="center"/>
              <w:ind w:right="360"/>
              <w:spacing w:after="0"/>
              <w:rPr>
                <w:sz w:val="20"/>
                <w:szCs w:val="20"/>
                <w:color w:val="auto"/>
              </w:rPr>
            </w:pPr>
            <w:r>
              <w:rPr>
                <w:rFonts w:ascii="Arial" w:cs="Arial" w:eastAsia="Arial" w:hAnsi="Arial"/>
                <w:sz w:val="14"/>
                <w:szCs w:val="14"/>
                <w:color w:val="auto"/>
              </w:rPr>
              <w:t>(D)</w:t>
            </w:r>
          </w:p>
        </w:tc>
        <w:tc>
          <w:tcPr>
            <w:tcW w:w="120" w:type="dxa"/>
            <w:vAlign w:val="bottom"/>
            <w:tcBorders>
              <w:top w:val="single" w:sz="8" w:color="auto"/>
            </w:tcBorders>
          </w:tcPr>
          <w:p>
            <w:pPr>
              <w:spacing w:after="0"/>
              <w:rPr>
                <w:sz w:val="14"/>
                <w:szCs w:val="14"/>
                <w:color w:val="auto"/>
              </w:rPr>
            </w:pPr>
          </w:p>
        </w:tc>
        <w:tc>
          <w:tcPr>
            <w:tcW w:w="140" w:type="dxa"/>
            <w:vAlign w:val="bottom"/>
            <w:tcBorders>
              <w:top w:val="single" w:sz="8" w:color="auto"/>
            </w:tcBorders>
          </w:tcPr>
          <w:p>
            <w:pPr>
              <w:spacing w:after="0"/>
              <w:rPr>
                <w:sz w:val="14"/>
                <w:szCs w:val="14"/>
                <w:color w:val="auto"/>
              </w:rPr>
            </w:pPr>
          </w:p>
        </w:tc>
        <w:tc>
          <w:tcPr>
            <w:tcW w:w="640" w:type="dxa"/>
            <w:vAlign w:val="bottom"/>
            <w:tcBorders>
              <w:top w:val="single" w:sz="8" w:color="auto"/>
            </w:tcBorders>
          </w:tcPr>
          <w:p>
            <w:pPr>
              <w:jc w:val="center"/>
              <w:ind w:right="68"/>
              <w:spacing w:after="0"/>
              <w:rPr>
                <w:sz w:val="20"/>
                <w:szCs w:val="20"/>
                <w:color w:val="auto"/>
              </w:rPr>
            </w:pPr>
            <w:r>
              <w:rPr>
                <w:rFonts w:ascii="Arial" w:cs="Arial" w:eastAsia="Arial" w:hAnsi="Arial"/>
                <w:sz w:val="14"/>
                <w:szCs w:val="14"/>
                <w:color w:val="auto"/>
                <w:w w:val="96"/>
              </w:rPr>
              <w:t>(E)</w:t>
            </w:r>
          </w:p>
        </w:tc>
        <w:tc>
          <w:tcPr>
            <w:tcW w:w="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80" w:type="dxa"/>
            <w:vAlign w:val="bottom"/>
            <w:tcBorders>
              <w:top w:val="single" w:sz="8" w:color="auto"/>
            </w:tcBorders>
          </w:tcPr>
          <w:p>
            <w:pPr>
              <w:spacing w:after="0"/>
              <w:rPr>
                <w:sz w:val="14"/>
                <w:szCs w:val="14"/>
                <w:color w:val="auto"/>
              </w:rPr>
            </w:pPr>
          </w:p>
        </w:tc>
        <w:tc>
          <w:tcPr>
            <w:tcW w:w="620" w:type="dxa"/>
            <w:vAlign w:val="bottom"/>
            <w:tcBorders>
              <w:top w:val="single" w:sz="8" w:color="auto"/>
            </w:tcBorders>
          </w:tcPr>
          <w:p>
            <w:pPr>
              <w:spacing w:after="0"/>
              <w:rPr>
                <w:sz w:val="14"/>
                <w:szCs w:val="14"/>
                <w:color w:val="auto"/>
              </w:rPr>
            </w:pPr>
          </w:p>
        </w:tc>
        <w:tc>
          <w:tcPr>
            <w:tcW w:w="40" w:type="dxa"/>
            <w:vAlign w:val="bottom"/>
            <w:tcBorders>
              <w:top w:val="single" w:sz="8" w:color="auto"/>
            </w:tcBorders>
          </w:tcPr>
          <w:p>
            <w:pPr>
              <w:spacing w:after="0"/>
              <w:rPr>
                <w:sz w:val="14"/>
                <w:szCs w:val="14"/>
                <w:color w:val="auto"/>
              </w:rPr>
            </w:pPr>
          </w:p>
        </w:tc>
        <w:tc>
          <w:tcPr>
            <w:tcW w:w="160" w:type="dxa"/>
            <w:vAlign w:val="bottom"/>
            <w:tcBorders>
              <w:top w:val="single" w:sz="8" w:color="auto"/>
            </w:tcBorders>
          </w:tcPr>
          <w:p>
            <w:pPr>
              <w:spacing w:after="0"/>
              <w:rPr>
                <w:sz w:val="14"/>
                <w:szCs w:val="14"/>
                <w:color w:val="auto"/>
              </w:rPr>
            </w:pPr>
          </w:p>
        </w:tc>
        <w:tc>
          <w:tcPr>
            <w:tcW w:w="180" w:type="dxa"/>
            <w:vAlign w:val="bottom"/>
            <w:tcBorders>
              <w:top w:val="single" w:sz="8" w:color="auto"/>
            </w:tcBorders>
          </w:tcPr>
          <w:p>
            <w:pPr>
              <w:spacing w:after="0"/>
              <w:rPr>
                <w:sz w:val="14"/>
                <w:szCs w:val="14"/>
                <w:color w:val="auto"/>
              </w:rPr>
            </w:pPr>
          </w:p>
        </w:tc>
        <w:tc>
          <w:tcPr>
            <w:tcW w:w="620" w:type="dxa"/>
            <w:vAlign w:val="bottom"/>
            <w:tcBorders>
              <w:top w:val="single" w:sz="8" w:color="auto"/>
            </w:tcBorders>
          </w:tcPr>
          <w:p>
            <w:pPr>
              <w:spacing w:after="0"/>
              <w:rPr>
                <w:sz w:val="14"/>
                <w:szCs w:val="14"/>
                <w:color w:val="auto"/>
              </w:rPr>
            </w:pPr>
          </w:p>
        </w:tc>
        <w:tc>
          <w:tcPr>
            <w:tcW w:w="100" w:type="dxa"/>
            <w:vAlign w:val="bottom"/>
            <w:tcBorders>
              <w:top w:val="single" w:sz="8" w:color="auto"/>
            </w:tcBorders>
          </w:tcPr>
          <w:p>
            <w:pPr>
              <w:spacing w:after="0"/>
              <w:rPr>
                <w:sz w:val="14"/>
                <w:szCs w:val="14"/>
                <w:color w:val="auto"/>
              </w:rPr>
            </w:pPr>
          </w:p>
        </w:tc>
        <w:tc>
          <w:tcPr>
            <w:tcW w:w="100" w:type="dxa"/>
            <w:vAlign w:val="bottom"/>
            <w:tcBorders>
              <w:top w:val="single" w:sz="8" w:color="auto"/>
            </w:tcBorders>
          </w:tcPr>
          <w:p>
            <w:pPr>
              <w:spacing w:after="0"/>
              <w:rPr>
                <w:sz w:val="14"/>
                <w:szCs w:val="14"/>
                <w:color w:val="auto"/>
              </w:rPr>
            </w:pPr>
          </w:p>
        </w:tc>
        <w:tc>
          <w:tcPr>
            <w:tcW w:w="180" w:type="dxa"/>
            <w:vAlign w:val="bottom"/>
            <w:tcBorders>
              <w:top w:val="single" w:sz="8" w:color="auto"/>
            </w:tcBorders>
          </w:tcPr>
          <w:p>
            <w:pPr>
              <w:spacing w:after="0"/>
              <w:rPr>
                <w:sz w:val="14"/>
                <w:szCs w:val="14"/>
                <w:color w:val="auto"/>
              </w:rPr>
            </w:pPr>
          </w:p>
        </w:tc>
        <w:tc>
          <w:tcPr>
            <w:tcW w:w="620" w:type="dxa"/>
            <w:vAlign w:val="bottom"/>
            <w:tcBorders>
              <w:top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7"/>
        </w:trPr>
        <w:tc>
          <w:tcPr>
            <w:tcW w:w="3340" w:type="dxa"/>
            <w:vAlign w:val="bottom"/>
            <w:gridSpan w:val="2"/>
            <w:vMerge w:val="continue"/>
          </w:tcPr>
          <w:p>
            <w:pPr>
              <w:spacing w:after="0"/>
              <w:rPr>
                <w:sz w:val="14"/>
                <w:szCs w:val="14"/>
                <w:color w:val="auto"/>
              </w:rPr>
            </w:pPr>
          </w:p>
        </w:tc>
        <w:tc>
          <w:tcPr>
            <w:tcW w:w="140" w:type="dxa"/>
            <w:vAlign w:val="bottom"/>
          </w:tcPr>
          <w:p>
            <w:pPr>
              <w:spacing w:after="0"/>
              <w:rPr>
                <w:sz w:val="14"/>
                <w:szCs w:val="14"/>
                <w:color w:val="auto"/>
              </w:rPr>
            </w:pPr>
          </w:p>
        </w:tc>
        <w:tc>
          <w:tcPr>
            <w:tcW w:w="900" w:type="dxa"/>
            <w:vAlign w:val="bottom"/>
            <w:gridSpan w:val="2"/>
          </w:tcPr>
          <w:p>
            <w:pPr>
              <w:jc w:val="right"/>
              <w:ind w:right="480"/>
              <w:spacing w:after="0"/>
              <w:rPr>
                <w:sz w:val="20"/>
                <w:szCs w:val="20"/>
                <w:color w:val="auto"/>
              </w:rPr>
            </w:pPr>
            <w:r>
              <w:rPr>
                <w:rFonts w:ascii="Arial" w:cs="Arial" w:eastAsia="Arial" w:hAnsi="Arial"/>
                <w:sz w:val="14"/>
                <w:szCs w:val="14"/>
                <w:color w:val="auto"/>
              </w:rPr>
              <w:t>6M18</w:t>
            </w:r>
          </w:p>
        </w:tc>
        <w:tc>
          <w:tcPr>
            <w:tcW w:w="80" w:type="dxa"/>
            <w:vAlign w:val="bottom"/>
          </w:tcPr>
          <w:p>
            <w:pPr>
              <w:spacing w:after="0"/>
              <w:rPr>
                <w:sz w:val="14"/>
                <w:szCs w:val="14"/>
                <w:color w:val="auto"/>
              </w:rPr>
            </w:pPr>
          </w:p>
        </w:tc>
        <w:tc>
          <w:tcPr>
            <w:tcW w:w="980" w:type="dxa"/>
            <w:vAlign w:val="bottom"/>
            <w:gridSpan w:val="2"/>
          </w:tcPr>
          <w:p>
            <w:pPr>
              <w:jc w:val="center"/>
              <w:ind w:right="320"/>
              <w:spacing w:after="0"/>
              <w:rPr>
                <w:sz w:val="20"/>
                <w:szCs w:val="20"/>
                <w:color w:val="auto"/>
              </w:rPr>
            </w:pPr>
            <w:r>
              <w:rPr>
                <w:rFonts w:ascii="Arial" w:cs="Arial" w:eastAsia="Arial" w:hAnsi="Arial"/>
                <w:sz w:val="14"/>
                <w:szCs w:val="14"/>
                <w:color w:val="auto"/>
                <w:w w:val="96"/>
              </w:rPr>
              <w:t>6M17</w:t>
            </w:r>
          </w:p>
        </w:tc>
        <w:tc>
          <w:tcPr>
            <w:tcW w:w="160" w:type="dxa"/>
            <w:vAlign w:val="bottom"/>
          </w:tcPr>
          <w:p>
            <w:pPr>
              <w:spacing w:after="0"/>
              <w:rPr>
                <w:sz w:val="14"/>
                <w:szCs w:val="14"/>
                <w:color w:val="auto"/>
              </w:rPr>
            </w:pPr>
          </w:p>
        </w:tc>
        <w:tc>
          <w:tcPr>
            <w:tcW w:w="780" w:type="dxa"/>
            <w:vAlign w:val="bottom"/>
            <w:gridSpan w:val="2"/>
          </w:tcPr>
          <w:p>
            <w:pPr>
              <w:jc w:val="right"/>
              <w:ind w:right="380"/>
              <w:spacing w:after="0"/>
              <w:rPr>
                <w:sz w:val="20"/>
                <w:szCs w:val="20"/>
                <w:color w:val="auto"/>
              </w:rPr>
            </w:pPr>
            <w:r>
              <w:rPr>
                <w:rFonts w:ascii="Arial" w:cs="Arial" w:eastAsia="Arial" w:hAnsi="Arial"/>
                <w:sz w:val="14"/>
                <w:szCs w:val="14"/>
                <w:color w:val="auto"/>
              </w:rPr>
              <w:t>2Q18</w:t>
            </w:r>
          </w:p>
        </w:tc>
        <w:tc>
          <w:tcPr>
            <w:tcW w:w="1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680" w:type="dxa"/>
            <w:vAlign w:val="bottom"/>
            <w:gridSpan w:val="2"/>
          </w:tcPr>
          <w:p>
            <w:pPr>
              <w:jc w:val="center"/>
              <w:ind w:right="360"/>
              <w:spacing w:after="0"/>
              <w:rPr>
                <w:sz w:val="20"/>
                <w:szCs w:val="20"/>
                <w:color w:val="auto"/>
              </w:rPr>
            </w:pPr>
            <w:r>
              <w:rPr>
                <w:rFonts w:ascii="Arial" w:cs="Arial" w:eastAsia="Arial" w:hAnsi="Arial"/>
                <w:sz w:val="14"/>
                <w:szCs w:val="14"/>
                <w:color w:val="auto"/>
                <w:w w:val="93"/>
              </w:rPr>
              <w:t>1Q18</w:t>
            </w:r>
          </w:p>
        </w:tc>
        <w:tc>
          <w:tcPr>
            <w:tcW w:w="1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40" w:type="dxa"/>
            <w:vAlign w:val="bottom"/>
            <w:gridSpan w:val="2"/>
          </w:tcPr>
          <w:p>
            <w:pPr>
              <w:jc w:val="center"/>
              <w:ind w:right="260"/>
              <w:spacing w:after="0"/>
              <w:rPr>
                <w:sz w:val="20"/>
                <w:szCs w:val="20"/>
                <w:color w:val="auto"/>
              </w:rPr>
            </w:pPr>
            <w:r>
              <w:rPr>
                <w:rFonts w:ascii="Arial" w:cs="Arial" w:eastAsia="Arial" w:hAnsi="Arial"/>
                <w:sz w:val="14"/>
                <w:szCs w:val="14"/>
                <w:color w:val="auto"/>
                <w:w w:val="93"/>
              </w:rPr>
              <w:t>2Q17</w:t>
            </w:r>
          </w:p>
        </w:tc>
        <w:tc>
          <w:tcPr>
            <w:tcW w:w="1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660" w:type="dxa"/>
            <w:vAlign w:val="bottom"/>
            <w:gridSpan w:val="2"/>
          </w:tcPr>
          <w:p>
            <w:pPr>
              <w:jc w:val="right"/>
              <w:ind w:right="40"/>
              <w:spacing w:after="0"/>
              <w:rPr>
                <w:sz w:val="20"/>
                <w:szCs w:val="20"/>
                <w:color w:val="auto"/>
              </w:rPr>
            </w:pPr>
            <w:r>
              <w:rPr>
                <w:rFonts w:ascii="Arial" w:cs="Arial" w:eastAsia="Arial" w:hAnsi="Arial"/>
                <w:sz w:val="14"/>
                <w:szCs w:val="14"/>
                <w:color w:val="auto"/>
              </w:rPr>
              <w:t>(A) - (B)</w:t>
            </w:r>
          </w:p>
        </w:tc>
        <w:tc>
          <w:tcPr>
            <w:tcW w:w="1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4"/>
                <w:szCs w:val="14"/>
                <w:color w:val="auto"/>
              </w:rPr>
              <w:t>(C) - (D)</w:t>
            </w:r>
          </w:p>
        </w:tc>
        <w:tc>
          <w:tcPr>
            <w:tcW w:w="1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4"/>
                <w:szCs w:val="14"/>
                <w:color w:val="auto"/>
              </w:rPr>
              <w:t>(C) - (E)</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4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64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56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64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ARGENTINA</w:t>
            </w:r>
          </w:p>
        </w:tc>
        <w:tc>
          <w:tcPr>
            <w:tcW w:w="140" w:type="dxa"/>
            <w:vAlign w:val="bottom"/>
            <w:shd w:val="clear" w:color="auto" w:fill="CCEEFF"/>
          </w:tcPr>
          <w:p>
            <w:pPr>
              <w:jc w:val="right"/>
              <w:ind w:right="29"/>
              <w:spacing w:after="0"/>
              <w:rPr>
                <w:sz w:val="20"/>
                <w:szCs w:val="20"/>
                <w:color w:val="auto"/>
              </w:rPr>
            </w:pPr>
            <w:r>
              <w:rPr>
                <w:rFonts w:ascii="Arial" w:cs="Arial" w:eastAsia="Arial" w:hAnsi="Arial"/>
                <w:sz w:val="10"/>
                <w:szCs w:val="10"/>
                <w:color w:val="auto"/>
                <w:w w:val="71"/>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458</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76"/>
              </w:rPr>
              <w:t>$</w:t>
            </w: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138</w:t>
            </w: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jc w:val="right"/>
              <w:ind w:right="49"/>
              <w:spacing w:after="0"/>
              <w:rPr>
                <w:sz w:val="20"/>
                <w:szCs w:val="20"/>
                <w:color w:val="auto"/>
              </w:rPr>
            </w:pPr>
            <w:r>
              <w:rPr>
                <w:rFonts w:ascii="Arial" w:cs="Arial" w:eastAsia="Arial" w:hAnsi="Arial"/>
                <w:sz w:val="10"/>
                <w:szCs w:val="10"/>
                <w:color w:val="auto"/>
                <w:w w:val="71"/>
              </w:rPr>
              <w:t>$</w:t>
            </w: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326</w:t>
            </w:r>
          </w:p>
        </w:tc>
        <w:tc>
          <w:tcPr>
            <w:tcW w:w="140" w:type="dxa"/>
            <w:vAlign w:val="bottom"/>
            <w:shd w:val="clear" w:color="auto" w:fill="CCEEFF"/>
          </w:tcPr>
          <w:p>
            <w:pPr>
              <w:spacing w:after="0"/>
              <w:rPr>
                <w:sz w:val="12"/>
                <w:szCs w:val="12"/>
                <w:color w:val="auto"/>
              </w:rPr>
            </w:pPr>
          </w:p>
        </w:tc>
        <w:tc>
          <w:tcPr>
            <w:tcW w:w="3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5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132</w:t>
            </w:r>
          </w:p>
        </w:tc>
        <w:tc>
          <w:tcPr>
            <w:tcW w:w="120" w:type="dxa"/>
            <w:vAlign w:val="bottom"/>
            <w:shd w:val="clear" w:color="auto" w:fill="CCEEFF"/>
          </w:tcPr>
          <w:p>
            <w:pPr>
              <w:spacing w:after="0"/>
              <w:rPr>
                <w:sz w:val="12"/>
                <w:szCs w:val="12"/>
                <w:color w:val="auto"/>
              </w:rPr>
            </w:pPr>
          </w:p>
        </w:tc>
        <w:tc>
          <w:tcPr>
            <w:tcW w:w="2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94</w:t>
            </w:r>
          </w:p>
        </w:tc>
        <w:tc>
          <w:tcPr>
            <w:tcW w:w="2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66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320</w:t>
            </w:r>
          </w:p>
        </w:tc>
        <w:tc>
          <w:tcPr>
            <w:tcW w:w="3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7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194</w:t>
            </w:r>
          </w:p>
        </w:tc>
        <w:tc>
          <w:tcPr>
            <w:tcW w:w="2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7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232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BELGIUM</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10</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9</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6</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60" w:type="dxa"/>
            <w:vAlign w:val="bottom"/>
          </w:tcPr>
          <w:p>
            <w:pPr>
              <w:jc w:val="right"/>
              <w:spacing w:after="0" w:line="149" w:lineRule="exact"/>
              <w:rPr>
                <w:sz w:val="20"/>
                <w:szCs w:val="20"/>
                <w:color w:val="auto"/>
              </w:rPr>
            </w:pPr>
            <w:r>
              <w:rPr>
                <w:rFonts w:ascii="Arial" w:cs="Arial" w:eastAsia="Arial" w:hAnsi="Arial"/>
                <w:sz w:val="14"/>
                <w:szCs w:val="14"/>
                <w:color w:val="auto"/>
              </w:rPr>
              <w:t>4</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4</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6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1</w:t>
            </w:r>
          </w:p>
        </w:tc>
        <w:tc>
          <w:tcPr>
            <w:tcW w:w="1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BOLIVIA</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10</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10</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10</w:t>
            </w:r>
          </w:p>
        </w:tc>
        <w:tc>
          <w:tcPr>
            <w:tcW w:w="1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10</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BRAZIL</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443</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515</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327</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6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116</w:t>
            </w: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226</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(72)</w:t>
            </w:r>
          </w:p>
        </w:tc>
        <w:tc>
          <w:tcPr>
            <w:tcW w:w="1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211</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101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CHILE</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328</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304</w:t>
            </w: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143</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185</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127</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24</w:t>
            </w:r>
          </w:p>
        </w:tc>
        <w:tc>
          <w:tcPr>
            <w:tcW w:w="1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(42)</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16</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COLOMBIA</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665</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675</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385</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60" w:type="dxa"/>
            <w:vAlign w:val="bottom"/>
          </w:tcPr>
          <w:p>
            <w:pPr>
              <w:jc w:val="right"/>
              <w:spacing w:after="0" w:line="149" w:lineRule="exact"/>
              <w:rPr>
                <w:sz w:val="20"/>
                <w:szCs w:val="20"/>
                <w:color w:val="auto"/>
              </w:rPr>
            </w:pPr>
            <w:r>
              <w:rPr>
                <w:rFonts w:ascii="Arial" w:cs="Arial" w:eastAsia="Arial" w:hAnsi="Arial"/>
                <w:sz w:val="14"/>
                <w:szCs w:val="14"/>
                <w:color w:val="auto"/>
              </w:rPr>
              <w:t>280</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319</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(10)</w:t>
            </w:r>
          </w:p>
        </w:tc>
        <w:tc>
          <w:tcPr>
            <w:tcW w:w="1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105</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66</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COSTA RICA</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248</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311</w:t>
            </w: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90</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158</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151</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(63)</w:t>
            </w:r>
          </w:p>
        </w:tc>
        <w:tc>
          <w:tcPr>
            <w:tcW w:w="1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(68)</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(61)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DOMINICAN REPUBLIC</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306</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274</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189</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6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117</w:t>
            </w: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82</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6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32</w:t>
            </w:r>
          </w:p>
        </w:tc>
        <w:tc>
          <w:tcPr>
            <w:tcW w:w="1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72</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107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ECUADOR</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500</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459</w:t>
            </w: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313</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187</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209</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41</w:t>
            </w:r>
          </w:p>
        </w:tc>
        <w:tc>
          <w:tcPr>
            <w:tcW w:w="1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126</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104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EL SALVADOR</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40</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77</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19</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60" w:type="dxa"/>
            <w:vAlign w:val="bottom"/>
          </w:tcPr>
          <w:p>
            <w:pPr>
              <w:jc w:val="right"/>
              <w:spacing w:after="0" w:line="149" w:lineRule="exact"/>
              <w:rPr>
                <w:sz w:val="20"/>
                <w:szCs w:val="20"/>
                <w:color w:val="auto"/>
              </w:rPr>
            </w:pPr>
            <w:r>
              <w:rPr>
                <w:rFonts w:ascii="Arial" w:cs="Arial" w:eastAsia="Arial" w:hAnsi="Arial"/>
                <w:sz w:val="14"/>
                <w:szCs w:val="14"/>
                <w:color w:val="auto"/>
              </w:rPr>
              <w:t>21</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36</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(37)</w:t>
            </w:r>
          </w:p>
        </w:tc>
        <w:tc>
          <w:tcPr>
            <w:tcW w:w="1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GUATEMALA</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238</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285</w:t>
            </w: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167</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71</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106</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(47)</w:t>
            </w:r>
          </w:p>
        </w:tc>
        <w:tc>
          <w:tcPr>
            <w:tcW w:w="1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96</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61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HONDURAS</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56</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61</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38</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60" w:type="dxa"/>
            <w:vAlign w:val="bottom"/>
          </w:tcPr>
          <w:p>
            <w:pPr>
              <w:jc w:val="right"/>
              <w:spacing w:after="0" w:line="149" w:lineRule="exact"/>
              <w:rPr>
                <w:sz w:val="20"/>
                <w:szCs w:val="20"/>
                <w:color w:val="auto"/>
              </w:rPr>
            </w:pPr>
            <w:r>
              <w:rPr>
                <w:rFonts w:ascii="Arial" w:cs="Arial" w:eastAsia="Arial" w:hAnsi="Arial"/>
                <w:sz w:val="14"/>
                <w:szCs w:val="14"/>
                <w:color w:val="auto"/>
              </w:rPr>
              <w:t>18</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11</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(5)</w:t>
            </w:r>
          </w:p>
        </w:tc>
        <w:tc>
          <w:tcPr>
            <w:tcW w:w="1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20</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JAMAICA</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164</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125</w:t>
            </w: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97</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67</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60</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39</w:t>
            </w:r>
          </w:p>
        </w:tc>
        <w:tc>
          <w:tcPr>
            <w:tcW w:w="1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30</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37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MEXICO</w:t>
            </w:r>
          </w:p>
        </w:tc>
        <w:tc>
          <w:tcPr>
            <w:tcW w:w="140" w:type="dxa"/>
            <w:vAlign w:val="bottom"/>
          </w:tcPr>
          <w:p>
            <w:pPr>
              <w:spacing w:after="0"/>
              <w:rPr>
                <w:sz w:val="12"/>
                <w:szCs w:val="12"/>
                <w:color w:val="auto"/>
              </w:rPr>
            </w:pPr>
          </w:p>
        </w:tc>
        <w:tc>
          <w:tcPr>
            <w:tcW w:w="9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2,557</w:t>
            </w:r>
          </w:p>
        </w:tc>
        <w:tc>
          <w:tcPr>
            <w:tcW w:w="80" w:type="dxa"/>
            <w:vAlign w:val="bottom"/>
          </w:tcPr>
          <w:p>
            <w:pPr>
              <w:spacing w:after="0"/>
              <w:rPr>
                <w:sz w:val="12"/>
                <w:szCs w:val="12"/>
                <w:color w:val="auto"/>
              </w:rPr>
            </w:pPr>
          </w:p>
        </w:tc>
        <w:tc>
          <w:tcPr>
            <w:tcW w:w="98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2,272</w:t>
            </w:r>
          </w:p>
        </w:tc>
        <w:tc>
          <w:tcPr>
            <w:tcW w:w="160" w:type="dxa"/>
            <w:vAlign w:val="bottom"/>
          </w:tcPr>
          <w:p>
            <w:pPr>
              <w:spacing w:after="0"/>
              <w:rPr>
                <w:sz w:val="12"/>
                <w:szCs w:val="12"/>
                <w:color w:val="auto"/>
              </w:rPr>
            </w:pPr>
          </w:p>
        </w:tc>
        <w:tc>
          <w:tcPr>
            <w:tcW w:w="78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1,146</w:t>
            </w:r>
          </w:p>
        </w:tc>
        <w:tc>
          <w:tcPr>
            <w:tcW w:w="1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6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1,411</w:t>
            </w: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1,149</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6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285</w:t>
            </w:r>
          </w:p>
        </w:tc>
        <w:tc>
          <w:tcPr>
            <w:tcW w:w="1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(265)</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NICARAGUA</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35</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42</w:t>
            </w: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35</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27</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(7)</w:t>
            </w:r>
          </w:p>
        </w:tc>
        <w:tc>
          <w:tcPr>
            <w:tcW w:w="1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35</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PANAMA</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399</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505</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321</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60" w:type="dxa"/>
            <w:vAlign w:val="bottom"/>
          </w:tcPr>
          <w:p>
            <w:pPr>
              <w:jc w:val="right"/>
              <w:spacing w:after="0" w:line="149" w:lineRule="exact"/>
              <w:rPr>
                <w:sz w:val="20"/>
                <w:szCs w:val="20"/>
                <w:color w:val="auto"/>
              </w:rPr>
            </w:pPr>
            <w:r>
              <w:rPr>
                <w:rFonts w:ascii="Arial" w:cs="Arial" w:eastAsia="Arial" w:hAnsi="Arial"/>
                <w:sz w:val="14"/>
                <w:szCs w:val="14"/>
                <w:color w:val="auto"/>
              </w:rPr>
              <w:t>78</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251</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(106)</w:t>
            </w:r>
          </w:p>
        </w:tc>
        <w:tc>
          <w:tcPr>
            <w:tcW w:w="1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243</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70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PARAGUAY</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64</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w:t>
            </w: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36</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28</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9</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55</w:t>
            </w:r>
          </w:p>
        </w:tc>
        <w:tc>
          <w:tcPr>
            <w:tcW w:w="1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8</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PERU</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703</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647</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343</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60" w:type="dxa"/>
            <w:vAlign w:val="bottom"/>
          </w:tcPr>
          <w:p>
            <w:pPr>
              <w:jc w:val="right"/>
              <w:spacing w:after="0" w:line="149" w:lineRule="exact"/>
              <w:rPr>
                <w:sz w:val="20"/>
                <w:szCs w:val="20"/>
                <w:color w:val="auto"/>
              </w:rPr>
            </w:pPr>
            <w:r>
              <w:rPr>
                <w:rFonts w:ascii="Arial" w:cs="Arial" w:eastAsia="Arial" w:hAnsi="Arial"/>
                <w:sz w:val="14"/>
                <w:szCs w:val="14"/>
                <w:color w:val="auto"/>
              </w:rPr>
              <w:t>360</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390</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6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56</w:t>
            </w:r>
          </w:p>
        </w:tc>
        <w:tc>
          <w:tcPr>
            <w:tcW w:w="1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(17)</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(47)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SINGAPORE</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43</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481</w:t>
            </w: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43</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281</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(438)</w:t>
            </w:r>
          </w:p>
        </w:tc>
        <w:tc>
          <w:tcPr>
            <w:tcW w:w="1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43</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(238)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SWITZERLAND</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401</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201</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60" w:type="dxa"/>
            <w:vAlign w:val="bottom"/>
          </w:tcPr>
          <w:p>
            <w:pPr>
              <w:jc w:val="right"/>
              <w:spacing w:after="0" w:line="149" w:lineRule="exact"/>
              <w:rPr>
                <w:sz w:val="20"/>
                <w:szCs w:val="20"/>
                <w:color w:val="auto"/>
              </w:rPr>
            </w:pPr>
            <w:r>
              <w:rPr>
                <w:rFonts w:ascii="Arial" w:cs="Arial" w:eastAsia="Arial" w:hAnsi="Arial"/>
                <w:sz w:val="14"/>
                <w:szCs w:val="14"/>
                <w:color w:val="auto"/>
              </w:rPr>
              <w:t>200</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6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401</w:t>
            </w:r>
          </w:p>
        </w:tc>
        <w:tc>
          <w:tcPr>
            <w:tcW w:w="1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201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TRINIDAD &amp; TOBAGO</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100</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179</w:t>
            </w: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23</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77</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120</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(79)</w:t>
            </w:r>
          </w:p>
        </w:tc>
        <w:tc>
          <w:tcPr>
            <w:tcW w:w="1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(54)</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(97)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UNITED STATES</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33</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86</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60" w:type="dxa"/>
            <w:vAlign w:val="bottom"/>
          </w:tcPr>
          <w:p>
            <w:pPr>
              <w:jc w:val="right"/>
              <w:spacing w:after="0" w:line="149" w:lineRule="exact"/>
              <w:rPr>
                <w:sz w:val="20"/>
                <w:szCs w:val="20"/>
                <w:color w:val="auto"/>
              </w:rPr>
            </w:pPr>
            <w:r>
              <w:rPr>
                <w:rFonts w:ascii="Arial" w:cs="Arial" w:eastAsia="Arial" w:hAnsi="Arial"/>
                <w:sz w:val="14"/>
                <w:szCs w:val="14"/>
                <w:color w:val="auto"/>
              </w:rPr>
              <w:t>33</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31</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(53)</w:t>
            </w:r>
          </w:p>
        </w:tc>
        <w:tc>
          <w:tcPr>
            <w:tcW w:w="1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(33)</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(31)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URUGUAY</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36</w:t>
            </w: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29</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(28)</w:t>
            </w:r>
          </w:p>
        </w:tc>
        <w:tc>
          <w:tcPr>
            <w:tcW w:w="1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8</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(21)</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20" w:type="dxa"/>
            <w:vAlign w:val="bottom"/>
          </w:tcPr>
          <w:p>
            <w:pPr>
              <w:spacing w:after="0"/>
              <w:rPr>
                <w:sz w:val="20"/>
                <w:szCs w:val="20"/>
                <w:color w:val="auto"/>
              </w:rPr>
            </w:pPr>
            <w:r>
              <w:rPr>
                <w:rFonts w:ascii="Arial" w:cs="Arial" w:eastAsia="Arial" w:hAnsi="Arial"/>
                <w:sz w:val="14"/>
                <w:szCs w:val="14"/>
                <w:color w:val="auto"/>
              </w:rPr>
              <w:t>OTHER</w:t>
            </w:r>
          </w:p>
        </w:tc>
        <w:tc>
          <w:tcPr>
            <w:tcW w:w="140" w:type="dxa"/>
            <w:vAlign w:val="bottom"/>
          </w:tcPr>
          <w:p>
            <w:pPr>
              <w:spacing w:after="0"/>
              <w:rPr>
                <w:sz w:val="14"/>
                <w:szCs w:val="14"/>
                <w:color w:val="auto"/>
              </w:rPr>
            </w:pPr>
          </w:p>
        </w:tc>
        <w:tc>
          <w:tcPr>
            <w:tcW w:w="660" w:type="dxa"/>
            <w:vAlign w:val="bottom"/>
          </w:tcPr>
          <w:p>
            <w:pPr>
              <w:jc w:val="right"/>
              <w:spacing w:after="0"/>
              <w:rPr>
                <w:sz w:val="20"/>
                <w:szCs w:val="20"/>
                <w:color w:val="auto"/>
              </w:rPr>
            </w:pPr>
            <w:r>
              <w:rPr>
                <w:rFonts w:ascii="Arial" w:cs="Arial" w:eastAsia="Arial" w:hAnsi="Arial"/>
                <w:sz w:val="14"/>
                <w:szCs w:val="14"/>
                <w:color w:val="auto"/>
              </w:rPr>
              <w:t>18</w:t>
            </w:r>
          </w:p>
        </w:tc>
        <w:tc>
          <w:tcPr>
            <w:tcW w:w="2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740" w:type="dxa"/>
            <w:vAlign w:val="bottom"/>
          </w:tcPr>
          <w:p>
            <w:pPr>
              <w:jc w:val="right"/>
              <w:spacing w:after="0"/>
              <w:rPr>
                <w:sz w:val="20"/>
                <w:szCs w:val="20"/>
                <w:color w:val="auto"/>
              </w:rPr>
            </w:pPr>
            <w:r>
              <w:rPr>
                <w:rFonts w:ascii="Arial" w:cs="Arial" w:eastAsia="Arial" w:hAnsi="Arial"/>
                <w:sz w:val="14"/>
                <w:szCs w:val="14"/>
                <w:color w:val="auto"/>
              </w:rPr>
              <w:t>35</w:t>
            </w:r>
          </w:p>
        </w:tc>
        <w:tc>
          <w:tcPr>
            <w:tcW w:w="2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640" w:type="dxa"/>
            <w:vAlign w:val="bottom"/>
          </w:tcPr>
          <w:p>
            <w:pPr>
              <w:jc w:val="right"/>
              <w:spacing w:after="0"/>
              <w:rPr>
                <w:sz w:val="20"/>
                <w:szCs w:val="20"/>
                <w:color w:val="auto"/>
              </w:rPr>
            </w:pPr>
            <w:r>
              <w:rPr>
                <w:rFonts w:ascii="Arial" w:cs="Arial" w:eastAsia="Arial" w:hAnsi="Arial"/>
                <w:sz w:val="14"/>
                <w:szCs w:val="14"/>
                <w:color w:val="auto"/>
              </w:rPr>
              <w:t>12</w:t>
            </w:r>
          </w:p>
        </w:tc>
        <w:tc>
          <w:tcPr>
            <w:tcW w:w="1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560" w:type="dxa"/>
            <w:vAlign w:val="bottom"/>
          </w:tcPr>
          <w:p>
            <w:pPr>
              <w:jc w:val="right"/>
              <w:spacing w:after="0"/>
              <w:rPr>
                <w:sz w:val="20"/>
                <w:szCs w:val="20"/>
                <w:color w:val="auto"/>
              </w:rPr>
            </w:pPr>
            <w:r>
              <w:rPr>
                <w:rFonts w:ascii="Arial" w:cs="Arial" w:eastAsia="Arial" w:hAnsi="Arial"/>
                <w:sz w:val="14"/>
                <w:szCs w:val="14"/>
                <w:color w:val="auto"/>
              </w:rPr>
              <w:t>6</w:t>
            </w: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40" w:type="dxa"/>
            <w:vAlign w:val="bottom"/>
            <w:gridSpan w:val="2"/>
          </w:tcPr>
          <w:p>
            <w:pPr>
              <w:jc w:val="right"/>
              <w:ind w:right="100"/>
              <w:spacing w:after="0"/>
              <w:rPr>
                <w:sz w:val="20"/>
                <w:szCs w:val="20"/>
                <w:color w:val="auto"/>
              </w:rPr>
            </w:pPr>
            <w:r>
              <w:rPr>
                <w:rFonts w:ascii="Arial" w:cs="Arial" w:eastAsia="Arial" w:hAnsi="Arial"/>
                <w:sz w:val="14"/>
                <w:szCs w:val="14"/>
                <w:color w:val="auto"/>
              </w:rPr>
              <w:t>8</w:t>
            </w:r>
          </w:p>
        </w:tc>
        <w:tc>
          <w:tcPr>
            <w:tcW w:w="1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660" w:type="dxa"/>
            <w:vAlign w:val="bottom"/>
            <w:gridSpan w:val="2"/>
          </w:tcPr>
          <w:p>
            <w:pPr>
              <w:jc w:val="right"/>
              <w:spacing w:after="0"/>
              <w:rPr>
                <w:sz w:val="20"/>
                <w:szCs w:val="20"/>
                <w:color w:val="auto"/>
              </w:rPr>
            </w:pPr>
            <w:r>
              <w:rPr>
                <w:rFonts w:ascii="Arial" w:cs="Arial" w:eastAsia="Arial" w:hAnsi="Arial"/>
                <w:sz w:val="14"/>
                <w:szCs w:val="14"/>
                <w:color w:val="auto"/>
              </w:rPr>
              <w:t>(17)</w:t>
            </w:r>
          </w:p>
        </w:tc>
        <w:tc>
          <w:tcPr>
            <w:tcW w:w="1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4"/>
                <w:szCs w:val="14"/>
                <w:color w:val="auto"/>
              </w:rPr>
              <w:t>6</w:t>
            </w:r>
          </w:p>
        </w:tc>
        <w:tc>
          <w:tcPr>
            <w:tcW w:w="1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4"/>
                <w:szCs w:val="14"/>
                <w:color w:val="auto"/>
              </w:rPr>
              <w:t>4</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auto"/>
            </w:tcBorders>
            <w:shd w:val="clear" w:color="auto" w:fill="CCEEFF"/>
          </w:tcPr>
          <w:p>
            <w:pPr>
              <w:spacing w:after="0"/>
              <w:rPr>
                <w:sz w:val="12"/>
                <w:szCs w:val="12"/>
                <w:color w:val="auto"/>
              </w:rPr>
            </w:pPr>
          </w:p>
        </w:tc>
        <w:tc>
          <w:tcPr>
            <w:tcW w:w="56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620" w:type="dxa"/>
            <w:vAlign w:val="bottom"/>
            <w:tcBorders>
              <w:top w:val="single" w:sz="8" w:color="auto"/>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62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62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313"/>
        </w:trPr>
        <w:tc>
          <w:tcPr>
            <w:tcW w:w="20" w:type="dxa"/>
            <w:vAlign w:val="bottom"/>
            <w:vMerge w:val="continue"/>
          </w:tcPr>
          <w:p>
            <w:pPr>
              <w:spacing w:after="0"/>
              <w:rPr>
                <w:sz w:val="24"/>
                <w:szCs w:val="24"/>
                <w:color w:val="auto"/>
              </w:rPr>
            </w:pPr>
          </w:p>
        </w:tc>
        <w:tc>
          <w:tcPr>
            <w:tcW w:w="3320" w:type="dxa"/>
            <w:vAlign w:val="bottom"/>
          </w:tcPr>
          <w:p>
            <w:pPr>
              <w:spacing w:after="0"/>
              <w:rPr>
                <w:sz w:val="20"/>
                <w:szCs w:val="20"/>
                <w:color w:val="auto"/>
              </w:rPr>
            </w:pPr>
            <w:r>
              <w:rPr>
                <w:rFonts w:ascii="Arial" w:cs="Arial" w:eastAsia="Arial" w:hAnsi="Arial"/>
                <w:sz w:val="14"/>
                <w:szCs w:val="14"/>
                <w:color w:val="auto"/>
              </w:rPr>
              <w:t xml:space="preserve">TOTAL LOAN DISBURSED </w:t>
            </w:r>
            <w:r>
              <w:rPr>
                <w:rFonts w:ascii="Arial" w:cs="Arial" w:eastAsia="Arial" w:hAnsi="Arial"/>
                <w:sz w:val="23"/>
                <w:szCs w:val="23"/>
                <w:color w:val="auto"/>
                <w:vertAlign w:val="superscript"/>
              </w:rPr>
              <w:t>(1)</w:t>
            </w:r>
          </w:p>
        </w:tc>
        <w:tc>
          <w:tcPr>
            <w:tcW w:w="140" w:type="dxa"/>
            <w:vAlign w:val="bottom"/>
          </w:tcPr>
          <w:p>
            <w:pPr>
              <w:jc w:val="right"/>
              <w:ind w:right="29"/>
              <w:spacing w:after="0"/>
              <w:rPr>
                <w:sz w:val="20"/>
                <w:szCs w:val="20"/>
                <w:color w:val="auto"/>
              </w:rPr>
            </w:pPr>
            <w:r>
              <w:rPr>
                <w:rFonts w:ascii="Arial" w:cs="Arial" w:eastAsia="Arial" w:hAnsi="Arial"/>
                <w:sz w:val="10"/>
                <w:szCs w:val="10"/>
                <w:color w:val="auto"/>
                <w:w w:val="71"/>
              </w:rPr>
              <w:t>$</w:t>
            </w:r>
          </w:p>
        </w:tc>
        <w:tc>
          <w:tcPr>
            <w:tcW w:w="900" w:type="dxa"/>
            <w:vAlign w:val="bottom"/>
            <w:gridSpan w:val="2"/>
          </w:tcPr>
          <w:p>
            <w:pPr>
              <w:jc w:val="right"/>
              <w:ind w:right="240"/>
              <w:spacing w:after="0"/>
              <w:rPr>
                <w:sz w:val="20"/>
                <w:szCs w:val="20"/>
                <w:color w:val="auto"/>
              </w:rPr>
            </w:pPr>
            <w:r>
              <w:rPr>
                <w:rFonts w:ascii="Arial" w:cs="Arial" w:eastAsia="Arial" w:hAnsi="Arial"/>
                <w:sz w:val="14"/>
                <w:szCs w:val="14"/>
                <w:color w:val="auto"/>
              </w:rPr>
              <w:t>7,827</w:t>
            </w:r>
          </w:p>
        </w:tc>
        <w:tc>
          <w:tcPr>
            <w:tcW w:w="8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980" w:type="dxa"/>
            <w:vAlign w:val="bottom"/>
            <w:gridSpan w:val="2"/>
          </w:tcPr>
          <w:p>
            <w:pPr>
              <w:jc w:val="right"/>
              <w:ind w:right="240"/>
              <w:spacing w:after="0"/>
              <w:rPr>
                <w:sz w:val="20"/>
                <w:szCs w:val="20"/>
                <w:color w:val="auto"/>
              </w:rPr>
            </w:pPr>
            <w:r>
              <w:rPr>
                <w:rFonts w:ascii="Arial" w:cs="Arial" w:eastAsia="Arial" w:hAnsi="Arial"/>
                <w:sz w:val="14"/>
                <w:szCs w:val="14"/>
                <w:color w:val="auto"/>
              </w:rPr>
              <w:t>7,525</w:t>
            </w:r>
          </w:p>
        </w:tc>
        <w:tc>
          <w:tcPr>
            <w:tcW w:w="160" w:type="dxa"/>
            <w:vAlign w:val="bottom"/>
          </w:tcPr>
          <w:p>
            <w:pPr>
              <w:jc w:val="right"/>
              <w:ind w:right="49"/>
              <w:spacing w:after="0"/>
              <w:rPr>
                <w:sz w:val="20"/>
                <w:szCs w:val="20"/>
                <w:color w:val="auto"/>
              </w:rPr>
            </w:pPr>
            <w:r>
              <w:rPr>
                <w:rFonts w:ascii="Arial" w:cs="Arial" w:eastAsia="Arial" w:hAnsi="Arial"/>
                <w:sz w:val="10"/>
                <w:szCs w:val="10"/>
                <w:color w:val="auto"/>
                <w:w w:val="71"/>
              </w:rPr>
              <w:t>$</w:t>
            </w:r>
          </w:p>
        </w:tc>
        <w:tc>
          <w:tcPr>
            <w:tcW w:w="780" w:type="dxa"/>
            <w:vAlign w:val="bottom"/>
            <w:gridSpan w:val="2"/>
          </w:tcPr>
          <w:p>
            <w:pPr>
              <w:jc w:val="right"/>
              <w:ind w:right="140"/>
              <w:spacing w:after="0"/>
              <w:rPr>
                <w:sz w:val="20"/>
                <w:szCs w:val="20"/>
                <w:color w:val="auto"/>
              </w:rPr>
            </w:pPr>
            <w:r>
              <w:rPr>
                <w:rFonts w:ascii="Arial" w:cs="Arial" w:eastAsia="Arial" w:hAnsi="Arial"/>
                <w:sz w:val="14"/>
                <w:szCs w:val="14"/>
                <w:color w:val="auto"/>
              </w:rPr>
              <w:t>4,278</w:t>
            </w:r>
          </w:p>
        </w:tc>
        <w:tc>
          <w:tcPr>
            <w:tcW w:w="360" w:type="dxa"/>
            <w:vAlign w:val="bottom"/>
            <w:gridSpan w:val="2"/>
          </w:tcPr>
          <w:p>
            <w:pPr>
              <w:jc w:val="right"/>
              <w:ind w:right="180"/>
              <w:spacing w:after="0"/>
              <w:rPr>
                <w:sz w:val="20"/>
                <w:szCs w:val="20"/>
                <w:color w:val="auto"/>
              </w:rPr>
            </w:pPr>
            <w:r>
              <w:rPr>
                <w:rFonts w:ascii="Arial" w:cs="Arial" w:eastAsia="Arial" w:hAnsi="Arial"/>
                <w:sz w:val="14"/>
                <w:szCs w:val="14"/>
                <w:color w:val="auto"/>
              </w:rPr>
              <w:t>$</w:t>
            </w:r>
          </w:p>
        </w:tc>
        <w:tc>
          <w:tcPr>
            <w:tcW w:w="680" w:type="dxa"/>
            <w:vAlign w:val="bottom"/>
            <w:gridSpan w:val="2"/>
          </w:tcPr>
          <w:p>
            <w:pPr>
              <w:jc w:val="right"/>
              <w:ind w:right="120"/>
              <w:spacing w:after="0"/>
              <w:rPr>
                <w:sz w:val="20"/>
                <w:szCs w:val="20"/>
                <w:color w:val="auto"/>
              </w:rPr>
            </w:pPr>
            <w:r>
              <w:rPr>
                <w:rFonts w:ascii="Arial" w:cs="Arial" w:eastAsia="Arial" w:hAnsi="Arial"/>
                <w:sz w:val="14"/>
                <w:szCs w:val="14"/>
                <w:color w:val="auto"/>
              </w:rPr>
              <w:t>3,549</w:t>
            </w:r>
          </w:p>
        </w:tc>
        <w:tc>
          <w:tcPr>
            <w:tcW w:w="260" w:type="dxa"/>
            <w:vAlign w:val="bottom"/>
            <w:gridSpan w:val="2"/>
          </w:tcPr>
          <w:p>
            <w:pPr>
              <w:jc w:val="right"/>
              <w:ind w:right="80"/>
              <w:spacing w:after="0"/>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00"/>
              <w:spacing w:after="0"/>
              <w:rPr>
                <w:sz w:val="20"/>
                <w:szCs w:val="20"/>
                <w:color w:val="auto"/>
              </w:rPr>
            </w:pPr>
            <w:r>
              <w:rPr>
                <w:rFonts w:ascii="Arial" w:cs="Arial" w:eastAsia="Arial" w:hAnsi="Arial"/>
                <w:sz w:val="14"/>
                <w:szCs w:val="14"/>
                <w:color w:val="auto"/>
              </w:rPr>
              <w:t>3,720</w:t>
            </w:r>
          </w:p>
        </w:tc>
        <w:tc>
          <w:tcPr>
            <w:tcW w:w="280" w:type="dxa"/>
            <w:vAlign w:val="bottom"/>
            <w:gridSpan w:val="2"/>
          </w:tcPr>
          <w:p>
            <w:pPr>
              <w:jc w:val="right"/>
              <w:ind w:right="100"/>
              <w:spacing w:after="0"/>
              <w:rPr>
                <w:sz w:val="20"/>
                <w:szCs w:val="20"/>
                <w:color w:val="auto"/>
              </w:rPr>
            </w:pPr>
            <w:r>
              <w:rPr>
                <w:rFonts w:ascii="Arial" w:cs="Arial" w:eastAsia="Arial" w:hAnsi="Arial"/>
                <w:sz w:val="14"/>
                <w:szCs w:val="14"/>
                <w:color w:val="auto"/>
              </w:rPr>
              <w:t>$</w:t>
            </w:r>
          </w:p>
        </w:tc>
        <w:tc>
          <w:tcPr>
            <w:tcW w:w="660" w:type="dxa"/>
            <w:vAlign w:val="bottom"/>
            <w:gridSpan w:val="2"/>
          </w:tcPr>
          <w:p>
            <w:pPr>
              <w:jc w:val="right"/>
              <w:ind w:right="40"/>
              <w:spacing w:after="0"/>
              <w:rPr>
                <w:sz w:val="20"/>
                <w:szCs w:val="20"/>
                <w:color w:val="auto"/>
              </w:rPr>
            </w:pPr>
            <w:r>
              <w:rPr>
                <w:rFonts w:ascii="Arial" w:cs="Arial" w:eastAsia="Arial" w:hAnsi="Arial"/>
                <w:sz w:val="14"/>
                <w:szCs w:val="14"/>
                <w:color w:val="auto"/>
              </w:rPr>
              <w:t>302</w:t>
            </w:r>
          </w:p>
        </w:tc>
        <w:tc>
          <w:tcPr>
            <w:tcW w:w="340" w:type="dxa"/>
            <w:vAlign w:val="bottom"/>
            <w:gridSpan w:val="2"/>
          </w:tcPr>
          <w:p>
            <w:pPr>
              <w:jc w:val="right"/>
              <w:ind w:right="100"/>
              <w:spacing w:after="0"/>
              <w:rPr>
                <w:sz w:val="20"/>
                <w:szCs w:val="20"/>
                <w:color w:val="auto"/>
              </w:rPr>
            </w:pPr>
            <w:r>
              <w:rPr>
                <w:rFonts w:ascii="Arial" w:cs="Arial" w:eastAsia="Arial" w:hAnsi="Arial"/>
                <w:sz w:val="14"/>
                <w:szCs w:val="14"/>
                <w:color w:val="auto"/>
              </w:rPr>
              <w:t>$</w:t>
            </w:r>
          </w:p>
        </w:tc>
        <w:tc>
          <w:tcPr>
            <w:tcW w:w="720" w:type="dxa"/>
            <w:vAlign w:val="bottom"/>
            <w:gridSpan w:val="2"/>
          </w:tcPr>
          <w:p>
            <w:pPr>
              <w:jc w:val="right"/>
              <w:ind w:right="100"/>
              <w:spacing w:after="0"/>
              <w:rPr>
                <w:sz w:val="20"/>
                <w:szCs w:val="20"/>
                <w:color w:val="auto"/>
              </w:rPr>
            </w:pPr>
            <w:r>
              <w:rPr>
                <w:rFonts w:ascii="Arial" w:cs="Arial" w:eastAsia="Arial" w:hAnsi="Arial"/>
                <w:sz w:val="14"/>
                <w:szCs w:val="14"/>
                <w:color w:val="auto"/>
              </w:rPr>
              <w:t>729</w:t>
            </w:r>
          </w:p>
        </w:tc>
        <w:tc>
          <w:tcPr>
            <w:tcW w:w="280" w:type="dxa"/>
            <w:vAlign w:val="bottom"/>
            <w:gridSpan w:val="2"/>
          </w:tcPr>
          <w:p>
            <w:pPr>
              <w:jc w:val="right"/>
              <w:ind w:right="100"/>
              <w:spacing w:after="0"/>
              <w:rPr>
                <w:sz w:val="20"/>
                <w:szCs w:val="20"/>
                <w:color w:val="auto"/>
              </w:rPr>
            </w:pPr>
            <w:r>
              <w:rPr>
                <w:rFonts w:ascii="Arial" w:cs="Arial" w:eastAsia="Arial" w:hAnsi="Arial"/>
                <w:sz w:val="14"/>
                <w:szCs w:val="14"/>
                <w:color w:val="auto"/>
              </w:rPr>
              <w:t>$</w:t>
            </w:r>
          </w:p>
        </w:tc>
        <w:tc>
          <w:tcPr>
            <w:tcW w:w="720" w:type="dxa"/>
            <w:vAlign w:val="bottom"/>
            <w:gridSpan w:val="2"/>
          </w:tcPr>
          <w:p>
            <w:pPr>
              <w:jc w:val="right"/>
              <w:ind w:right="100"/>
              <w:spacing w:after="0"/>
              <w:rPr>
                <w:sz w:val="20"/>
                <w:szCs w:val="20"/>
                <w:color w:val="auto"/>
              </w:rPr>
            </w:pPr>
            <w:r>
              <w:rPr>
                <w:rFonts w:ascii="Arial" w:cs="Arial" w:eastAsia="Arial" w:hAnsi="Arial"/>
                <w:sz w:val="14"/>
                <w:szCs w:val="14"/>
                <w:color w:val="auto"/>
              </w:rPr>
              <w:t>558</w:t>
            </w:r>
          </w:p>
        </w:tc>
        <w:tc>
          <w:tcPr>
            <w:tcW w:w="0" w:type="dxa"/>
            <w:vAlign w:val="bottom"/>
          </w:tcPr>
          <w:p>
            <w:pPr>
              <w:spacing w:after="0"/>
              <w:rPr>
                <w:sz w:val="1"/>
                <w:szCs w:val="1"/>
                <w:color w:val="auto"/>
              </w:rPr>
            </w:pPr>
          </w:p>
        </w:tc>
      </w:tr>
    </w:tbl>
    <w:p>
      <w:pPr>
        <w:spacing w:after="0" w:line="78" w:lineRule="exact"/>
        <w:rPr>
          <w:sz w:val="20"/>
          <w:szCs w:val="20"/>
          <w:color w:val="auto"/>
        </w:rPr>
      </w:pPr>
    </w:p>
    <w:p>
      <w:pPr>
        <w:ind w:left="440" w:right="720" w:hanging="432"/>
        <w:spacing w:after="0" w:line="194" w:lineRule="auto"/>
        <w:tabs>
          <w:tab w:leader="none" w:pos="440" w:val="left"/>
        </w:tabs>
        <w:numPr>
          <w:ilvl w:val="0"/>
          <w:numId w:val="23"/>
        </w:numPr>
        <w:rPr>
          <w:rFonts w:ascii="Arial" w:cs="Arial" w:eastAsia="Arial" w:hAnsi="Arial"/>
          <w:sz w:val="30"/>
          <w:szCs w:val="30"/>
          <w:color w:val="auto"/>
          <w:vertAlign w:val="superscript"/>
        </w:rPr>
      </w:pPr>
      <w:r>
        <w:rPr>
          <w:rFonts w:ascii="Arial" w:cs="Arial" w:eastAsia="Arial" w:hAnsi="Arial"/>
          <w:sz w:val="18"/>
          <w:szCs w:val="18"/>
          <w:color w:val="auto"/>
        </w:rPr>
        <w:t>Total loan disbursed does not include loan commitments and financial guarantee contracts, nor other interest-earning assets such as investment securities.</w:t>
      </w:r>
    </w:p>
    <w:p>
      <w:pPr>
        <w:ind w:left="440" w:hanging="432"/>
        <w:spacing w:after="0" w:line="180" w:lineRule="auto"/>
        <w:tabs>
          <w:tab w:leader="none" w:pos="440" w:val="left"/>
        </w:tabs>
        <w:numPr>
          <w:ilvl w:val="0"/>
          <w:numId w:val="24"/>
        </w:numPr>
        <w:rPr>
          <w:rFonts w:ascii="Arial" w:cs="Arial" w:eastAsia="Arial" w:hAnsi="Arial"/>
          <w:sz w:val="25"/>
          <w:szCs w:val="25"/>
          <w:color w:val="auto"/>
          <w:vertAlign w:val="superscript"/>
        </w:rPr>
      </w:pPr>
      <w:r>
        <w:rPr>
          <w:rFonts w:ascii="Arial" w:cs="Arial" w:eastAsia="Arial" w:hAnsi="Arial"/>
          <w:sz w:val="16"/>
          <w:szCs w:val="16"/>
          <w:color w:val="auto"/>
        </w:rPr>
        <w:t>Risk in countries outside the Region related to transactions carried out in the Region.</w:t>
      </w:r>
    </w:p>
    <w:p>
      <w:pPr>
        <w:spacing w:after="0" w:line="200" w:lineRule="exact"/>
        <w:rPr>
          <w:sz w:val="20"/>
          <w:szCs w:val="20"/>
          <w:color w:val="auto"/>
        </w:rPr>
      </w:pPr>
    </w:p>
    <w:p>
      <w:pPr>
        <w:spacing w:after="0" w:line="219" w:lineRule="exact"/>
        <w:rPr>
          <w:sz w:val="20"/>
          <w:szCs w:val="20"/>
          <w:color w:val="auto"/>
        </w:rPr>
      </w:pPr>
    </w:p>
    <w:p>
      <w:pPr>
        <w:jc w:val="right"/>
        <w:spacing w:after="0"/>
        <w:rPr>
          <w:sz w:val="20"/>
          <w:szCs w:val="20"/>
          <w:color w:val="auto"/>
        </w:rPr>
      </w:pPr>
      <w:r>
        <w:rPr>
          <w:rFonts w:ascii="Arial" w:cs="Arial" w:eastAsia="Arial" w:hAnsi="Arial"/>
          <w:sz w:val="18"/>
          <w:szCs w:val="18"/>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27" w:name="page28"/>
    <w:bookmarkEnd w:id="27"/>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157480</wp:posOffset>
            </wp:positionH>
            <wp:positionV relativeFrom="page">
              <wp:posOffset>3296285</wp:posOffset>
            </wp:positionV>
            <wp:extent cx="7246620" cy="889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page">
              <wp:posOffset>894715</wp:posOffset>
            </wp:positionH>
            <wp:positionV relativeFrom="page">
              <wp:posOffset>586105</wp:posOffset>
            </wp:positionV>
            <wp:extent cx="5746115" cy="210947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extLst>
                        <a:ext uri="{28A0092B-C50C-407E-A947-70E740481C1C}"/>
                      </a:extLst>
                    </a:blip>
                    <a:srcRect/>
                    <a:stretch>
                      <a:fillRect/>
                    </a:stretch>
                  </pic:blipFill>
                  <pic:spPr bwMode="auto">
                    <a:xfrm>
                      <a:off x="0" y="0"/>
                      <a:ext cx="5746115" cy="2109470"/>
                    </a:xfrm>
                    <a:prstGeom prst="rect">
                      <a:avLst/>
                    </a:prstGeom>
                    <a:noFill/>
                  </pic:spPr>
                </pic:pic>
              </a:graphicData>
            </a:graphic>
          </wp:anchor>
        </w:drawing>
      </w:r>
    </w:p>
    <w:sectPr>
      <w:pgSz w:w="11900" w:h="16838" w:orient="portrait"/>
      <w:cols w:equalWidth="1" w:num="1" w:space="0"/>
      <w:pgMar w:left="1440" w:top="1440" w:right="1440" w:bottom="875"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140E0F76"/>
    <w:multiLevelType w:val="hybridMultilevel"/>
    <w:lvl w:ilvl="0">
      <w:lvlJc w:val="left"/>
      <w:lvlText w:val="·"/>
      <w:numFmt w:val="bullet"/>
      <w:start w:val="1"/>
    </w:lvl>
  </w:abstractNum>
  <w:abstractNum w:abstractNumId="1">
    <w:nsid w:val="3352255A"/>
    <w:multiLevelType w:val="hybridMultilevel"/>
    <w:lvl w:ilvl="0">
      <w:lvlJc w:val="left"/>
      <w:lvlText w:val="·"/>
      <w:numFmt w:val="bullet"/>
      <w:start w:val="1"/>
    </w:lvl>
  </w:abstractNum>
  <w:abstractNum w:abstractNumId="2">
    <w:nsid w:val="109CF92E"/>
    <w:multiLevelType w:val="hybridMultilevel"/>
    <w:lvl w:ilvl="0">
      <w:lvlJc w:val="left"/>
      <w:lvlText w:val="%1."/>
      <w:numFmt w:val="lowerRoman"/>
      <w:start w:val="1"/>
    </w:lvl>
  </w:abstractNum>
  <w:abstractNum w:abstractNumId="3">
    <w:nsid w:val="DED7263"/>
    <w:multiLevelType w:val="hybridMultilevel"/>
    <w:lvl w:ilvl="0">
      <w:lvlJc w:val="left"/>
      <w:lvlText w:val="%1."/>
      <w:numFmt w:val="lowerRoman"/>
      <w:start w:val="1"/>
    </w:lvl>
  </w:abstractNum>
  <w:abstractNum w:abstractNumId="4">
    <w:nsid w:val="7FDCC233"/>
    <w:multiLevelType w:val="hybridMultilevel"/>
    <w:lvl w:ilvl="0">
      <w:lvlJc w:val="left"/>
      <w:lvlText w:val="%1."/>
      <w:numFmt w:val="lowerRoman"/>
      <w:start w:val="1"/>
    </w:lvl>
  </w:abstractNum>
  <w:abstractNum w:abstractNumId="5">
    <w:nsid w:val="1BEFD79F"/>
    <w:multiLevelType w:val="hybridMultilevel"/>
    <w:lvl w:ilvl="0">
      <w:lvlJc w:val="left"/>
      <w:lvlText w:val="%1."/>
      <w:numFmt w:val="lowerRoman"/>
      <w:start w:val="1"/>
    </w:lvl>
  </w:abstractNum>
  <w:abstractNum w:abstractNumId="6">
    <w:nsid w:val="41A7C4C9"/>
    <w:multiLevelType w:val="hybridMultilevel"/>
    <w:lvl w:ilvl="0">
      <w:lvlJc w:val="left"/>
      <w:lvlText w:val="§"/>
      <w:numFmt w:val="bullet"/>
      <w:start w:val="1"/>
    </w:lvl>
  </w:abstractNum>
  <w:abstractNum w:abstractNumId="7">
    <w:nsid w:val="6B68079A"/>
    <w:multiLevelType w:val="hybridMultilevel"/>
    <w:lvl w:ilvl="0">
      <w:lvlJc w:val="left"/>
      <w:lvlText w:val="-"/>
      <w:numFmt w:val="bullet"/>
      <w:start w:val="1"/>
    </w:lvl>
  </w:abstractNum>
  <w:abstractNum w:abstractNumId="8">
    <w:nsid w:val="4E6AFB66"/>
    <w:multiLevelType w:val="hybridMultilevel"/>
    <w:lvl w:ilvl="0">
      <w:lvlJc w:val="left"/>
      <w:lvlText w:val="%1)"/>
      <w:numFmt w:val="decimal"/>
      <w:start w:val="1"/>
    </w:lvl>
  </w:abstractNum>
  <w:abstractNum w:abstractNumId="9">
    <w:nsid w:val="25E45D32"/>
    <w:multiLevelType w:val="hybridMultilevel"/>
    <w:lvl w:ilvl="0">
      <w:lvlJc w:val="left"/>
      <w:lvlText w:val="%1)"/>
      <w:numFmt w:val="decimal"/>
      <w:start w:val="13"/>
    </w:lvl>
    <w:lvl w:ilvl="1">
      <w:lvlJc w:val="left"/>
      <w:lvlText w:val="-"/>
      <w:numFmt w:val="bullet"/>
      <w:start w:val="1"/>
    </w:lvl>
  </w:abstractNum>
  <w:abstractNum w:abstractNumId="10">
    <w:nsid w:val="519B500D"/>
    <w:multiLevelType w:val="hybridMultilevel"/>
    <w:lvl w:ilvl="0">
      <w:lvlJc w:val="left"/>
      <w:lvlText w:val="(%1)"/>
      <w:numFmt w:val="decimal"/>
      <w:start w:val="877"/>
    </w:lvl>
  </w:abstractNum>
  <w:abstractNum w:abstractNumId="11">
    <w:nsid w:val="431BD7B7"/>
    <w:multiLevelType w:val="hybridMultilevel"/>
    <w:lvl w:ilvl="0">
      <w:lvlJc w:val="left"/>
      <w:lvlText w:val="(*)"/>
      <w:numFmt w:val="bullet"/>
      <w:start w:val="1"/>
    </w:lvl>
  </w:abstractNum>
  <w:abstractNum w:abstractNumId="12">
    <w:nsid w:val="3F2DBA31"/>
    <w:multiLevelType w:val="hybridMultilevel"/>
    <w:lvl w:ilvl="0">
      <w:lvlJc w:val="left"/>
      <w:lvlText w:val="(%1)"/>
      <w:numFmt w:val="decimal"/>
      <w:start w:val="1"/>
    </w:lvl>
  </w:abstractNum>
  <w:abstractNum w:abstractNumId="13">
    <w:nsid w:val="7C83E458"/>
    <w:multiLevelType w:val="hybridMultilevel"/>
    <w:lvl w:ilvl="0">
      <w:lvlJc w:val="left"/>
      <w:lvlText w:val="(%1)"/>
      <w:numFmt w:val="decimal"/>
      <w:start w:val="1"/>
    </w:lvl>
  </w:abstractNum>
  <w:abstractNum w:abstractNumId="14">
    <w:nsid w:val="257130A3"/>
    <w:multiLevelType w:val="hybridMultilevel"/>
    <w:lvl w:ilvl="0">
      <w:lvlJc w:val="left"/>
      <w:lvlText w:val="(%1)"/>
      <w:numFmt w:val="decimal"/>
      <w:start w:val="1"/>
    </w:lvl>
  </w:abstractNum>
  <w:abstractNum w:abstractNumId="15">
    <w:nsid w:val="62BBD95A"/>
    <w:multiLevelType w:val="hybridMultilevel"/>
    <w:lvl w:ilvl="0">
      <w:lvlJc w:val="left"/>
      <w:lvlText w:val="-"/>
      <w:numFmt w:val="bullet"/>
      <w:start w:val="1"/>
    </w:lvl>
  </w:abstractNum>
  <w:abstractNum w:abstractNumId="16">
    <w:nsid w:val="436C6125"/>
    <w:multiLevelType w:val="hybridMultilevel"/>
    <w:lvl w:ilvl="0">
      <w:lvlJc w:val="left"/>
      <w:lvlText w:val="-"/>
      <w:numFmt w:val="bullet"/>
      <w:start w:val="1"/>
    </w:lvl>
  </w:abstractNum>
  <w:abstractNum w:abstractNumId="17">
    <w:nsid w:val="628C895D"/>
    <w:multiLevelType w:val="hybridMultilevel"/>
    <w:lvl w:ilvl="0">
      <w:lvlJc w:val="left"/>
      <w:lvlText w:val="(%1)"/>
      <w:numFmt w:val="decimal"/>
      <w:start w:val="1"/>
    </w:lvl>
  </w:abstractNum>
  <w:abstractNum w:abstractNumId="18">
    <w:nsid w:val="333AB105"/>
    <w:multiLevelType w:val="hybridMultilevel"/>
    <w:lvl w:ilvl="0">
      <w:lvlJc w:val="left"/>
      <w:lvlText w:val="(*)"/>
      <w:numFmt w:val="bullet"/>
      <w:start w:val="1"/>
    </w:lvl>
  </w:abstractNum>
  <w:abstractNum w:abstractNumId="19">
    <w:nsid w:val="721DA317"/>
    <w:multiLevelType w:val="hybridMultilevel"/>
    <w:lvl w:ilvl="0">
      <w:lvlJc w:val="left"/>
      <w:lvlText w:val="(%1)"/>
      <w:numFmt w:val="decimal"/>
      <w:start w:val="1"/>
    </w:lvl>
  </w:abstractNum>
  <w:abstractNum w:abstractNumId="20">
    <w:nsid w:val="2443A858"/>
    <w:multiLevelType w:val="hybridMultilevel"/>
    <w:lvl w:ilvl="0">
      <w:lvlJc w:val="left"/>
      <w:lvlText w:val="(*)"/>
      <w:numFmt w:val="bullet"/>
      <w:start w:val="1"/>
    </w:lvl>
  </w:abstractNum>
  <w:abstractNum w:abstractNumId="21">
    <w:nsid w:val="2D1D5AE9"/>
    <w:multiLevelType w:val="hybridMultilevel"/>
    <w:lvl w:ilvl="0">
      <w:lvlJc w:val="left"/>
      <w:lvlText w:val="(%1)"/>
      <w:numFmt w:val="decimal"/>
      <w:start w:val="1"/>
    </w:lvl>
  </w:abstractNum>
  <w:abstractNum w:abstractNumId="22">
    <w:nsid w:val="6763845E"/>
    <w:multiLevelType w:val="hybridMultilevel"/>
    <w:lvl w:ilvl="0">
      <w:lvlJc w:val="left"/>
      <w:lvlText w:val="(%1)"/>
      <w:numFmt w:val="decimal"/>
      <w:start w:val="1"/>
    </w:lvl>
  </w:abstractNum>
  <w:abstractNum w:abstractNumId="23">
    <w:nsid w:val="75A2A8D4"/>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jpeg"/><Relationship Id="rId24" Type="http://schemas.openxmlformats.org/officeDocument/2006/relationships/image" Target="media/image17.png"/><Relationship Id="rId25" Type="http://schemas.openxmlformats.org/officeDocument/2006/relationships/image" Target="media/image18.jpeg"/><Relationship Id="rId26" Type="http://schemas.openxmlformats.org/officeDocument/2006/relationships/image" Target="media/image19.png"/><Relationship Id="rId27" Type="http://schemas.openxmlformats.org/officeDocument/2006/relationships/image" Target="media/image20.jpeg"/><Relationship Id="rId28" Type="http://schemas.openxmlformats.org/officeDocument/2006/relationships/image" Target="media/image21.png"/><Relationship Id="rId29" Type="http://schemas.openxmlformats.org/officeDocument/2006/relationships/image" Target="media/image22.jpeg"/><Relationship Id="rId30" Type="http://schemas.openxmlformats.org/officeDocument/2006/relationships/image" Target="media/image23.png"/><Relationship Id="rId31" Type="http://schemas.openxmlformats.org/officeDocument/2006/relationships/image" Target="media/image24.jpeg"/><Relationship Id="rId32" Type="http://schemas.openxmlformats.org/officeDocument/2006/relationships/image" Target="media/image25.png"/><Relationship Id="rId33" Type="http://schemas.openxmlformats.org/officeDocument/2006/relationships/image" Target="media/image26.jpeg"/><Relationship Id="rId34" Type="http://schemas.openxmlformats.org/officeDocument/2006/relationships/image" Target="media/image27.png"/><Relationship Id="rId35" Type="http://schemas.openxmlformats.org/officeDocument/2006/relationships/image" Target="media/image28.jpe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jpeg"/><Relationship Id="rId39" Type="http://schemas.openxmlformats.org/officeDocument/2006/relationships/image" Target="media/image32.png"/><Relationship Id="rId40" Type="http://schemas.openxmlformats.org/officeDocument/2006/relationships/image" Target="media/image33.jpeg"/><Relationship Id="rId41" Type="http://schemas.openxmlformats.org/officeDocument/2006/relationships/image" Target="media/image34.png"/><Relationship Id="rId42" Type="http://schemas.openxmlformats.org/officeDocument/2006/relationships/image" Target="media/image35.jpeg"/><Relationship Id="rId43" Type="http://schemas.openxmlformats.org/officeDocument/2006/relationships/image" Target="media/image36.png"/><Relationship Id="rId44" Type="http://schemas.openxmlformats.org/officeDocument/2006/relationships/image" Target="media/image37.jpeg"/><Relationship Id="rId45" Type="http://schemas.openxmlformats.org/officeDocument/2006/relationships/image" Target="media/image38.png"/><Relationship Id="rId46" Type="http://schemas.openxmlformats.org/officeDocument/2006/relationships/image" Target="media/image39.jpeg"/><Relationship Id="rId47" Type="http://schemas.openxmlformats.org/officeDocument/2006/relationships/image" Target="media/image40.png"/><Relationship Id="rId48" Type="http://schemas.openxmlformats.org/officeDocument/2006/relationships/image" Target="media/image41.jpe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jpeg"/><Relationship Id="rId58" Type="http://schemas.openxmlformats.org/officeDocument/2006/relationships/image" Target="media/image51.png"/><Relationship Id="rId59" Type="http://schemas.openxmlformats.org/officeDocument/2006/relationships/image" Target="media/image52.jpeg"/><Relationship Id="rId60" Type="http://schemas.openxmlformats.org/officeDocument/2006/relationships/image" Target="media/image53.png"/><Relationship Id="rId61" Type="http://schemas.openxmlformats.org/officeDocument/2006/relationships/image" Target="media/image54.jpeg"/><Relationship Id="rId62" Type="http://schemas.openxmlformats.org/officeDocument/2006/relationships/image" Target="media/image55.png"/><Relationship Id="rId63" Type="http://schemas.openxmlformats.org/officeDocument/2006/relationships/image" Target="media/image56.jpeg"/><Relationship Id="rId64" Type="http://schemas.openxmlformats.org/officeDocument/2006/relationships/image" Target="media/image57.png"/><Relationship Id="rId65" Type="http://schemas.openxmlformats.org/officeDocument/2006/relationships/image" Target="media/image58.jpeg"/><Relationship Id="rId66" Type="http://schemas.openxmlformats.org/officeDocument/2006/relationships/image" Target="media/image59.png"/><Relationship Id="rId67" Type="http://schemas.openxmlformats.org/officeDocument/2006/relationships/image" Target="media/image60.jpeg"/><Relationship Id="rId68" Type="http://schemas.openxmlformats.org/officeDocument/2006/relationships/image" Target="media/image61.png"/><Relationship Id="rId69" Type="http://schemas.openxmlformats.org/officeDocument/2006/relationships/image" Target="media/image62.png"/><Relationship Id="rId70" Type="http://schemas.openxmlformats.org/officeDocument/2006/relationships/image" Target="media/image63.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2020-01-13T19:43:42Z</dcterms:created>
  <dcterms:modified xsi:type="dcterms:W3CDTF">2020-01-13T19:43:42Z</dcterms:modified>
</cp:coreProperties>
</file>